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9A" w:rsidRPr="00E8479C" w:rsidRDefault="00626FAA" w:rsidP="00626FAA">
      <w:pPr>
        <w:keepNext/>
        <w:keepLines/>
        <w:spacing w:before="0" w:after="0" w:line="240" w:lineRule="auto"/>
        <w:ind w:left="5529" w:firstLine="0"/>
        <w:rPr>
          <w:sz w:val="28"/>
          <w:szCs w:val="28"/>
        </w:rPr>
      </w:pPr>
      <w:bookmarkStart w:id="0" w:name="_ref_1-096d5f5e113745"/>
      <w:r>
        <w:rPr>
          <w:sz w:val="28"/>
          <w:szCs w:val="28"/>
        </w:rPr>
        <w:t xml:space="preserve">               </w:t>
      </w:r>
      <w:r w:rsidR="00182C9A" w:rsidRPr="00E8479C">
        <w:rPr>
          <w:sz w:val="28"/>
          <w:szCs w:val="28"/>
        </w:rPr>
        <w:t>ПРИЛОЖЕНИЕ</w:t>
      </w:r>
    </w:p>
    <w:p w:rsidR="00182C9A" w:rsidRPr="00E8479C" w:rsidRDefault="00626FAA" w:rsidP="00626FAA">
      <w:pPr>
        <w:keepNext/>
        <w:keepLines/>
        <w:spacing w:before="0" w:after="0" w:line="240" w:lineRule="auto"/>
        <w:ind w:left="4320" w:firstLine="720"/>
        <w:rPr>
          <w:sz w:val="28"/>
          <w:szCs w:val="28"/>
        </w:rPr>
      </w:pPr>
      <w:r>
        <w:rPr>
          <w:sz w:val="28"/>
          <w:szCs w:val="28"/>
        </w:rPr>
        <w:t xml:space="preserve">                      </w:t>
      </w:r>
      <w:r w:rsidR="00182C9A" w:rsidRPr="00E8479C">
        <w:rPr>
          <w:sz w:val="28"/>
          <w:szCs w:val="28"/>
        </w:rPr>
        <w:t>УТВЕРЖДЕН</w:t>
      </w:r>
      <w:r w:rsidR="00E42692">
        <w:rPr>
          <w:sz w:val="28"/>
          <w:szCs w:val="28"/>
        </w:rPr>
        <w:t>О</w:t>
      </w:r>
    </w:p>
    <w:p w:rsidR="00626FAA" w:rsidRDefault="00626FAA" w:rsidP="00626FAA">
      <w:pPr>
        <w:keepNext/>
        <w:keepLines/>
        <w:spacing w:before="0" w:after="0" w:line="240" w:lineRule="auto"/>
        <w:ind w:left="6480" w:firstLine="0"/>
        <w:rPr>
          <w:sz w:val="28"/>
          <w:szCs w:val="28"/>
        </w:rPr>
      </w:pPr>
      <w:r>
        <w:rPr>
          <w:sz w:val="28"/>
          <w:szCs w:val="28"/>
        </w:rPr>
        <w:t xml:space="preserve">  </w:t>
      </w:r>
      <w:r w:rsidR="00E42692">
        <w:rPr>
          <w:sz w:val="28"/>
          <w:szCs w:val="28"/>
        </w:rPr>
        <w:t xml:space="preserve">приказом </w:t>
      </w:r>
      <w:r>
        <w:rPr>
          <w:sz w:val="28"/>
          <w:szCs w:val="28"/>
        </w:rPr>
        <w:t>комитета</w:t>
      </w:r>
    </w:p>
    <w:p w:rsidR="00626FAA" w:rsidRDefault="00626FAA" w:rsidP="00626FAA">
      <w:pPr>
        <w:keepNext/>
        <w:keepLines/>
        <w:spacing w:before="0" w:after="0" w:line="240" w:lineRule="auto"/>
        <w:ind w:left="5529" w:firstLine="0"/>
        <w:jc w:val="right"/>
        <w:rPr>
          <w:sz w:val="28"/>
          <w:szCs w:val="28"/>
        </w:rPr>
      </w:pPr>
      <w:r>
        <w:rPr>
          <w:sz w:val="28"/>
          <w:szCs w:val="28"/>
        </w:rPr>
        <w:t xml:space="preserve"> социальной защиты населения</w:t>
      </w:r>
      <w:r w:rsidR="00E42692">
        <w:rPr>
          <w:sz w:val="28"/>
          <w:szCs w:val="28"/>
        </w:rPr>
        <w:t xml:space="preserve"> </w:t>
      </w:r>
    </w:p>
    <w:p w:rsidR="00E42692" w:rsidRPr="00E8479C" w:rsidRDefault="00626FAA" w:rsidP="00626FAA">
      <w:pPr>
        <w:keepNext/>
        <w:keepLines/>
        <w:spacing w:before="0" w:after="0" w:line="240" w:lineRule="auto"/>
        <w:ind w:left="5529" w:firstLine="0"/>
        <w:rPr>
          <w:sz w:val="28"/>
          <w:szCs w:val="28"/>
        </w:rPr>
      </w:pPr>
      <w:r>
        <w:rPr>
          <w:sz w:val="28"/>
          <w:szCs w:val="28"/>
        </w:rPr>
        <w:t xml:space="preserve">               </w:t>
      </w:r>
      <w:r w:rsidR="00E42692">
        <w:rPr>
          <w:sz w:val="28"/>
          <w:szCs w:val="28"/>
        </w:rPr>
        <w:t>города Курска</w:t>
      </w:r>
    </w:p>
    <w:p w:rsidR="00182C9A" w:rsidRPr="00E8479C" w:rsidRDefault="00626FAA" w:rsidP="00626FAA">
      <w:pPr>
        <w:keepNext/>
        <w:keepLines/>
        <w:spacing w:before="0" w:after="0" w:line="240" w:lineRule="auto"/>
        <w:ind w:left="5529" w:firstLine="0"/>
        <w:jc w:val="center"/>
        <w:rPr>
          <w:sz w:val="28"/>
          <w:szCs w:val="28"/>
        </w:rPr>
      </w:pPr>
      <w:r>
        <w:rPr>
          <w:sz w:val="28"/>
          <w:szCs w:val="28"/>
        </w:rPr>
        <w:t xml:space="preserve">          </w:t>
      </w:r>
      <w:r w:rsidR="00182C9A" w:rsidRPr="00E8479C">
        <w:rPr>
          <w:sz w:val="28"/>
          <w:szCs w:val="28"/>
        </w:rPr>
        <w:t>от «</w:t>
      </w:r>
      <w:r w:rsidR="00FB6A33">
        <w:rPr>
          <w:sz w:val="28"/>
          <w:szCs w:val="28"/>
          <w:u w:val="single"/>
          <w:lang w:val="en-US"/>
        </w:rPr>
        <w:t>30</w:t>
      </w:r>
      <w:r w:rsidR="00182C9A" w:rsidRPr="00E8479C">
        <w:rPr>
          <w:sz w:val="28"/>
          <w:szCs w:val="28"/>
        </w:rPr>
        <w:t xml:space="preserve">» </w:t>
      </w:r>
      <w:r>
        <w:rPr>
          <w:sz w:val="28"/>
          <w:szCs w:val="28"/>
        </w:rPr>
        <w:t>__</w:t>
      </w:r>
      <w:r w:rsidR="00FB6A33" w:rsidRPr="00FB6A33">
        <w:rPr>
          <w:sz w:val="28"/>
          <w:szCs w:val="28"/>
          <w:u w:val="single"/>
          <w:lang w:val="en-US"/>
        </w:rPr>
        <w:t>1</w:t>
      </w:r>
      <w:r w:rsidR="00FB6A33">
        <w:rPr>
          <w:sz w:val="28"/>
          <w:szCs w:val="28"/>
          <w:u w:val="single"/>
          <w:lang w:val="en-US"/>
        </w:rPr>
        <w:t>2</w:t>
      </w:r>
      <w:r>
        <w:rPr>
          <w:sz w:val="28"/>
          <w:szCs w:val="28"/>
        </w:rPr>
        <w:t>___</w:t>
      </w:r>
      <w:r w:rsidR="00E42692">
        <w:rPr>
          <w:sz w:val="28"/>
          <w:szCs w:val="28"/>
        </w:rPr>
        <w:t xml:space="preserve"> 20</w:t>
      </w:r>
      <w:proofErr w:type="spellStart"/>
      <w:r w:rsidR="00FB6A33">
        <w:rPr>
          <w:sz w:val="28"/>
          <w:szCs w:val="28"/>
          <w:u w:val="single"/>
          <w:lang w:val="en-US"/>
        </w:rPr>
        <w:t>20</w:t>
      </w:r>
      <w:proofErr w:type="spellEnd"/>
      <w:r>
        <w:rPr>
          <w:sz w:val="28"/>
          <w:szCs w:val="28"/>
        </w:rPr>
        <w:t xml:space="preserve"> </w:t>
      </w:r>
      <w:r w:rsidR="00182C9A" w:rsidRPr="00E8479C">
        <w:rPr>
          <w:sz w:val="28"/>
          <w:szCs w:val="28"/>
        </w:rPr>
        <w:t xml:space="preserve"> года</w:t>
      </w:r>
    </w:p>
    <w:p w:rsidR="004B7070" w:rsidRDefault="00626FAA" w:rsidP="00626FAA">
      <w:pPr>
        <w:keepNext/>
        <w:keepLines/>
        <w:spacing w:before="0" w:after="0" w:line="240" w:lineRule="auto"/>
        <w:ind w:left="5529" w:firstLine="0"/>
        <w:rPr>
          <w:sz w:val="28"/>
          <w:szCs w:val="28"/>
        </w:rPr>
      </w:pPr>
      <w:r>
        <w:rPr>
          <w:sz w:val="28"/>
          <w:szCs w:val="28"/>
        </w:rPr>
        <w:t xml:space="preserve">               </w:t>
      </w:r>
      <w:proofErr w:type="gramStart"/>
      <w:r w:rsidR="00182C9A" w:rsidRPr="00E8479C">
        <w:rPr>
          <w:sz w:val="28"/>
          <w:szCs w:val="28"/>
        </w:rPr>
        <w:t>№</w:t>
      </w:r>
      <w:r w:rsidR="007B76A9">
        <w:rPr>
          <w:sz w:val="28"/>
          <w:szCs w:val="28"/>
        </w:rPr>
        <w:t>___</w:t>
      </w:r>
      <w:r w:rsidR="00FB6A33">
        <w:rPr>
          <w:sz w:val="28"/>
          <w:szCs w:val="28"/>
          <w:u w:val="single"/>
          <w:lang w:val="en-US"/>
        </w:rPr>
        <w:t>176</w:t>
      </w:r>
      <w:proofErr w:type="gramEnd"/>
      <w:r w:rsidR="007B76A9">
        <w:rPr>
          <w:sz w:val="28"/>
          <w:szCs w:val="28"/>
        </w:rPr>
        <w:t xml:space="preserve">___________                                                                                                                                                                                                                                                                                                                                                                                                                                                                                                                                                                                                                                                                                                                                                                                                                                                                                                                                                                                                                                                                                                                                                                                                                                                                                                                                                                                                                                                                                                                                                                                                                                                                                                                                                                                                                                                                                                                                                                                                                                                                                                                                                                                                                                                                                                                                                                                                                                                                                                                                                                                                                                                                                                                                                                                                                                                                                                                                                                                                                                                                                                                                                                                                                                                                                                                                                                                                                                                                                                                                                                                                                                                                                                                                                                                                                                                                                                                                                                                                                                                                                                                                                                                                                                                                                                                                     </w:t>
      </w:r>
      <w:r>
        <w:rPr>
          <w:sz w:val="28"/>
          <w:szCs w:val="28"/>
        </w:rPr>
        <w:t xml:space="preserve">                            </w:t>
      </w:r>
    </w:p>
    <w:p w:rsidR="004B7070" w:rsidRPr="00E8479C" w:rsidRDefault="004B7070" w:rsidP="00E8479C">
      <w:pPr>
        <w:keepNext/>
        <w:keepLines/>
        <w:spacing w:before="0" w:after="0" w:line="240" w:lineRule="auto"/>
        <w:ind w:left="5529" w:firstLine="0"/>
        <w:jc w:val="center"/>
        <w:rPr>
          <w:sz w:val="28"/>
          <w:szCs w:val="28"/>
        </w:rPr>
      </w:pPr>
    </w:p>
    <w:p w:rsidR="00182C9A" w:rsidRDefault="001A1C80" w:rsidP="00182C9A">
      <w:pPr>
        <w:pStyle w:val="a4"/>
      </w:pPr>
      <w:bookmarkStart w:id="1" w:name="_docStart_2"/>
      <w:bookmarkStart w:id="2" w:name="_title_2"/>
      <w:bookmarkStart w:id="3" w:name="_ref_1-7e103fc1367240"/>
      <w:bookmarkEnd w:id="1"/>
      <w:r>
        <w:t>УЧЕТНАЯ ПОЛИТИКА</w:t>
      </w:r>
    </w:p>
    <w:p w:rsidR="00182C9A" w:rsidRDefault="004220D5" w:rsidP="00182C9A">
      <w:pPr>
        <w:pStyle w:val="a4"/>
      </w:pPr>
      <w:r>
        <w:t>к</w:t>
      </w:r>
      <w:r w:rsidR="00626FAA">
        <w:t xml:space="preserve">омитета социальной защиты населения </w:t>
      </w:r>
      <w:r w:rsidR="00E42692">
        <w:t>города Курска</w:t>
      </w:r>
    </w:p>
    <w:p w:rsidR="00182C9A" w:rsidRDefault="00182C9A" w:rsidP="00182C9A">
      <w:pPr>
        <w:pStyle w:val="a4"/>
      </w:pPr>
      <w:r>
        <w:t>для целей бюджетного учета</w:t>
      </w:r>
      <w:bookmarkEnd w:id="2"/>
      <w:bookmarkEnd w:id="3"/>
    </w:p>
    <w:p w:rsidR="00182C9A" w:rsidRPr="002E68DD" w:rsidRDefault="00182C9A" w:rsidP="00182C9A">
      <w:pPr>
        <w:pStyle w:val="1"/>
        <w:numPr>
          <w:ilvl w:val="0"/>
          <w:numId w:val="3"/>
        </w:numPr>
        <w:rPr>
          <w:sz w:val="28"/>
        </w:rPr>
      </w:pPr>
      <w:bookmarkStart w:id="4" w:name="_ref_1-e72ca710d79345"/>
      <w:r w:rsidRPr="002E68DD">
        <w:rPr>
          <w:sz w:val="28"/>
        </w:rPr>
        <w:t>Организационные положения</w:t>
      </w:r>
      <w:bookmarkEnd w:id="4"/>
    </w:p>
    <w:p w:rsidR="00182C9A" w:rsidRPr="002E68DD" w:rsidRDefault="00182C9A" w:rsidP="003609DD">
      <w:pPr>
        <w:pStyle w:val="2"/>
        <w:spacing w:before="0" w:after="0" w:line="240" w:lineRule="auto"/>
        <w:rPr>
          <w:sz w:val="28"/>
          <w:szCs w:val="28"/>
        </w:rPr>
      </w:pPr>
      <w:bookmarkStart w:id="5" w:name="_ref_1-c8082797e1ee4d"/>
      <w:r w:rsidRPr="002E68DD">
        <w:rPr>
          <w:sz w:val="28"/>
          <w:szCs w:val="28"/>
        </w:rPr>
        <w:t>Настоящая Учетная поли</w:t>
      </w:r>
      <w:r w:rsidR="006234CA">
        <w:rPr>
          <w:sz w:val="28"/>
          <w:szCs w:val="28"/>
        </w:rPr>
        <w:t>тика разработана в соответствии</w:t>
      </w:r>
      <w:r w:rsidRPr="002E68DD">
        <w:rPr>
          <w:sz w:val="28"/>
          <w:szCs w:val="28"/>
        </w:rPr>
        <w:t>с требованиями следующих документов:</w:t>
      </w:r>
      <w:bookmarkEnd w:id="5"/>
    </w:p>
    <w:p w:rsidR="00182C9A" w:rsidRDefault="00182C9A" w:rsidP="003609DD">
      <w:pPr>
        <w:spacing w:before="0" w:after="0" w:line="240" w:lineRule="auto"/>
        <w:rPr>
          <w:sz w:val="28"/>
          <w:szCs w:val="28"/>
        </w:rPr>
      </w:pPr>
      <w:r w:rsidRPr="002E68DD">
        <w:rPr>
          <w:sz w:val="28"/>
          <w:szCs w:val="28"/>
        </w:rPr>
        <w:t>Бюджетный кодекс</w:t>
      </w:r>
      <w:r>
        <w:rPr>
          <w:sz w:val="28"/>
          <w:szCs w:val="28"/>
        </w:rPr>
        <w:t xml:space="preserve"> Российской Федерации</w:t>
      </w:r>
      <w:r w:rsidRPr="002E68DD">
        <w:rPr>
          <w:sz w:val="28"/>
          <w:szCs w:val="28"/>
        </w:rPr>
        <w:t xml:space="preserve"> (далее - БК РФ);</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 xml:space="preserve">закон </w:t>
      </w:r>
      <w:r w:rsidRPr="002E68DD">
        <w:rPr>
          <w:sz w:val="28"/>
          <w:szCs w:val="28"/>
        </w:rPr>
        <w:t xml:space="preserve">от 06.12.2011 № 402-ФЗ </w:t>
      </w:r>
      <w:r w:rsidR="001A1C80">
        <w:rPr>
          <w:sz w:val="28"/>
          <w:szCs w:val="28"/>
        </w:rPr>
        <w:t>«</w:t>
      </w:r>
      <w:r w:rsidRPr="002E68DD">
        <w:rPr>
          <w:sz w:val="28"/>
          <w:szCs w:val="28"/>
        </w:rPr>
        <w:t>О бухгалтерском учете</w:t>
      </w:r>
      <w:r w:rsidR="001A1C80">
        <w:rPr>
          <w:sz w:val="28"/>
          <w:szCs w:val="28"/>
        </w:rPr>
        <w:t>»</w:t>
      </w:r>
      <w:r w:rsidRPr="002E68DD">
        <w:rPr>
          <w:sz w:val="28"/>
          <w:szCs w:val="28"/>
        </w:rPr>
        <w:t>" (далее - Закон № 402-ФЗ);</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 xml:space="preserve">стандарт </w:t>
      </w:r>
      <w:r w:rsidRPr="002E68DD">
        <w:rPr>
          <w:sz w:val="28"/>
          <w:szCs w:val="28"/>
        </w:rPr>
        <w:t xml:space="preserve">бухгалтерского учета для организаций государственного сектора </w:t>
      </w:r>
      <w:r w:rsidR="001A1C80">
        <w:rPr>
          <w:sz w:val="28"/>
          <w:szCs w:val="28"/>
        </w:rPr>
        <w:t>«</w:t>
      </w:r>
      <w:r w:rsidRPr="002E68DD">
        <w:rPr>
          <w:sz w:val="28"/>
          <w:szCs w:val="28"/>
        </w:rPr>
        <w:t>Концептуальные основы бухгалтерского учета и отчетности организаций государственного сектора</w:t>
      </w:r>
      <w:r w:rsidR="001A1C80">
        <w:rPr>
          <w:sz w:val="28"/>
          <w:szCs w:val="28"/>
        </w:rPr>
        <w:t>»</w:t>
      </w:r>
      <w:r w:rsidRPr="002E68DD">
        <w:rPr>
          <w:sz w:val="28"/>
          <w:szCs w:val="28"/>
        </w:rPr>
        <w:t xml:space="preserve">, утвержденный Приказом Минфина России от 31.12.2016 № 256н (далее </w:t>
      </w:r>
      <w:r>
        <w:rPr>
          <w:sz w:val="28"/>
          <w:szCs w:val="28"/>
        </w:rPr>
        <w:t xml:space="preserve">–СГС </w:t>
      </w:r>
      <w:r w:rsidR="001A1C80">
        <w:rPr>
          <w:sz w:val="28"/>
          <w:szCs w:val="28"/>
        </w:rPr>
        <w:t>«</w:t>
      </w:r>
      <w:r w:rsidRPr="002E68DD">
        <w:rPr>
          <w:sz w:val="28"/>
          <w:szCs w:val="28"/>
        </w:rPr>
        <w:t>Концептуальные основы</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Основные средства</w:t>
      </w:r>
      <w:r w:rsidR="001A1C80">
        <w:rPr>
          <w:sz w:val="28"/>
          <w:szCs w:val="28"/>
        </w:rPr>
        <w:t>»</w:t>
      </w:r>
      <w:r w:rsidRPr="002E68DD">
        <w:rPr>
          <w:sz w:val="28"/>
          <w:szCs w:val="28"/>
        </w:rPr>
        <w:t xml:space="preserve">, утвержденный Приказом Минфина России от 31.12.2016 № 257н (далее - </w:t>
      </w:r>
      <w:r>
        <w:rPr>
          <w:sz w:val="28"/>
          <w:szCs w:val="28"/>
        </w:rPr>
        <w:t>СГС</w:t>
      </w:r>
      <w:r w:rsidR="001A1C80">
        <w:rPr>
          <w:sz w:val="28"/>
          <w:szCs w:val="28"/>
        </w:rPr>
        <w:t>«</w:t>
      </w:r>
      <w:r w:rsidRPr="002E68DD">
        <w:rPr>
          <w:sz w:val="28"/>
          <w:szCs w:val="28"/>
        </w:rPr>
        <w:t>"Основные средства</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Аренда</w:t>
      </w:r>
      <w:r w:rsidR="001A1C80">
        <w:rPr>
          <w:sz w:val="28"/>
          <w:szCs w:val="28"/>
        </w:rPr>
        <w:t>»</w:t>
      </w:r>
      <w:r w:rsidRPr="002E68DD">
        <w:rPr>
          <w:sz w:val="28"/>
          <w:szCs w:val="28"/>
        </w:rPr>
        <w:t xml:space="preserve">, утвержденный Приказом Минфина России от 31.12.2016 № 258н (далее - </w:t>
      </w:r>
      <w:r>
        <w:rPr>
          <w:sz w:val="28"/>
          <w:szCs w:val="28"/>
        </w:rPr>
        <w:t>СГС</w:t>
      </w:r>
      <w:r w:rsidR="001A1C80">
        <w:rPr>
          <w:sz w:val="28"/>
          <w:szCs w:val="28"/>
        </w:rPr>
        <w:t>«</w:t>
      </w:r>
      <w:r w:rsidRPr="002E68DD">
        <w:rPr>
          <w:sz w:val="28"/>
          <w:szCs w:val="28"/>
        </w:rPr>
        <w:t>Аренда</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Обесценение активов</w:t>
      </w:r>
      <w:r w:rsidR="001A1C80">
        <w:rPr>
          <w:sz w:val="28"/>
          <w:szCs w:val="28"/>
        </w:rPr>
        <w:t>»</w:t>
      </w:r>
      <w:r w:rsidRPr="002E68DD">
        <w:rPr>
          <w:sz w:val="28"/>
          <w:szCs w:val="28"/>
        </w:rPr>
        <w:t>, утвержденный Приказом Минфина России от 31.12.2016 № 259н (далее</w:t>
      </w:r>
      <w:r w:rsidR="001A1C80">
        <w:rPr>
          <w:sz w:val="28"/>
          <w:szCs w:val="28"/>
        </w:rPr>
        <w:t>–</w:t>
      </w:r>
      <w:r>
        <w:rPr>
          <w:sz w:val="28"/>
          <w:szCs w:val="28"/>
        </w:rPr>
        <w:t>СГС</w:t>
      </w:r>
      <w:r w:rsidR="001A1C80">
        <w:rPr>
          <w:sz w:val="28"/>
          <w:szCs w:val="28"/>
        </w:rPr>
        <w:t xml:space="preserve"> «</w:t>
      </w:r>
      <w:r w:rsidRPr="002E68DD">
        <w:rPr>
          <w:sz w:val="28"/>
          <w:szCs w:val="28"/>
        </w:rPr>
        <w:t>Обесценение активов</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Учетн</w:t>
      </w:r>
      <w:r w:rsidR="009F53EA">
        <w:rPr>
          <w:sz w:val="28"/>
          <w:szCs w:val="28"/>
        </w:rPr>
        <w:t>ая политика, оценочные значения</w:t>
      </w:r>
      <w:r w:rsidRPr="002E68DD">
        <w:rPr>
          <w:sz w:val="28"/>
          <w:szCs w:val="28"/>
        </w:rPr>
        <w:t>и ошибки</w:t>
      </w:r>
      <w:r w:rsidR="001A1C80">
        <w:rPr>
          <w:sz w:val="28"/>
          <w:szCs w:val="28"/>
        </w:rPr>
        <w:t>»</w:t>
      </w:r>
      <w:r w:rsidRPr="002E68DD">
        <w:rPr>
          <w:sz w:val="28"/>
          <w:szCs w:val="28"/>
        </w:rPr>
        <w:t xml:space="preserve">, утвержденный Приказом Минфина России от 30.12.2017 № 274н (далее - </w:t>
      </w:r>
      <w:r>
        <w:rPr>
          <w:sz w:val="28"/>
          <w:szCs w:val="28"/>
        </w:rPr>
        <w:t>СГС</w:t>
      </w:r>
      <w:r w:rsidR="001A1C80">
        <w:rPr>
          <w:sz w:val="28"/>
          <w:szCs w:val="28"/>
        </w:rPr>
        <w:t>«</w:t>
      </w:r>
      <w:r w:rsidRPr="002E68DD">
        <w:rPr>
          <w:sz w:val="28"/>
          <w:szCs w:val="28"/>
        </w:rPr>
        <w:t>Учетная политика</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События после отчетной даты</w:t>
      </w:r>
      <w:r w:rsidR="001A1C80">
        <w:rPr>
          <w:sz w:val="28"/>
          <w:szCs w:val="28"/>
        </w:rPr>
        <w:t>»</w:t>
      </w:r>
      <w:r w:rsidRPr="002E68DD">
        <w:rPr>
          <w:sz w:val="28"/>
          <w:szCs w:val="28"/>
        </w:rPr>
        <w:t xml:space="preserve">, утвержденный Приказом Минфина России от 30.12.2017 № 275н (далее - </w:t>
      </w:r>
      <w:r>
        <w:rPr>
          <w:sz w:val="28"/>
          <w:szCs w:val="28"/>
        </w:rPr>
        <w:t>СГС</w:t>
      </w:r>
      <w:r w:rsidR="001A1C80">
        <w:rPr>
          <w:sz w:val="28"/>
          <w:szCs w:val="28"/>
        </w:rPr>
        <w:t>«</w:t>
      </w:r>
      <w:r w:rsidRPr="002E68DD">
        <w:rPr>
          <w:sz w:val="28"/>
          <w:szCs w:val="28"/>
        </w:rPr>
        <w:t>События после отчетной даты</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Доходы</w:t>
      </w:r>
      <w:r w:rsidR="001A1C80">
        <w:rPr>
          <w:sz w:val="28"/>
          <w:szCs w:val="28"/>
        </w:rPr>
        <w:t>»</w:t>
      </w:r>
      <w:r w:rsidRPr="002E68DD">
        <w:rPr>
          <w:sz w:val="28"/>
          <w:szCs w:val="28"/>
        </w:rPr>
        <w:t xml:space="preserve">, утвержденный Приказом Минфина России от 27.02.2018 № 32н (далее - </w:t>
      </w:r>
      <w:r>
        <w:rPr>
          <w:sz w:val="28"/>
          <w:szCs w:val="28"/>
        </w:rPr>
        <w:t>СГС</w:t>
      </w:r>
      <w:r w:rsidR="001A1C80">
        <w:rPr>
          <w:sz w:val="28"/>
          <w:szCs w:val="28"/>
        </w:rPr>
        <w:t>«</w:t>
      </w:r>
      <w:r w:rsidRPr="002E68DD">
        <w:rPr>
          <w:sz w:val="28"/>
          <w:szCs w:val="28"/>
        </w:rPr>
        <w:t>Доходы</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Резервы. Раскрытие информации об условных обязательствах и условных активах</w:t>
      </w:r>
      <w:r w:rsidR="001A1C80">
        <w:rPr>
          <w:sz w:val="28"/>
          <w:szCs w:val="28"/>
        </w:rPr>
        <w:t>»</w:t>
      </w:r>
      <w:r w:rsidRPr="002E68DD">
        <w:rPr>
          <w:sz w:val="28"/>
          <w:szCs w:val="28"/>
        </w:rPr>
        <w:t xml:space="preserve">, утвержденный Приказом Минфина России от 30.05.2018 № 124н (далее - </w:t>
      </w:r>
      <w:r>
        <w:rPr>
          <w:sz w:val="28"/>
          <w:szCs w:val="28"/>
        </w:rPr>
        <w:t>СГС</w:t>
      </w:r>
      <w:r w:rsidR="001A1C80">
        <w:rPr>
          <w:sz w:val="28"/>
          <w:szCs w:val="28"/>
        </w:rPr>
        <w:t>«</w:t>
      </w:r>
      <w:r w:rsidRPr="002E68DD">
        <w:rPr>
          <w:sz w:val="28"/>
          <w:szCs w:val="28"/>
        </w:rPr>
        <w:t>Резервы</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lastRenderedPageBreak/>
        <w:t xml:space="preserve">Федеральный </w:t>
      </w:r>
      <w:r>
        <w:rPr>
          <w:sz w:val="28"/>
          <w:szCs w:val="28"/>
        </w:rPr>
        <w:t>стандарт</w:t>
      </w:r>
      <w:r w:rsidRPr="002E68DD">
        <w:rPr>
          <w:sz w:val="28"/>
          <w:szCs w:val="28"/>
        </w:rPr>
        <w:t xml:space="preserve"> бухгалтерского учета для организаций государственного сектора </w:t>
      </w:r>
      <w:r w:rsidR="001A1C80">
        <w:rPr>
          <w:sz w:val="28"/>
          <w:szCs w:val="28"/>
        </w:rPr>
        <w:t>«</w:t>
      </w:r>
      <w:r w:rsidRPr="002E68DD">
        <w:rPr>
          <w:sz w:val="28"/>
          <w:szCs w:val="28"/>
        </w:rPr>
        <w:t>Запасы</w:t>
      </w:r>
      <w:r w:rsidR="001A1C80">
        <w:rPr>
          <w:sz w:val="28"/>
          <w:szCs w:val="28"/>
        </w:rPr>
        <w:t>»</w:t>
      </w:r>
      <w:r w:rsidRPr="002E68DD">
        <w:rPr>
          <w:sz w:val="28"/>
          <w:szCs w:val="28"/>
        </w:rPr>
        <w:t xml:space="preserve">, утвержденный Приказом Минфина России от 07.12.2018 № 256н (далее - </w:t>
      </w:r>
      <w:r>
        <w:rPr>
          <w:sz w:val="28"/>
          <w:szCs w:val="28"/>
        </w:rPr>
        <w:t>СГС</w:t>
      </w:r>
      <w:r w:rsidR="001A1C80">
        <w:rPr>
          <w:sz w:val="28"/>
          <w:szCs w:val="28"/>
        </w:rPr>
        <w:t>«</w:t>
      </w:r>
      <w:r w:rsidRPr="002E68DD">
        <w:rPr>
          <w:sz w:val="28"/>
          <w:szCs w:val="28"/>
        </w:rPr>
        <w:t>Запасы</w:t>
      </w:r>
      <w:r w:rsidR="001A1C80">
        <w:rPr>
          <w:sz w:val="28"/>
          <w:szCs w:val="28"/>
        </w:rPr>
        <w:t>»</w:t>
      </w:r>
      <w:r w:rsidRPr="002E68DD">
        <w:rPr>
          <w:sz w:val="28"/>
          <w:szCs w:val="28"/>
        </w:rPr>
        <w:t>);</w:t>
      </w:r>
    </w:p>
    <w:p w:rsidR="00182C9A" w:rsidRDefault="00182C9A" w:rsidP="003609DD">
      <w:pPr>
        <w:spacing w:before="0" w:after="0" w:line="240" w:lineRule="auto"/>
        <w:rPr>
          <w:sz w:val="28"/>
          <w:szCs w:val="28"/>
        </w:rPr>
      </w:pPr>
      <w:r w:rsidRPr="002E68DD">
        <w:rPr>
          <w:sz w:val="28"/>
          <w:szCs w:val="28"/>
        </w:rPr>
        <w:t xml:space="preserve">Единый </w:t>
      </w:r>
      <w:r>
        <w:rPr>
          <w:sz w:val="28"/>
          <w:szCs w:val="28"/>
        </w:rPr>
        <w:t xml:space="preserve">план </w:t>
      </w:r>
      <w:r w:rsidRPr="002E68DD">
        <w:rPr>
          <w:sz w:val="28"/>
          <w:szCs w:val="28"/>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w:t>
      </w:r>
      <w:r w:rsidR="009F53EA">
        <w:rPr>
          <w:sz w:val="28"/>
          <w:szCs w:val="28"/>
        </w:rPr>
        <w:t>ом Минфина России от 01.12.2010</w:t>
      </w:r>
      <w:r w:rsidRPr="002E68DD">
        <w:rPr>
          <w:sz w:val="28"/>
          <w:szCs w:val="28"/>
        </w:rPr>
        <w:t xml:space="preserve">№ 157н (далее - Единый </w:t>
      </w:r>
      <w:r>
        <w:rPr>
          <w:sz w:val="28"/>
          <w:szCs w:val="28"/>
        </w:rPr>
        <w:t>план</w:t>
      </w:r>
      <w:r w:rsidRPr="002E68DD">
        <w:rPr>
          <w:sz w:val="28"/>
          <w:szCs w:val="28"/>
        </w:rPr>
        <w:t xml:space="preserve"> счетов);</w:t>
      </w:r>
    </w:p>
    <w:p w:rsidR="00182C9A" w:rsidRDefault="00182C9A" w:rsidP="003609DD">
      <w:pPr>
        <w:spacing w:before="0" w:after="0" w:line="240" w:lineRule="auto"/>
        <w:rPr>
          <w:sz w:val="28"/>
          <w:szCs w:val="28"/>
        </w:rPr>
      </w:pPr>
      <w:r>
        <w:rPr>
          <w:sz w:val="28"/>
          <w:szCs w:val="28"/>
        </w:rPr>
        <w:t xml:space="preserve">Инструкция </w:t>
      </w:r>
      <w:r w:rsidRPr="002E68DD">
        <w:rPr>
          <w:sz w:val="28"/>
          <w:szCs w:val="28"/>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w:t>
      </w:r>
      <w:r w:rsidR="009F53EA">
        <w:rPr>
          <w:sz w:val="28"/>
          <w:szCs w:val="28"/>
        </w:rPr>
        <w:t>жденная Приказом Минфина России</w:t>
      </w:r>
      <w:r w:rsidRPr="002E68DD">
        <w:rPr>
          <w:sz w:val="28"/>
          <w:szCs w:val="28"/>
        </w:rPr>
        <w:t xml:space="preserve">от 01.12.2010 № 157н (далее - </w:t>
      </w:r>
      <w:r>
        <w:rPr>
          <w:sz w:val="28"/>
          <w:szCs w:val="28"/>
        </w:rPr>
        <w:t>Инструкция</w:t>
      </w:r>
      <w:r w:rsidRPr="002E68DD">
        <w:rPr>
          <w:sz w:val="28"/>
          <w:szCs w:val="28"/>
        </w:rPr>
        <w:t xml:space="preserve"> № 157н);</w:t>
      </w:r>
    </w:p>
    <w:p w:rsidR="00182C9A" w:rsidRDefault="00182C9A" w:rsidP="003609DD">
      <w:pPr>
        <w:spacing w:before="0" w:after="0" w:line="240" w:lineRule="auto"/>
        <w:rPr>
          <w:sz w:val="28"/>
          <w:szCs w:val="28"/>
        </w:rPr>
      </w:pPr>
      <w:r>
        <w:rPr>
          <w:sz w:val="28"/>
          <w:szCs w:val="28"/>
        </w:rPr>
        <w:t>План</w:t>
      </w:r>
      <w:r w:rsidRPr="002E68DD">
        <w:rPr>
          <w:sz w:val="28"/>
          <w:szCs w:val="28"/>
        </w:rPr>
        <w:t xml:space="preserve"> счетов бюджетного учета, утвержденный Приказом Минфина России от 06.12.2010 № 162н (далее - </w:t>
      </w:r>
      <w:r>
        <w:rPr>
          <w:sz w:val="28"/>
          <w:szCs w:val="28"/>
        </w:rPr>
        <w:t>План</w:t>
      </w:r>
      <w:r w:rsidRPr="002E68DD">
        <w:rPr>
          <w:sz w:val="28"/>
          <w:szCs w:val="28"/>
        </w:rPr>
        <w:t xml:space="preserve"> счетов бюджетного учета);</w:t>
      </w:r>
    </w:p>
    <w:p w:rsidR="00182C9A" w:rsidRDefault="00182C9A" w:rsidP="003609DD">
      <w:pPr>
        <w:spacing w:before="0" w:after="0" w:line="240" w:lineRule="auto"/>
        <w:rPr>
          <w:sz w:val="28"/>
          <w:szCs w:val="28"/>
        </w:rPr>
      </w:pPr>
      <w:r>
        <w:rPr>
          <w:sz w:val="28"/>
          <w:szCs w:val="28"/>
        </w:rPr>
        <w:t>Инструкция</w:t>
      </w:r>
      <w:r w:rsidRPr="002E68DD">
        <w:rPr>
          <w:sz w:val="28"/>
          <w:szCs w:val="28"/>
        </w:rPr>
        <w:t xml:space="preserve"> по применению Плана счетов бюджетного учета, утвержденная Приказом Минфина России от 06.12.2010 № 162н (далее - </w:t>
      </w:r>
      <w:r>
        <w:rPr>
          <w:sz w:val="28"/>
          <w:szCs w:val="28"/>
        </w:rPr>
        <w:t>Инструкция</w:t>
      </w:r>
      <w:r w:rsidRPr="002E68DD">
        <w:rPr>
          <w:sz w:val="28"/>
          <w:szCs w:val="28"/>
        </w:rPr>
        <w:t xml:space="preserve"> № 162н);</w:t>
      </w:r>
    </w:p>
    <w:p w:rsidR="00182C9A" w:rsidRDefault="00182C9A" w:rsidP="003609DD">
      <w:pPr>
        <w:spacing w:before="0" w:after="0" w:line="240" w:lineRule="auto"/>
        <w:rPr>
          <w:sz w:val="28"/>
          <w:szCs w:val="28"/>
        </w:rPr>
      </w:pPr>
      <w:r>
        <w:rPr>
          <w:sz w:val="28"/>
          <w:szCs w:val="28"/>
        </w:rPr>
        <w:t xml:space="preserve">Приказ </w:t>
      </w:r>
      <w:r w:rsidRPr="002E68DD">
        <w:rPr>
          <w:sz w:val="28"/>
          <w:szCs w:val="28"/>
        </w:rPr>
        <w:t xml:space="preserve">Минфина России от 30.03.2015 № 52н </w:t>
      </w:r>
      <w:r w:rsidR="001A1C80">
        <w:rPr>
          <w:sz w:val="28"/>
          <w:szCs w:val="28"/>
        </w:rPr>
        <w:t>«</w:t>
      </w:r>
      <w:r w:rsidRPr="002E68DD">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A1C80">
        <w:rPr>
          <w:sz w:val="28"/>
          <w:szCs w:val="28"/>
        </w:rPr>
        <w:t>»</w:t>
      </w:r>
      <w:r w:rsidRPr="002E68DD">
        <w:rPr>
          <w:sz w:val="28"/>
          <w:szCs w:val="28"/>
        </w:rPr>
        <w:t xml:space="preserve"> (далее - </w:t>
      </w:r>
      <w:r>
        <w:rPr>
          <w:sz w:val="28"/>
          <w:szCs w:val="28"/>
        </w:rPr>
        <w:t>Приказ</w:t>
      </w:r>
      <w:r w:rsidRPr="002E68DD">
        <w:rPr>
          <w:sz w:val="28"/>
          <w:szCs w:val="28"/>
        </w:rPr>
        <w:t xml:space="preserve"> Минфина России № 52н);</w:t>
      </w:r>
    </w:p>
    <w:p w:rsidR="00182C9A" w:rsidRDefault="00182C9A" w:rsidP="003609DD">
      <w:pPr>
        <w:spacing w:before="0" w:after="0" w:line="240" w:lineRule="auto"/>
        <w:rPr>
          <w:sz w:val="28"/>
          <w:szCs w:val="28"/>
        </w:rPr>
      </w:pPr>
      <w:r w:rsidRPr="002E68DD">
        <w:rPr>
          <w:sz w:val="28"/>
          <w:szCs w:val="28"/>
        </w:rPr>
        <w:t xml:space="preserve">Методические </w:t>
      </w:r>
      <w:r>
        <w:rPr>
          <w:sz w:val="28"/>
          <w:szCs w:val="28"/>
        </w:rPr>
        <w:t xml:space="preserve">указания </w:t>
      </w:r>
      <w:r w:rsidRPr="002E68DD">
        <w:rPr>
          <w:sz w:val="28"/>
          <w:szCs w:val="28"/>
        </w:rPr>
        <w:t xml:space="preserve">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r>
        <w:rPr>
          <w:sz w:val="28"/>
          <w:szCs w:val="28"/>
        </w:rPr>
        <w:t>указания</w:t>
      </w:r>
      <w:r w:rsidRPr="002E68DD">
        <w:rPr>
          <w:sz w:val="28"/>
          <w:szCs w:val="28"/>
        </w:rPr>
        <w:t xml:space="preserve"> № 52н);</w:t>
      </w:r>
    </w:p>
    <w:p w:rsidR="00182C9A" w:rsidRDefault="00182C9A" w:rsidP="003609DD">
      <w:pPr>
        <w:spacing w:before="0" w:after="0" w:line="240" w:lineRule="auto"/>
        <w:rPr>
          <w:sz w:val="28"/>
          <w:szCs w:val="28"/>
        </w:rPr>
      </w:pPr>
      <w:r>
        <w:rPr>
          <w:sz w:val="28"/>
          <w:szCs w:val="28"/>
        </w:rPr>
        <w:t>Указание</w:t>
      </w:r>
      <w:r w:rsidRPr="002E68DD">
        <w:rPr>
          <w:sz w:val="28"/>
          <w:szCs w:val="28"/>
        </w:rPr>
        <w:t xml:space="preserve"> Банка России от 09.12.2019 № 5348-У </w:t>
      </w:r>
      <w:r w:rsidR="001A1C80">
        <w:rPr>
          <w:sz w:val="28"/>
          <w:szCs w:val="28"/>
        </w:rPr>
        <w:t>«О правилах наличных расчетов»</w:t>
      </w:r>
      <w:r w:rsidRPr="002E68DD">
        <w:rPr>
          <w:sz w:val="28"/>
          <w:szCs w:val="28"/>
        </w:rPr>
        <w:t xml:space="preserve"> (далее - </w:t>
      </w:r>
      <w:r>
        <w:rPr>
          <w:sz w:val="28"/>
          <w:szCs w:val="28"/>
        </w:rPr>
        <w:t>Указание</w:t>
      </w:r>
      <w:r w:rsidRPr="002E68DD">
        <w:rPr>
          <w:sz w:val="28"/>
          <w:szCs w:val="28"/>
        </w:rPr>
        <w:t xml:space="preserve"> № 5348-У);</w:t>
      </w:r>
    </w:p>
    <w:p w:rsidR="00182C9A" w:rsidRDefault="00182C9A" w:rsidP="003609DD">
      <w:pPr>
        <w:spacing w:before="0" w:after="0" w:line="240" w:lineRule="auto"/>
        <w:rPr>
          <w:sz w:val="28"/>
          <w:szCs w:val="28"/>
        </w:rPr>
      </w:pPr>
      <w:r w:rsidRPr="002E68DD">
        <w:rPr>
          <w:sz w:val="28"/>
          <w:szCs w:val="28"/>
        </w:rPr>
        <w:t xml:space="preserve">Методические </w:t>
      </w:r>
      <w:r>
        <w:rPr>
          <w:sz w:val="28"/>
          <w:szCs w:val="28"/>
        </w:rPr>
        <w:t xml:space="preserve">указания </w:t>
      </w:r>
      <w:r w:rsidRPr="002E68DD">
        <w:rPr>
          <w:sz w:val="28"/>
          <w:szCs w:val="28"/>
        </w:rPr>
        <w:t xml:space="preserve">по инвентаризации имущества и финансовых обязательств, утвержденные Приказом Минфина России от 13.06.1995 № 49 (далее - Методические </w:t>
      </w:r>
      <w:r>
        <w:rPr>
          <w:sz w:val="28"/>
          <w:szCs w:val="28"/>
        </w:rPr>
        <w:t>указания</w:t>
      </w:r>
      <w:r w:rsidRPr="002E68DD">
        <w:rPr>
          <w:sz w:val="28"/>
          <w:szCs w:val="28"/>
        </w:rPr>
        <w:t xml:space="preserve"> № 49);</w:t>
      </w:r>
    </w:p>
    <w:p w:rsidR="00182C9A" w:rsidRDefault="00182C9A" w:rsidP="003609DD">
      <w:pPr>
        <w:spacing w:before="0" w:after="0" w:line="240" w:lineRule="auto"/>
        <w:rPr>
          <w:sz w:val="28"/>
          <w:szCs w:val="28"/>
        </w:rPr>
      </w:pPr>
      <w:r>
        <w:rPr>
          <w:sz w:val="28"/>
          <w:szCs w:val="28"/>
        </w:rPr>
        <w:t>Инструкция</w:t>
      </w:r>
      <w:r w:rsidRPr="002E68DD">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r>
        <w:rPr>
          <w:sz w:val="28"/>
          <w:szCs w:val="28"/>
        </w:rPr>
        <w:t>Инструкция</w:t>
      </w:r>
      <w:r w:rsidRPr="002E68DD">
        <w:rPr>
          <w:sz w:val="28"/>
          <w:szCs w:val="28"/>
        </w:rPr>
        <w:t xml:space="preserve"> № 191н);</w:t>
      </w:r>
    </w:p>
    <w:p w:rsidR="00182C9A" w:rsidRDefault="00182C9A" w:rsidP="003609DD">
      <w:pPr>
        <w:spacing w:before="0" w:after="0" w:line="240" w:lineRule="auto"/>
        <w:rPr>
          <w:sz w:val="28"/>
          <w:szCs w:val="28"/>
        </w:rPr>
      </w:pPr>
      <w:r w:rsidRPr="00775410">
        <w:rPr>
          <w:sz w:val="28"/>
          <w:szCs w:val="28"/>
        </w:rPr>
        <w:t>П</w:t>
      </w:r>
      <w:r>
        <w:rPr>
          <w:sz w:val="28"/>
          <w:szCs w:val="28"/>
        </w:rPr>
        <w:t>орядок</w:t>
      </w:r>
      <w:r w:rsidRPr="002E68DD">
        <w:rPr>
          <w:sz w:val="28"/>
          <w:szCs w:val="28"/>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r w:rsidRPr="00775410">
        <w:rPr>
          <w:sz w:val="28"/>
          <w:szCs w:val="28"/>
        </w:rPr>
        <w:t>П</w:t>
      </w:r>
      <w:r>
        <w:rPr>
          <w:sz w:val="28"/>
          <w:szCs w:val="28"/>
        </w:rPr>
        <w:t>орядок</w:t>
      </w:r>
      <w:r w:rsidRPr="002E68DD">
        <w:rPr>
          <w:sz w:val="28"/>
          <w:szCs w:val="28"/>
        </w:rPr>
        <w:t xml:space="preserve"> № 85н);</w:t>
      </w:r>
    </w:p>
    <w:p w:rsidR="00182C9A" w:rsidRPr="002E68DD" w:rsidRDefault="00182C9A" w:rsidP="003609DD">
      <w:pPr>
        <w:spacing w:before="0" w:line="240" w:lineRule="auto"/>
        <w:rPr>
          <w:sz w:val="28"/>
          <w:szCs w:val="28"/>
        </w:rPr>
      </w:pPr>
      <w:r w:rsidRPr="00775410">
        <w:rPr>
          <w:sz w:val="28"/>
          <w:szCs w:val="28"/>
        </w:rPr>
        <w:t>П</w:t>
      </w:r>
      <w:r>
        <w:rPr>
          <w:sz w:val="28"/>
          <w:szCs w:val="28"/>
        </w:rPr>
        <w:t>орядок</w:t>
      </w:r>
      <w:r w:rsidRPr="002E68DD">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r w:rsidRPr="00775410">
        <w:rPr>
          <w:sz w:val="28"/>
          <w:szCs w:val="28"/>
        </w:rPr>
        <w:t>П</w:t>
      </w:r>
      <w:r>
        <w:rPr>
          <w:sz w:val="28"/>
          <w:szCs w:val="28"/>
        </w:rPr>
        <w:t>орядок</w:t>
      </w:r>
      <w:r w:rsidRPr="002E68DD">
        <w:rPr>
          <w:sz w:val="28"/>
          <w:szCs w:val="28"/>
        </w:rPr>
        <w:t xml:space="preserve"> применения КОСГУ, </w:t>
      </w:r>
      <w:r w:rsidRPr="00775410">
        <w:rPr>
          <w:sz w:val="28"/>
          <w:szCs w:val="28"/>
        </w:rPr>
        <w:t>П</w:t>
      </w:r>
      <w:r>
        <w:rPr>
          <w:sz w:val="28"/>
          <w:szCs w:val="28"/>
        </w:rPr>
        <w:t>орядок № 209н)</w:t>
      </w:r>
      <w:r w:rsidRPr="002E68DD">
        <w:rPr>
          <w:sz w:val="28"/>
          <w:szCs w:val="28"/>
        </w:rPr>
        <w:t>.</w:t>
      </w:r>
    </w:p>
    <w:p w:rsidR="00F372D0" w:rsidRPr="00242CB5" w:rsidRDefault="00D625F9" w:rsidP="009F33CC">
      <w:pPr>
        <w:pStyle w:val="2"/>
        <w:spacing w:line="240" w:lineRule="auto"/>
        <w:rPr>
          <w:color w:val="000000" w:themeColor="text1"/>
          <w:sz w:val="28"/>
          <w:szCs w:val="28"/>
        </w:rPr>
      </w:pPr>
      <w:r w:rsidRPr="00242CB5">
        <w:rPr>
          <w:color w:val="000000" w:themeColor="text1"/>
          <w:sz w:val="28"/>
          <w:szCs w:val="28"/>
        </w:rPr>
        <w:lastRenderedPageBreak/>
        <w:t xml:space="preserve">Ведение учета возложено на </w:t>
      </w:r>
      <w:bookmarkEnd w:id="0"/>
      <w:r w:rsidR="00CF075D" w:rsidRPr="00242CB5">
        <w:rPr>
          <w:color w:val="000000" w:themeColor="text1"/>
          <w:sz w:val="28"/>
          <w:szCs w:val="28"/>
        </w:rPr>
        <w:t xml:space="preserve">начальника </w:t>
      </w:r>
      <w:r w:rsidR="00242CB5" w:rsidRPr="00242CB5">
        <w:rPr>
          <w:color w:val="000000" w:themeColor="text1"/>
          <w:sz w:val="28"/>
          <w:szCs w:val="28"/>
        </w:rPr>
        <w:t>отдела</w:t>
      </w:r>
      <w:r w:rsidR="00CF075D" w:rsidRPr="00242CB5">
        <w:rPr>
          <w:color w:val="000000" w:themeColor="text1"/>
          <w:sz w:val="28"/>
          <w:szCs w:val="28"/>
        </w:rPr>
        <w:t xml:space="preserve"> финансов</w:t>
      </w:r>
      <w:r w:rsidR="00242CB5" w:rsidRPr="00242CB5">
        <w:rPr>
          <w:color w:val="000000" w:themeColor="text1"/>
          <w:sz w:val="28"/>
          <w:szCs w:val="28"/>
        </w:rPr>
        <w:t xml:space="preserve">, </w:t>
      </w:r>
      <w:r w:rsidR="00CF075D" w:rsidRPr="00242CB5">
        <w:rPr>
          <w:color w:val="000000" w:themeColor="text1"/>
          <w:sz w:val="28"/>
          <w:szCs w:val="28"/>
        </w:rPr>
        <w:t>экономик</w:t>
      </w:r>
      <w:r w:rsidR="00242CB5" w:rsidRPr="00242CB5">
        <w:rPr>
          <w:color w:val="000000" w:themeColor="text1"/>
          <w:sz w:val="28"/>
          <w:szCs w:val="28"/>
        </w:rPr>
        <w:t>и и бухгалтерского учета</w:t>
      </w:r>
      <w:r w:rsidR="00574865">
        <w:rPr>
          <w:color w:val="000000" w:themeColor="text1"/>
          <w:sz w:val="28"/>
          <w:szCs w:val="28"/>
        </w:rPr>
        <w:t xml:space="preserve"> комитета социальной защиты населения города Курска (далее комитет)</w:t>
      </w:r>
      <w:r w:rsidR="00CF075D" w:rsidRPr="00242CB5">
        <w:rPr>
          <w:color w:val="000000" w:themeColor="text1"/>
          <w:sz w:val="28"/>
          <w:szCs w:val="28"/>
        </w:rPr>
        <w:t>.</w:t>
      </w:r>
      <w:r w:rsidR="00242CB5" w:rsidRPr="00242CB5">
        <w:rPr>
          <w:color w:val="000000" w:themeColor="text1"/>
          <w:sz w:val="28"/>
          <w:szCs w:val="28"/>
        </w:rPr>
        <w:t xml:space="preserve"> </w:t>
      </w:r>
      <w:r w:rsidRPr="00242CB5">
        <w:rPr>
          <w:color w:val="000000" w:themeColor="text1"/>
          <w:sz w:val="28"/>
          <w:szCs w:val="28"/>
        </w:rPr>
        <w:t xml:space="preserve">(Основание: </w:t>
      </w:r>
      <w:hyperlink r:id="rId8" w:history="1">
        <w:r w:rsidRPr="00242CB5">
          <w:rPr>
            <w:rStyle w:val="afc"/>
            <w:color w:val="000000" w:themeColor="text1"/>
            <w:sz w:val="28"/>
            <w:szCs w:val="28"/>
            <w:u w:val="none"/>
          </w:rPr>
          <w:t>ч. 3</w:t>
        </w:r>
      </w:hyperlink>
      <w:r w:rsidRPr="00242CB5">
        <w:rPr>
          <w:color w:val="000000" w:themeColor="text1"/>
          <w:sz w:val="28"/>
          <w:szCs w:val="28"/>
        </w:rPr>
        <w:t xml:space="preserve"> ст. 7 Закона № 402-ФЗ)</w:t>
      </w:r>
      <w:r w:rsidR="00D24CF5" w:rsidRPr="00242CB5">
        <w:rPr>
          <w:color w:val="000000" w:themeColor="text1"/>
          <w:sz w:val="28"/>
          <w:szCs w:val="28"/>
        </w:rPr>
        <w:t>.</w:t>
      </w:r>
      <w:r w:rsidR="009F33CC" w:rsidRPr="00242CB5">
        <w:rPr>
          <w:color w:val="000000" w:themeColor="text1"/>
          <w:sz w:val="28"/>
          <w:szCs w:val="28"/>
        </w:rPr>
        <w:t xml:space="preserve"> </w:t>
      </w:r>
      <w:r w:rsidR="00242CB5" w:rsidRPr="00242CB5">
        <w:rPr>
          <w:color w:val="000000" w:themeColor="text1"/>
          <w:sz w:val="28"/>
          <w:szCs w:val="28"/>
        </w:rPr>
        <w:t>Н</w:t>
      </w:r>
      <w:r w:rsidR="009F33CC" w:rsidRPr="00242CB5">
        <w:rPr>
          <w:color w:val="000000" w:themeColor="text1"/>
          <w:sz w:val="28"/>
          <w:szCs w:val="28"/>
        </w:rPr>
        <w:t xml:space="preserve">ачальник отдела </w:t>
      </w:r>
      <w:r w:rsidR="00242CB5" w:rsidRPr="00242CB5">
        <w:rPr>
          <w:color w:val="000000" w:themeColor="text1"/>
          <w:sz w:val="28"/>
          <w:szCs w:val="28"/>
        </w:rPr>
        <w:t xml:space="preserve">финансов, экономики и бухгалтерского учета </w:t>
      </w:r>
      <w:r w:rsidR="009F33CC" w:rsidRPr="00242CB5">
        <w:rPr>
          <w:color w:val="000000" w:themeColor="text1"/>
          <w:sz w:val="28"/>
          <w:szCs w:val="28"/>
        </w:rPr>
        <w:t>н</w:t>
      </w:r>
      <w:r w:rsidR="00D37505" w:rsidRPr="00242CB5">
        <w:rPr>
          <w:color w:val="000000" w:themeColor="text1"/>
          <w:sz w:val="28"/>
          <w:szCs w:val="28"/>
        </w:rPr>
        <w:t>е несет ответственность за соответствие составленных другими лицами первичных учетных документов свершившимс</w:t>
      </w:r>
      <w:r w:rsidR="009F33CC" w:rsidRPr="00242CB5">
        <w:rPr>
          <w:color w:val="000000" w:themeColor="text1"/>
          <w:sz w:val="28"/>
          <w:szCs w:val="28"/>
        </w:rPr>
        <w:t xml:space="preserve">я фактам хозяйственной жизни (п. </w:t>
      </w:r>
      <w:r w:rsidR="00D37505" w:rsidRPr="00242CB5">
        <w:rPr>
          <w:color w:val="000000" w:themeColor="text1"/>
          <w:sz w:val="28"/>
          <w:szCs w:val="28"/>
        </w:rPr>
        <w:t>24 СГС «Концептуальные основы»).</w:t>
      </w:r>
    </w:p>
    <w:p w:rsidR="00F372D0" w:rsidRPr="009F33CC" w:rsidRDefault="00160911" w:rsidP="00F372D0">
      <w:pPr>
        <w:pStyle w:val="aa"/>
        <w:ind w:firstLine="720"/>
        <w:jc w:val="both"/>
        <w:rPr>
          <w:sz w:val="28"/>
          <w:szCs w:val="28"/>
        </w:rPr>
      </w:pPr>
      <w:r>
        <w:rPr>
          <w:sz w:val="28"/>
          <w:szCs w:val="28"/>
        </w:rPr>
        <w:t>1.3</w:t>
      </w:r>
      <w:r w:rsidR="009F33CC">
        <w:rPr>
          <w:sz w:val="28"/>
          <w:szCs w:val="28"/>
        </w:rPr>
        <w:t>.</w:t>
      </w:r>
      <w:r w:rsidR="00F372D0" w:rsidRPr="009F33CC">
        <w:rPr>
          <w:sz w:val="28"/>
          <w:szCs w:val="28"/>
        </w:rPr>
        <w:t xml:space="preserve">Право подписи учетных документов предоставлено должностным лицам, перечисленным </w:t>
      </w:r>
      <w:r w:rsidR="00005F9A" w:rsidRPr="00005F9A">
        <w:rPr>
          <w:sz w:val="28"/>
          <w:szCs w:val="28"/>
        </w:rPr>
        <w:t>в Приложении № 9</w:t>
      </w:r>
      <w:r w:rsidR="00F372D0" w:rsidRPr="00005F9A">
        <w:rPr>
          <w:sz w:val="28"/>
          <w:szCs w:val="28"/>
        </w:rPr>
        <w:t>к Учетной политики</w:t>
      </w:r>
      <w:r w:rsidR="00F372D0" w:rsidRPr="009F33CC">
        <w:rPr>
          <w:sz w:val="28"/>
          <w:szCs w:val="28"/>
        </w:rPr>
        <w:t xml:space="preserve">. </w:t>
      </w:r>
    </w:p>
    <w:p w:rsidR="00F372D0" w:rsidRPr="009F33CC" w:rsidRDefault="00F372D0" w:rsidP="00F372D0">
      <w:pPr>
        <w:pStyle w:val="aa"/>
        <w:jc w:val="both"/>
        <w:rPr>
          <w:sz w:val="28"/>
          <w:szCs w:val="28"/>
        </w:rPr>
      </w:pPr>
      <w:r w:rsidRPr="009F33CC">
        <w:rPr>
          <w:sz w:val="28"/>
          <w:szCs w:val="28"/>
        </w:rPr>
        <w:t>(Основание: пункт 11 Инструкции к Единому плану счетов № 157н.)</w:t>
      </w:r>
    </w:p>
    <w:p w:rsidR="009F33CC" w:rsidRDefault="00160911" w:rsidP="00160911">
      <w:pPr>
        <w:pStyle w:val="2"/>
        <w:numPr>
          <w:ilvl w:val="0"/>
          <w:numId w:val="0"/>
        </w:numPr>
        <w:spacing w:line="240" w:lineRule="auto"/>
        <w:ind w:left="482"/>
        <w:rPr>
          <w:sz w:val="28"/>
          <w:szCs w:val="28"/>
        </w:rPr>
      </w:pPr>
      <w:bookmarkStart w:id="6" w:name="_ref_1-e318cc4b8b0445"/>
      <w:r>
        <w:rPr>
          <w:sz w:val="28"/>
          <w:szCs w:val="28"/>
        </w:rPr>
        <w:t>1.4.</w:t>
      </w:r>
      <w:r w:rsidR="00D625F9" w:rsidRPr="00D24CF5">
        <w:rPr>
          <w:sz w:val="28"/>
          <w:szCs w:val="28"/>
        </w:rPr>
        <w:t>Форма ведения учета - автоматизированная с пр</w:t>
      </w:r>
      <w:r w:rsidR="009F33CC">
        <w:rPr>
          <w:sz w:val="28"/>
          <w:szCs w:val="28"/>
        </w:rPr>
        <w:t>именением программных продуктов:</w:t>
      </w:r>
    </w:p>
    <w:p w:rsidR="009F33CC" w:rsidRDefault="00242CB5" w:rsidP="00242CB5">
      <w:pPr>
        <w:pStyle w:val="2"/>
        <w:numPr>
          <w:ilvl w:val="0"/>
          <w:numId w:val="0"/>
        </w:numPr>
        <w:spacing w:line="240" w:lineRule="auto"/>
        <w:rPr>
          <w:sz w:val="28"/>
          <w:szCs w:val="28"/>
        </w:rPr>
      </w:pPr>
      <w:r>
        <w:rPr>
          <w:sz w:val="28"/>
          <w:szCs w:val="28"/>
        </w:rPr>
        <w:t xml:space="preserve">         </w:t>
      </w:r>
      <w:r w:rsidR="00160911">
        <w:rPr>
          <w:sz w:val="28"/>
          <w:szCs w:val="28"/>
        </w:rPr>
        <w:t xml:space="preserve"> -«</w:t>
      </w:r>
      <w:r w:rsidR="009F33CC">
        <w:rPr>
          <w:sz w:val="28"/>
          <w:szCs w:val="28"/>
        </w:rPr>
        <w:t>1</w:t>
      </w:r>
      <w:r w:rsidR="00D24CF5" w:rsidRPr="00D24CF5">
        <w:rPr>
          <w:sz w:val="28"/>
          <w:szCs w:val="28"/>
        </w:rPr>
        <w:t>С «Бухгалтерия»</w:t>
      </w:r>
      <w:r w:rsidR="009F33CC">
        <w:rPr>
          <w:sz w:val="28"/>
          <w:szCs w:val="28"/>
        </w:rPr>
        <w:t>- для бюджетного учета</w:t>
      </w:r>
      <w:bookmarkEnd w:id="6"/>
      <w:r w:rsidR="009F33CC">
        <w:rPr>
          <w:sz w:val="28"/>
          <w:szCs w:val="28"/>
        </w:rPr>
        <w:t>;</w:t>
      </w:r>
    </w:p>
    <w:p w:rsidR="00160911" w:rsidRPr="00160911" w:rsidRDefault="00160911" w:rsidP="00160911">
      <w:pPr>
        <w:pStyle w:val="aa"/>
        <w:ind w:firstLine="720"/>
        <w:jc w:val="both"/>
        <w:rPr>
          <w:sz w:val="28"/>
          <w:szCs w:val="28"/>
        </w:rPr>
      </w:pPr>
      <w:r>
        <w:rPr>
          <w:sz w:val="28"/>
          <w:szCs w:val="28"/>
        </w:rPr>
        <w:t>-</w:t>
      </w:r>
      <w:r w:rsidRPr="00160911">
        <w:rPr>
          <w:sz w:val="28"/>
          <w:szCs w:val="28"/>
        </w:rPr>
        <w:t xml:space="preserve"> «1С</w:t>
      </w:r>
      <w:r w:rsidR="00242CB5">
        <w:rPr>
          <w:sz w:val="28"/>
          <w:szCs w:val="28"/>
        </w:rPr>
        <w:t xml:space="preserve"> «Бухгалтерия</w:t>
      </w:r>
      <w:r w:rsidRPr="00160911">
        <w:rPr>
          <w:sz w:val="28"/>
          <w:szCs w:val="28"/>
        </w:rPr>
        <w:t>» – для учета заработной платы;</w:t>
      </w:r>
    </w:p>
    <w:p w:rsidR="00160911" w:rsidRPr="00160911" w:rsidRDefault="00160911" w:rsidP="00160911">
      <w:pPr>
        <w:pStyle w:val="aa"/>
        <w:ind w:firstLine="720"/>
        <w:jc w:val="both"/>
        <w:rPr>
          <w:sz w:val="28"/>
          <w:szCs w:val="28"/>
        </w:rPr>
      </w:pPr>
      <w:r>
        <w:rPr>
          <w:sz w:val="28"/>
          <w:szCs w:val="28"/>
        </w:rPr>
        <w:t>-</w:t>
      </w:r>
      <w:r w:rsidRPr="00160911">
        <w:rPr>
          <w:sz w:val="28"/>
          <w:szCs w:val="28"/>
        </w:rPr>
        <w:t>«СКИФ БП» – для формирования отчетности;</w:t>
      </w:r>
    </w:p>
    <w:p w:rsidR="00160911" w:rsidRDefault="00160911" w:rsidP="00160911">
      <w:pPr>
        <w:rPr>
          <w:sz w:val="28"/>
          <w:szCs w:val="28"/>
        </w:rPr>
      </w:pPr>
      <w:r>
        <w:rPr>
          <w:sz w:val="28"/>
          <w:szCs w:val="28"/>
        </w:rPr>
        <w:t xml:space="preserve">    -</w:t>
      </w:r>
      <w:r w:rsidRPr="00160911">
        <w:rPr>
          <w:sz w:val="28"/>
          <w:szCs w:val="28"/>
        </w:rPr>
        <w:t>«СУФД» – для выполнения функций по исполнению бюджета получателя бюджетных средств, распорядителя бюджетных средств</w:t>
      </w:r>
      <w:r>
        <w:rPr>
          <w:sz w:val="28"/>
          <w:szCs w:val="28"/>
        </w:rPr>
        <w:t>.</w:t>
      </w:r>
    </w:p>
    <w:p w:rsidR="00083E62" w:rsidRDefault="00083E62" w:rsidP="00083E62">
      <w:pPr>
        <w:pStyle w:val="2"/>
        <w:numPr>
          <w:ilvl w:val="0"/>
          <w:numId w:val="0"/>
        </w:numPr>
        <w:spacing w:line="240" w:lineRule="auto"/>
        <w:ind w:left="482"/>
        <w:rPr>
          <w:sz w:val="28"/>
          <w:szCs w:val="28"/>
        </w:rPr>
      </w:pPr>
      <w:r w:rsidRPr="00D24CF5">
        <w:rPr>
          <w:sz w:val="28"/>
          <w:szCs w:val="28"/>
        </w:rPr>
        <w:t>(Основание</w:t>
      </w:r>
      <w:r w:rsidRPr="001A1C80">
        <w:rPr>
          <w:sz w:val="28"/>
          <w:szCs w:val="28"/>
        </w:rPr>
        <w:t xml:space="preserve">: </w:t>
      </w:r>
      <w:hyperlink r:id="rId9" w:history="1">
        <w:r w:rsidRPr="001A1C80">
          <w:rPr>
            <w:rStyle w:val="afc"/>
            <w:sz w:val="28"/>
            <w:szCs w:val="28"/>
            <w:u w:val="none"/>
          </w:rPr>
          <w:t>п. 19</w:t>
        </w:r>
      </w:hyperlink>
      <w:r w:rsidRPr="00D24CF5">
        <w:rPr>
          <w:sz w:val="28"/>
          <w:szCs w:val="28"/>
        </w:rPr>
        <w:t xml:space="preserve"> Инструкции № 157н, </w:t>
      </w:r>
      <w:hyperlink r:id="rId10" w:history="1">
        <w:r w:rsidRPr="001A1C80">
          <w:rPr>
            <w:rStyle w:val="afc"/>
            <w:sz w:val="28"/>
            <w:szCs w:val="28"/>
            <w:u w:val="none"/>
          </w:rPr>
          <w:t>п. 9</w:t>
        </w:r>
      </w:hyperlink>
      <w:r w:rsidRPr="00D24CF5">
        <w:rPr>
          <w:sz w:val="28"/>
          <w:szCs w:val="28"/>
        </w:rPr>
        <w:t xml:space="preserve"> СГС </w:t>
      </w:r>
      <w:r>
        <w:rPr>
          <w:sz w:val="28"/>
          <w:szCs w:val="28"/>
        </w:rPr>
        <w:t>«</w:t>
      </w:r>
      <w:r w:rsidRPr="00D24CF5">
        <w:rPr>
          <w:sz w:val="28"/>
          <w:szCs w:val="28"/>
        </w:rPr>
        <w:t>Учетная политика</w:t>
      </w:r>
      <w:r>
        <w:rPr>
          <w:sz w:val="28"/>
          <w:szCs w:val="28"/>
        </w:rPr>
        <w:t>»</w:t>
      </w:r>
      <w:r w:rsidRPr="00D24CF5">
        <w:rPr>
          <w:sz w:val="28"/>
          <w:szCs w:val="28"/>
        </w:rPr>
        <w:t>)</w:t>
      </w:r>
      <w:r>
        <w:rPr>
          <w:sz w:val="28"/>
          <w:szCs w:val="28"/>
        </w:rPr>
        <w:t>.</w:t>
      </w:r>
    </w:p>
    <w:p w:rsidR="00263D0C" w:rsidRPr="00242CB5" w:rsidRDefault="00083E62" w:rsidP="00242CB5">
      <w:pPr>
        <w:pStyle w:val="aa"/>
        <w:ind w:firstLine="720"/>
        <w:jc w:val="both"/>
        <w:rPr>
          <w:color w:val="FF0000"/>
          <w:sz w:val="28"/>
          <w:szCs w:val="28"/>
        </w:rPr>
      </w:pPr>
      <w:r>
        <w:rPr>
          <w:sz w:val="28"/>
          <w:szCs w:val="28"/>
        </w:rPr>
        <w:t>1.5.</w:t>
      </w:r>
      <w:r w:rsidR="00263D0C" w:rsidRPr="00263D0C">
        <w:rPr>
          <w:sz w:val="28"/>
          <w:szCs w:val="28"/>
        </w:rPr>
        <w:t>С использованием телекоммуникационных каналов</w:t>
      </w:r>
      <w:r>
        <w:rPr>
          <w:sz w:val="28"/>
          <w:szCs w:val="28"/>
        </w:rPr>
        <w:t xml:space="preserve"> связи и электронной подписи </w:t>
      </w:r>
      <w:r w:rsidR="00242CB5">
        <w:rPr>
          <w:sz w:val="28"/>
          <w:szCs w:val="28"/>
        </w:rPr>
        <w:t xml:space="preserve">отдел </w:t>
      </w:r>
      <w:r w:rsidR="00242CB5" w:rsidRPr="00242CB5">
        <w:rPr>
          <w:color w:val="000000" w:themeColor="text1"/>
          <w:sz w:val="28"/>
          <w:szCs w:val="28"/>
        </w:rPr>
        <w:t>финансов, экономики и бухгалтерского учета</w:t>
      </w:r>
      <w:r w:rsidR="00242CB5">
        <w:rPr>
          <w:color w:val="FF0000"/>
          <w:sz w:val="28"/>
          <w:szCs w:val="28"/>
        </w:rPr>
        <w:t xml:space="preserve"> </w:t>
      </w:r>
      <w:r w:rsidR="00263D0C" w:rsidRPr="00263D0C">
        <w:rPr>
          <w:sz w:val="28"/>
          <w:szCs w:val="28"/>
        </w:rPr>
        <w:t>ведет электронный документооборот по следующим направлениям:</w:t>
      </w:r>
    </w:p>
    <w:p w:rsidR="00263D0C" w:rsidRPr="00263D0C" w:rsidRDefault="00263D0C" w:rsidP="00263D0C">
      <w:pPr>
        <w:pStyle w:val="aa"/>
        <w:ind w:firstLine="720"/>
        <w:jc w:val="both"/>
        <w:rPr>
          <w:sz w:val="28"/>
          <w:szCs w:val="28"/>
        </w:rPr>
      </w:pPr>
      <w:r w:rsidRPr="00263D0C">
        <w:rPr>
          <w:sz w:val="28"/>
          <w:szCs w:val="28"/>
        </w:rPr>
        <w:t>- система электронного документооборота с территориальным органом Казначейства города Курска Курской области («СУФД»);</w:t>
      </w:r>
    </w:p>
    <w:p w:rsidR="00263D0C" w:rsidRPr="00263D0C" w:rsidRDefault="00263D0C" w:rsidP="00263D0C">
      <w:pPr>
        <w:pStyle w:val="aa"/>
        <w:ind w:firstLine="720"/>
        <w:jc w:val="both"/>
        <w:rPr>
          <w:sz w:val="28"/>
          <w:szCs w:val="28"/>
        </w:rPr>
      </w:pPr>
      <w:r w:rsidRPr="00263D0C">
        <w:rPr>
          <w:sz w:val="28"/>
          <w:szCs w:val="28"/>
        </w:rPr>
        <w:t>- передача отчетности по налогам, сборам, взносам и иным обязательным платежам в Инспекцию Федеральной налоговой службы (система электронной сдачи отчетности «</w:t>
      </w:r>
      <w:r w:rsidR="00574865">
        <w:rPr>
          <w:sz w:val="28"/>
          <w:szCs w:val="28"/>
        </w:rPr>
        <w:t>Контур Экстерн</w:t>
      </w:r>
      <w:r w:rsidRPr="00263D0C">
        <w:rPr>
          <w:sz w:val="28"/>
          <w:szCs w:val="28"/>
        </w:rPr>
        <w:t>»);</w:t>
      </w:r>
    </w:p>
    <w:p w:rsidR="00D70B48" w:rsidRDefault="00263D0C" w:rsidP="00263D0C">
      <w:pPr>
        <w:pStyle w:val="aa"/>
        <w:ind w:firstLine="720"/>
        <w:jc w:val="both"/>
        <w:rPr>
          <w:sz w:val="28"/>
          <w:szCs w:val="28"/>
        </w:rPr>
      </w:pPr>
      <w:r w:rsidRPr="00263D0C">
        <w:rPr>
          <w:sz w:val="28"/>
          <w:szCs w:val="28"/>
        </w:rPr>
        <w:t>- передача отчетности по сведениям о застрахованных лицах и  страховом стаже застрахованных лиц в отделение Пенсионного фонда России (система электронной сдачи отчетности «</w:t>
      </w:r>
      <w:r w:rsidR="00D70B48">
        <w:rPr>
          <w:sz w:val="28"/>
          <w:szCs w:val="28"/>
        </w:rPr>
        <w:t>Контур Экстерн»;</w:t>
      </w:r>
    </w:p>
    <w:p w:rsidR="00263D0C" w:rsidRPr="00263D0C" w:rsidRDefault="00263D0C" w:rsidP="00263D0C">
      <w:pPr>
        <w:pStyle w:val="aa"/>
        <w:ind w:firstLine="720"/>
        <w:jc w:val="both"/>
        <w:rPr>
          <w:sz w:val="28"/>
          <w:szCs w:val="28"/>
        </w:rPr>
      </w:pPr>
      <w:r w:rsidRPr="00263D0C">
        <w:rPr>
          <w:sz w:val="28"/>
          <w:szCs w:val="28"/>
        </w:rPr>
        <w:t>- передача отчетности в Росстат города Курска по Курской области (система электронной сдачи отчетности «</w:t>
      </w:r>
      <w:r w:rsidR="00D70B48">
        <w:rPr>
          <w:sz w:val="28"/>
          <w:szCs w:val="28"/>
        </w:rPr>
        <w:t>Контур Экстерн</w:t>
      </w:r>
      <w:r w:rsidRPr="00263D0C">
        <w:rPr>
          <w:sz w:val="28"/>
          <w:szCs w:val="28"/>
        </w:rPr>
        <w:t>»);</w:t>
      </w:r>
    </w:p>
    <w:p w:rsidR="00263D0C" w:rsidRPr="00263D0C" w:rsidRDefault="00263D0C" w:rsidP="00263D0C">
      <w:pPr>
        <w:pStyle w:val="aa"/>
        <w:ind w:firstLine="720"/>
        <w:jc w:val="both"/>
        <w:rPr>
          <w:sz w:val="28"/>
          <w:szCs w:val="28"/>
        </w:rPr>
      </w:pPr>
      <w:r w:rsidRPr="00263D0C">
        <w:rPr>
          <w:sz w:val="28"/>
          <w:szCs w:val="28"/>
        </w:rPr>
        <w:t xml:space="preserve">- размещение информации  о плановых и фактических финансовых результатах деятельности </w:t>
      </w:r>
      <w:r w:rsidR="007A57A0">
        <w:rPr>
          <w:sz w:val="28"/>
          <w:szCs w:val="28"/>
        </w:rPr>
        <w:t>Комитета</w:t>
      </w:r>
      <w:r w:rsidRPr="00263D0C">
        <w:rPr>
          <w:sz w:val="28"/>
          <w:szCs w:val="28"/>
        </w:rPr>
        <w:t xml:space="preserve"> (государственная интегрированная информационная  система  управления общественными  финансами  «Электронный  бюджет»);</w:t>
      </w:r>
    </w:p>
    <w:p w:rsidR="00263D0C" w:rsidRPr="00263D0C" w:rsidRDefault="00263D0C" w:rsidP="00263D0C">
      <w:pPr>
        <w:pStyle w:val="aa"/>
        <w:ind w:firstLine="720"/>
        <w:jc w:val="both"/>
        <w:rPr>
          <w:sz w:val="28"/>
          <w:szCs w:val="28"/>
        </w:rPr>
      </w:pPr>
      <w:r w:rsidRPr="00263D0C">
        <w:rPr>
          <w:sz w:val="28"/>
          <w:szCs w:val="28"/>
        </w:rPr>
        <w:t>- система электронного документооборота с Комитетом финансов города Курска (ПП АС «УРМ»);</w:t>
      </w:r>
    </w:p>
    <w:p w:rsidR="00263D0C" w:rsidRPr="00263D0C" w:rsidRDefault="00263D0C" w:rsidP="00263D0C">
      <w:pPr>
        <w:pStyle w:val="aa"/>
        <w:ind w:firstLine="720"/>
        <w:jc w:val="both"/>
        <w:rPr>
          <w:sz w:val="28"/>
          <w:szCs w:val="28"/>
        </w:rPr>
      </w:pPr>
      <w:r w:rsidRPr="00263D0C">
        <w:rPr>
          <w:sz w:val="28"/>
          <w:szCs w:val="28"/>
        </w:rPr>
        <w:t xml:space="preserve">- размещение информации о муниципальных закупках товаров, работ, услуг, осуществляемых для нужд </w:t>
      </w:r>
      <w:r w:rsidR="007A57A0">
        <w:rPr>
          <w:sz w:val="28"/>
          <w:szCs w:val="28"/>
        </w:rPr>
        <w:t>Комитета</w:t>
      </w:r>
      <w:r w:rsidRPr="00263D0C">
        <w:rPr>
          <w:sz w:val="28"/>
          <w:szCs w:val="28"/>
        </w:rPr>
        <w:t xml:space="preserve"> (</w:t>
      </w:r>
      <w:proofErr w:type="spellStart"/>
      <w:r w:rsidRPr="00263D0C">
        <w:rPr>
          <w:sz w:val="28"/>
          <w:szCs w:val="28"/>
          <w:lang w:val="en-US"/>
        </w:rPr>
        <w:t>zakupki</w:t>
      </w:r>
      <w:proofErr w:type="spellEnd"/>
      <w:r w:rsidRPr="00263D0C">
        <w:rPr>
          <w:sz w:val="28"/>
          <w:szCs w:val="28"/>
        </w:rPr>
        <w:t>.</w:t>
      </w:r>
      <w:proofErr w:type="spellStart"/>
      <w:r w:rsidRPr="00263D0C">
        <w:rPr>
          <w:sz w:val="28"/>
          <w:szCs w:val="28"/>
          <w:lang w:val="en-US"/>
        </w:rPr>
        <w:t>gov</w:t>
      </w:r>
      <w:proofErr w:type="spellEnd"/>
      <w:r w:rsidRPr="00263D0C">
        <w:rPr>
          <w:sz w:val="28"/>
          <w:szCs w:val="28"/>
        </w:rPr>
        <w:t>.</w:t>
      </w:r>
      <w:proofErr w:type="spellStart"/>
      <w:r w:rsidRPr="00263D0C">
        <w:rPr>
          <w:sz w:val="28"/>
          <w:szCs w:val="28"/>
          <w:lang w:val="en-US"/>
        </w:rPr>
        <w:t>ru</w:t>
      </w:r>
      <w:proofErr w:type="spellEnd"/>
      <w:r w:rsidRPr="00263D0C">
        <w:rPr>
          <w:sz w:val="28"/>
          <w:szCs w:val="28"/>
        </w:rPr>
        <w:t>);</w:t>
      </w:r>
    </w:p>
    <w:p w:rsidR="00263D0C" w:rsidRPr="00D70B48" w:rsidRDefault="00263D0C" w:rsidP="00263D0C">
      <w:pPr>
        <w:pStyle w:val="aa"/>
        <w:ind w:firstLine="720"/>
        <w:jc w:val="both"/>
        <w:rPr>
          <w:sz w:val="28"/>
          <w:szCs w:val="28"/>
        </w:rPr>
      </w:pPr>
      <w:r w:rsidRPr="00D70B48">
        <w:rPr>
          <w:sz w:val="28"/>
          <w:szCs w:val="28"/>
        </w:rPr>
        <w:t xml:space="preserve">- система электронного документооборота с Курским отделением №8596 ПАО Сбербанк города Курска (система Сбербанк Бизнес </w:t>
      </w:r>
      <w:proofErr w:type="spellStart"/>
      <w:r w:rsidRPr="00D70B48">
        <w:rPr>
          <w:sz w:val="28"/>
          <w:szCs w:val="28"/>
        </w:rPr>
        <w:t>Онлайн</w:t>
      </w:r>
      <w:proofErr w:type="spellEnd"/>
      <w:r w:rsidRPr="00D70B48">
        <w:rPr>
          <w:sz w:val="28"/>
          <w:szCs w:val="28"/>
        </w:rPr>
        <w:t>).</w:t>
      </w:r>
    </w:p>
    <w:p w:rsidR="00D70B48" w:rsidRDefault="00D70B48" w:rsidP="00D70B48">
      <w:pPr>
        <w:pStyle w:val="aa"/>
        <w:ind w:firstLine="720"/>
        <w:jc w:val="both"/>
        <w:rPr>
          <w:sz w:val="28"/>
          <w:szCs w:val="28"/>
        </w:rPr>
      </w:pPr>
      <w:r w:rsidRPr="00D70B48">
        <w:rPr>
          <w:sz w:val="28"/>
          <w:szCs w:val="28"/>
        </w:rPr>
        <w:t xml:space="preserve">- система электронного документооборота с ПАО ВТБ (система ВТБ </w:t>
      </w:r>
      <w:proofErr w:type="spellStart"/>
      <w:r w:rsidRPr="00D70B48">
        <w:rPr>
          <w:sz w:val="28"/>
          <w:szCs w:val="28"/>
        </w:rPr>
        <w:t>Онлайн</w:t>
      </w:r>
      <w:proofErr w:type="spellEnd"/>
      <w:r w:rsidRPr="00D70B48">
        <w:rPr>
          <w:sz w:val="28"/>
          <w:szCs w:val="28"/>
        </w:rPr>
        <w:t>).</w:t>
      </w:r>
    </w:p>
    <w:p w:rsidR="00D70B48" w:rsidRPr="00263D0C" w:rsidRDefault="00D70B48" w:rsidP="00263D0C">
      <w:pPr>
        <w:pStyle w:val="aa"/>
        <w:ind w:firstLine="720"/>
        <w:jc w:val="both"/>
        <w:rPr>
          <w:sz w:val="28"/>
          <w:szCs w:val="28"/>
        </w:rPr>
      </w:pPr>
    </w:p>
    <w:p w:rsidR="00C64DB4" w:rsidRDefault="00D625F9" w:rsidP="00263D0C">
      <w:pPr>
        <w:pStyle w:val="2"/>
        <w:numPr>
          <w:ilvl w:val="0"/>
          <w:numId w:val="0"/>
        </w:numPr>
        <w:spacing w:line="240" w:lineRule="auto"/>
        <w:ind w:left="482"/>
        <w:rPr>
          <w:sz w:val="28"/>
          <w:szCs w:val="28"/>
        </w:rPr>
      </w:pPr>
      <w:r w:rsidRPr="00D24CF5">
        <w:rPr>
          <w:sz w:val="28"/>
          <w:szCs w:val="28"/>
        </w:rPr>
        <w:t>(Основание</w:t>
      </w:r>
      <w:r w:rsidRPr="001A1C80">
        <w:rPr>
          <w:sz w:val="28"/>
          <w:szCs w:val="28"/>
        </w:rPr>
        <w:t xml:space="preserve">: </w:t>
      </w:r>
      <w:hyperlink r:id="rId11" w:history="1">
        <w:r w:rsidRPr="001A1C80">
          <w:rPr>
            <w:rStyle w:val="afc"/>
            <w:sz w:val="28"/>
            <w:szCs w:val="28"/>
            <w:u w:val="none"/>
          </w:rPr>
          <w:t>п. 19</w:t>
        </w:r>
      </w:hyperlink>
      <w:r w:rsidRPr="00D24CF5">
        <w:rPr>
          <w:sz w:val="28"/>
          <w:szCs w:val="28"/>
        </w:rPr>
        <w:t xml:space="preserve"> Инструкции № 157н, </w:t>
      </w:r>
      <w:hyperlink r:id="rId12" w:history="1">
        <w:r w:rsidRPr="001A1C80">
          <w:rPr>
            <w:rStyle w:val="afc"/>
            <w:sz w:val="28"/>
            <w:szCs w:val="28"/>
            <w:u w:val="none"/>
          </w:rPr>
          <w:t>п. 9</w:t>
        </w:r>
      </w:hyperlink>
      <w:r w:rsidRPr="00D24CF5">
        <w:rPr>
          <w:sz w:val="28"/>
          <w:szCs w:val="28"/>
        </w:rPr>
        <w:t xml:space="preserve"> СГС </w:t>
      </w:r>
      <w:r w:rsidR="001A1C80">
        <w:rPr>
          <w:sz w:val="28"/>
          <w:szCs w:val="28"/>
        </w:rPr>
        <w:t>«</w:t>
      </w:r>
      <w:r w:rsidRPr="00D24CF5">
        <w:rPr>
          <w:sz w:val="28"/>
          <w:szCs w:val="28"/>
        </w:rPr>
        <w:t>Учетная политика</w:t>
      </w:r>
      <w:r w:rsidR="001A1C80">
        <w:rPr>
          <w:sz w:val="28"/>
          <w:szCs w:val="28"/>
        </w:rPr>
        <w:t>»</w:t>
      </w:r>
      <w:r w:rsidRPr="00D24CF5">
        <w:rPr>
          <w:sz w:val="28"/>
          <w:szCs w:val="28"/>
        </w:rPr>
        <w:t>)</w:t>
      </w:r>
      <w:r w:rsidR="009F33CC">
        <w:rPr>
          <w:sz w:val="28"/>
          <w:szCs w:val="28"/>
        </w:rPr>
        <w:t>.</w:t>
      </w:r>
    </w:p>
    <w:p w:rsidR="00BC1B9F" w:rsidRDefault="00083E62" w:rsidP="00083E62">
      <w:pPr>
        <w:pStyle w:val="2"/>
        <w:numPr>
          <w:ilvl w:val="0"/>
          <w:numId w:val="0"/>
        </w:numPr>
        <w:spacing w:before="0" w:after="0" w:line="240" w:lineRule="auto"/>
        <w:ind w:left="482"/>
        <w:rPr>
          <w:sz w:val="28"/>
          <w:szCs w:val="28"/>
        </w:rPr>
      </w:pPr>
      <w:bookmarkStart w:id="7" w:name="_ref_1-2f2cf22414f448"/>
      <w:r>
        <w:rPr>
          <w:sz w:val="28"/>
          <w:szCs w:val="28"/>
        </w:rPr>
        <w:lastRenderedPageBreak/>
        <w:t>1.6.</w:t>
      </w:r>
      <w:r w:rsidR="00D625F9" w:rsidRPr="00BC1B9F">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7"/>
    </w:p>
    <w:p w:rsidR="00BC1B9F" w:rsidRDefault="00D625F9" w:rsidP="003609DD">
      <w:pPr>
        <w:pStyle w:val="2"/>
        <w:numPr>
          <w:ilvl w:val="0"/>
          <w:numId w:val="0"/>
        </w:numPr>
        <w:spacing w:before="0" w:after="0" w:line="240" w:lineRule="auto"/>
        <w:ind w:left="482"/>
        <w:rPr>
          <w:sz w:val="28"/>
          <w:szCs w:val="28"/>
        </w:rPr>
      </w:pPr>
      <w:r w:rsidRPr="00BC1B9F">
        <w:rPr>
          <w:sz w:val="28"/>
          <w:szCs w:val="28"/>
        </w:rPr>
        <w:t>утвержденные Приказом Минфина России № 52н;</w:t>
      </w:r>
    </w:p>
    <w:p w:rsidR="00BC1B9F" w:rsidRDefault="00D625F9" w:rsidP="003609DD">
      <w:pPr>
        <w:pStyle w:val="2"/>
        <w:numPr>
          <w:ilvl w:val="0"/>
          <w:numId w:val="0"/>
        </w:numPr>
        <w:spacing w:before="0" w:after="0" w:line="240" w:lineRule="auto"/>
        <w:ind w:firstLine="482"/>
        <w:rPr>
          <w:sz w:val="28"/>
          <w:szCs w:val="28"/>
        </w:rPr>
      </w:pPr>
      <w:proofErr w:type="gramStart"/>
      <w:r w:rsidRPr="00BC1B9F">
        <w:rPr>
          <w:sz w:val="28"/>
          <w:szCs w:val="28"/>
        </w:rPr>
        <w:t>утвержденные правовыми актами уполномоченных органов исполнительной власти (при их отсутствии в Приказе Минфина России № 52н);</w:t>
      </w:r>
      <w:proofErr w:type="gramEnd"/>
    </w:p>
    <w:p w:rsidR="00C64DB4" w:rsidRPr="001A1C80" w:rsidRDefault="00D625F9" w:rsidP="003609DD">
      <w:pPr>
        <w:pStyle w:val="2"/>
        <w:numPr>
          <w:ilvl w:val="0"/>
          <w:numId w:val="0"/>
        </w:numPr>
        <w:spacing w:before="0" w:after="0" w:line="240" w:lineRule="auto"/>
        <w:ind w:firstLine="482"/>
        <w:rPr>
          <w:sz w:val="28"/>
          <w:szCs w:val="28"/>
        </w:rPr>
      </w:pPr>
      <w:r w:rsidRPr="0099292D">
        <w:rPr>
          <w:sz w:val="28"/>
          <w:szCs w:val="28"/>
        </w:rPr>
        <w:t xml:space="preserve">самостоятельно разработанные, приведенные </w:t>
      </w:r>
      <w:r w:rsidRPr="009F6D01">
        <w:rPr>
          <w:sz w:val="28"/>
          <w:szCs w:val="28"/>
        </w:rPr>
        <w:t>в Приложении</w:t>
      </w:r>
      <w:r w:rsidR="009F6D01">
        <w:rPr>
          <w:sz w:val="28"/>
          <w:szCs w:val="28"/>
        </w:rPr>
        <w:t xml:space="preserve"> №</w:t>
      </w:r>
      <w:fldSimple w:instr=" REF _ref_1-feb7c350795545 \h \n \!  \* MERGEFORMAT " w:fldLock="1">
        <w:r w:rsidRPr="009F6D01">
          <w:rPr>
            <w:sz w:val="28"/>
            <w:szCs w:val="28"/>
          </w:rPr>
          <w:t>2</w:t>
        </w:r>
      </w:fldSimple>
      <w:r w:rsidRPr="0099292D">
        <w:rPr>
          <w:sz w:val="28"/>
          <w:szCs w:val="28"/>
        </w:rPr>
        <w:t>к Учетной политике</w:t>
      </w:r>
      <w:proofErr w:type="gramStart"/>
      <w:r w:rsidRPr="0099292D">
        <w:rPr>
          <w:sz w:val="28"/>
          <w:szCs w:val="28"/>
        </w:rPr>
        <w:t>.</w:t>
      </w:r>
      <w:bookmarkStart w:id="8" w:name="_Hlk51762743"/>
      <w:r w:rsidRPr="00D24CF5">
        <w:rPr>
          <w:sz w:val="28"/>
          <w:szCs w:val="28"/>
        </w:rPr>
        <w:t>(</w:t>
      </w:r>
      <w:proofErr w:type="gramEnd"/>
      <w:r w:rsidRPr="00D24CF5">
        <w:rPr>
          <w:sz w:val="28"/>
          <w:szCs w:val="28"/>
        </w:rPr>
        <w:t>Основание</w:t>
      </w:r>
      <w:r w:rsidRPr="001A1C80">
        <w:rPr>
          <w:sz w:val="28"/>
          <w:szCs w:val="28"/>
        </w:rPr>
        <w:t xml:space="preserve">: </w:t>
      </w:r>
      <w:bookmarkEnd w:id="8"/>
      <w:r w:rsidR="00DF3FF4" w:rsidRPr="001A1C80">
        <w:rPr>
          <w:sz w:val="28"/>
          <w:szCs w:val="28"/>
        </w:rPr>
        <w:fldChar w:fldCharType="begin"/>
      </w:r>
      <w:r w:rsidRPr="001A1C80">
        <w:rPr>
          <w:sz w:val="28"/>
          <w:szCs w:val="28"/>
        </w:rPr>
        <w:instrText xml:space="preserve"> HYPERLINK "consultantplus://offline/ref=9D8161AA42813FF2C5CEF20345109A18045E915A4D486592BF0D91A3DD55F1698951AD87C989255BD5FAE996C40691654393C4422B6702763792395C742FD69E86DC4C4BBB23d1R3M" </w:instrText>
      </w:r>
      <w:r w:rsidR="00DF3FF4" w:rsidRPr="001A1C80">
        <w:rPr>
          <w:sz w:val="28"/>
          <w:szCs w:val="28"/>
        </w:rPr>
        <w:fldChar w:fldCharType="separate"/>
      </w:r>
      <w:r w:rsidRPr="001A1C80">
        <w:rPr>
          <w:rStyle w:val="afc"/>
          <w:sz w:val="28"/>
          <w:szCs w:val="28"/>
          <w:u w:val="none"/>
        </w:rPr>
        <w:t>ч. 2</w:t>
      </w:r>
      <w:r w:rsidR="00DF3FF4" w:rsidRPr="001A1C80">
        <w:rPr>
          <w:sz w:val="28"/>
          <w:szCs w:val="28"/>
        </w:rPr>
        <w:fldChar w:fldCharType="end"/>
      </w:r>
      <w:r w:rsidRPr="001A1C80">
        <w:rPr>
          <w:sz w:val="28"/>
          <w:szCs w:val="28"/>
        </w:rPr>
        <w:t xml:space="preserve">, </w:t>
      </w:r>
      <w:hyperlink r:id="rId13" w:history="1">
        <w:r w:rsidRPr="001A1C80">
          <w:rPr>
            <w:rStyle w:val="afc"/>
            <w:sz w:val="28"/>
            <w:szCs w:val="28"/>
            <w:u w:val="none"/>
          </w:rPr>
          <w:t>4 ст. 9</w:t>
        </w:r>
      </w:hyperlink>
      <w:r w:rsidRPr="001A1C80">
        <w:rPr>
          <w:sz w:val="28"/>
          <w:szCs w:val="28"/>
        </w:rPr>
        <w:t xml:space="preserve"> Закона № 402-ФЗ, </w:t>
      </w:r>
      <w:hyperlink r:id="rId14" w:history="1">
        <w:r w:rsidRPr="001A1C80">
          <w:rPr>
            <w:rStyle w:val="afc"/>
            <w:sz w:val="28"/>
            <w:szCs w:val="28"/>
            <w:u w:val="none"/>
          </w:rPr>
          <w:t>п. 25</w:t>
        </w:r>
      </w:hyperlink>
      <w:r w:rsidRPr="001A1C80">
        <w:rPr>
          <w:sz w:val="28"/>
          <w:szCs w:val="28"/>
        </w:rPr>
        <w:t xml:space="preserve"> СГС "Концептуальные основы", </w:t>
      </w:r>
      <w:hyperlink r:id="rId15" w:history="1">
        <w:r w:rsidRPr="001A1C80">
          <w:rPr>
            <w:rStyle w:val="afc"/>
            <w:sz w:val="28"/>
            <w:szCs w:val="28"/>
            <w:u w:val="none"/>
          </w:rPr>
          <w:t>п. 9</w:t>
        </w:r>
      </w:hyperlink>
      <w:r w:rsidRPr="001A1C80">
        <w:rPr>
          <w:sz w:val="28"/>
          <w:szCs w:val="28"/>
        </w:rPr>
        <w:t xml:space="preserve"> СГС "Учетная политика", Методические </w:t>
      </w:r>
      <w:hyperlink r:id="rId16" w:history="1">
        <w:r w:rsidRPr="001A1C80">
          <w:rPr>
            <w:rStyle w:val="afc"/>
            <w:sz w:val="28"/>
            <w:szCs w:val="28"/>
            <w:u w:val="none"/>
          </w:rPr>
          <w:t>указания</w:t>
        </w:r>
      </w:hyperlink>
      <w:r w:rsidRPr="001A1C80">
        <w:rPr>
          <w:sz w:val="28"/>
          <w:szCs w:val="28"/>
        </w:rPr>
        <w:t xml:space="preserve"> № 52н)</w:t>
      </w:r>
    </w:p>
    <w:p w:rsidR="00C64DB4" w:rsidRPr="00AB43A0" w:rsidRDefault="00083E62" w:rsidP="00083E62">
      <w:pPr>
        <w:pStyle w:val="2"/>
        <w:numPr>
          <w:ilvl w:val="0"/>
          <w:numId w:val="0"/>
        </w:numPr>
        <w:spacing w:before="0" w:after="0" w:line="240" w:lineRule="auto"/>
        <w:ind w:firstLine="426"/>
        <w:rPr>
          <w:sz w:val="28"/>
          <w:szCs w:val="28"/>
        </w:rPr>
      </w:pPr>
      <w:bookmarkStart w:id="9" w:name="_ref_1-4b2b6ba8272e4f"/>
      <w:r>
        <w:rPr>
          <w:sz w:val="28"/>
          <w:szCs w:val="28"/>
        </w:rPr>
        <w:t>1.7.</w:t>
      </w:r>
      <w:r w:rsidR="00D625F9" w:rsidRPr="00AB43A0">
        <w:rPr>
          <w:sz w:val="28"/>
          <w:szCs w:val="28"/>
        </w:rPr>
        <w:t>Следующие первичные учетные документы составляются на бумажном носителе:</w:t>
      </w:r>
      <w:r w:rsidR="00AB43A0" w:rsidRPr="00AB43A0">
        <w:rPr>
          <w:sz w:val="28"/>
          <w:szCs w:val="28"/>
        </w:rPr>
        <w:t xml:space="preserve"> та</w:t>
      </w:r>
      <w:r w:rsidR="00AB43A0">
        <w:rPr>
          <w:sz w:val="28"/>
          <w:szCs w:val="28"/>
        </w:rPr>
        <w:t xml:space="preserve">бель учета рабочего времени, платежная ведомость, счет, счет-фактура, товарная накладная, универсальный передаточный документ, акт выполненных(оказанных) работ (услуг), приходный кассовый ордер, расходный кассовый ордер, отчет кассира, доверенность, авансовый отчет, инвентаризационная опись, </w:t>
      </w:r>
      <w:r w:rsidR="00E62013">
        <w:rPr>
          <w:sz w:val="28"/>
          <w:szCs w:val="28"/>
        </w:rPr>
        <w:t>акт о приеме-передачи объектов нефинансовых активов, акт о списании объектов нефинансовых активов, акт о списании материальных запасов, акт о приеме-сдаче отремонтированных, реконструированных и модернизированных объектов основных средств, приходный ордер на приемку материальных ценностей (нефинансовых активов), накладная на отпуск материальных ценностей, накладная на внутреннее перемещение объектов нефинансовых активов, требование-накладная</w:t>
      </w:r>
      <w:bookmarkEnd w:id="9"/>
      <w:r>
        <w:rPr>
          <w:sz w:val="28"/>
          <w:szCs w:val="28"/>
        </w:rPr>
        <w:t>, дефектная ведомость.</w:t>
      </w:r>
    </w:p>
    <w:p w:rsidR="00C64DB4" w:rsidRDefault="00D625F9" w:rsidP="003609DD">
      <w:pPr>
        <w:spacing w:before="0" w:after="0" w:line="240" w:lineRule="auto"/>
        <w:rPr>
          <w:sz w:val="28"/>
          <w:szCs w:val="28"/>
        </w:rPr>
      </w:pPr>
      <w:r w:rsidRPr="0099292D">
        <w:rPr>
          <w:sz w:val="28"/>
          <w:szCs w:val="28"/>
        </w:rPr>
        <w:t>Иные первичные учетные документы составляются в виде электронных документов, подписанных квалифиц</w:t>
      </w:r>
      <w:r w:rsidR="009F53EA">
        <w:rPr>
          <w:sz w:val="28"/>
          <w:szCs w:val="28"/>
        </w:rPr>
        <w:t>ированной электронной подписью,</w:t>
      </w:r>
      <w:r w:rsidRPr="0099292D">
        <w:rPr>
          <w:sz w:val="28"/>
          <w:szCs w:val="28"/>
        </w:rPr>
        <w:t>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sidRPr="00D24CF5">
        <w:rPr>
          <w:sz w:val="28"/>
          <w:szCs w:val="28"/>
        </w:rPr>
        <w:t>(</w:t>
      </w:r>
      <w:r w:rsidRPr="001A1C80">
        <w:rPr>
          <w:sz w:val="28"/>
          <w:szCs w:val="28"/>
        </w:rPr>
        <w:t xml:space="preserve">Основание: ч. </w:t>
      </w:r>
      <w:hyperlink r:id="rId17" w:history="1">
        <w:r w:rsidRPr="001A1C80">
          <w:rPr>
            <w:rStyle w:val="afc"/>
            <w:sz w:val="28"/>
            <w:szCs w:val="28"/>
            <w:u w:val="none"/>
          </w:rPr>
          <w:t>5</w:t>
        </w:r>
      </w:hyperlink>
      <w:r w:rsidRPr="001A1C80">
        <w:rPr>
          <w:sz w:val="28"/>
          <w:szCs w:val="28"/>
        </w:rPr>
        <w:t xml:space="preserve">, </w:t>
      </w:r>
      <w:hyperlink r:id="rId18" w:history="1">
        <w:r w:rsidRPr="001A1C80">
          <w:rPr>
            <w:rStyle w:val="afc"/>
            <w:sz w:val="28"/>
            <w:szCs w:val="28"/>
            <w:u w:val="none"/>
          </w:rPr>
          <w:t>6 ст. 9</w:t>
        </w:r>
      </w:hyperlink>
      <w:r w:rsidRPr="001A1C80">
        <w:rPr>
          <w:sz w:val="28"/>
          <w:szCs w:val="28"/>
        </w:rPr>
        <w:t xml:space="preserve"> Закона № 402-ФЗ, </w:t>
      </w:r>
      <w:hyperlink r:id="rId19" w:history="1">
        <w:r w:rsidRPr="001A1C80">
          <w:rPr>
            <w:rStyle w:val="afc"/>
            <w:sz w:val="28"/>
            <w:szCs w:val="28"/>
            <w:u w:val="none"/>
          </w:rPr>
          <w:t>п. 32</w:t>
        </w:r>
      </w:hyperlink>
      <w:r w:rsidRPr="001A1C80">
        <w:rPr>
          <w:sz w:val="28"/>
          <w:szCs w:val="28"/>
        </w:rPr>
        <w:t xml:space="preserve"> СГС </w:t>
      </w:r>
      <w:r w:rsidR="001A1C80">
        <w:rPr>
          <w:sz w:val="28"/>
          <w:szCs w:val="28"/>
        </w:rPr>
        <w:t>«</w:t>
      </w:r>
      <w:r w:rsidRPr="001A1C80">
        <w:rPr>
          <w:sz w:val="28"/>
          <w:szCs w:val="28"/>
        </w:rPr>
        <w:t>Концептуальные основы</w:t>
      </w:r>
      <w:r w:rsidR="001A1C80">
        <w:rPr>
          <w:sz w:val="28"/>
          <w:szCs w:val="28"/>
        </w:rPr>
        <w:t>»</w:t>
      </w:r>
      <w:r w:rsidRPr="001A1C80">
        <w:rPr>
          <w:sz w:val="28"/>
          <w:szCs w:val="28"/>
        </w:rPr>
        <w:t xml:space="preserve">, Методические </w:t>
      </w:r>
      <w:hyperlink r:id="rId20" w:history="1">
        <w:r w:rsidRPr="001A1C80">
          <w:rPr>
            <w:rStyle w:val="afc"/>
            <w:sz w:val="28"/>
            <w:szCs w:val="28"/>
            <w:u w:val="none"/>
          </w:rPr>
          <w:t>указания</w:t>
        </w:r>
      </w:hyperlink>
      <w:r w:rsidRPr="001A1C80">
        <w:rPr>
          <w:sz w:val="28"/>
          <w:szCs w:val="28"/>
        </w:rPr>
        <w:t>№ 52н</w:t>
      </w:r>
      <w:r w:rsidRPr="00D24CF5">
        <w:rPr>
          <w:sz w:val="28"/>
          <w:szCs w:val="28"/>
        </w:rPr>
        <w:t>)</w:t>
      </w:r>
      <w:r w:rsidR="0099456F">
        <w:rPr>
          <w:sz w:val="28"/>
          <w:szCs w:val="28"/>
        </w:rPr>
        <w:t>.</w:t>
      </w:r>
    </w:p>
    <w:p w:rsidR="00C64DB4" w:rsidRPr="001A1C80" w:rsidRDefault="002A59A4" w:rsidP="002A59A4">
      <w:pPr>
        <w:spacing w:before="0" w:after="0" w:line="240" w:lineRule="auto"/>
        <w:rPr>
          <w:sz w:val="28"/>
          <w:szCs w:val="28"/>
        </w:rPr>
      </w:pPr>
      <w:bookmarkStart w:id="10" w:name="_ref_1-baeb86fe901e42"/>
      <w:r>
        <w:rPr>
          <w:sz w:val="28"/>
          <w:szCs w:val="28"/>
        </w:rPr>
        <w:t>1.8.</w:t>
      </w:r>
      <w:r w:rsidR="00B86EB1">
        <w:rPr>
          <w:sz w:val="28"/>
          <w:szCs w:val="28"/>
        </w:rPr>
        <w:t>Г</w:t>
      </w:r>
      <w:r w:rsidR="00D625F9" w:rsidRPr="00D24CF5">
        <w:rPr>
          <w:sz w:val="28"/>
          <w:szCs w:val="28"/>
        </w:rPr>
        <w:t>рафик документооборота</w:t>
      </w:r>
      <w:r w:rsidR="00B86EB1">
        <w:rPr>
          <w:sz w:val="28"/>
          <w:szCs w:val="28"/>
        </w:rPr>
        <w:t xml:space="preserve"> и </w:t>
      </w:r>
      <w:r w:rsidR="00D625F9" w:rsidRPr="00D24CF5">
        <w:rPr>
          <w:sz w:val="28"/>
          <w:szCs w:val="28"/>
        </w:rPr>
        <w:t xml:space="preserve">технология обработки учетной информации приведены в </w:t>
      </w:r>
      <w:r w:rsidR="00D625F9" w:rsidRPr="0099456F">
        <w:rPr>
          <w:sz w:val="28"/>
          <w:szCs w:val="28"/>
        </w:rPr>
        <w:t xml:space="preserve">Приложении </w:t>
      </w:r>
      <w:r w:rsidR="0099456F" w:rsidRPr="0099456F">
        <w:rPr>
          <w:sz w:val="28"/>
          <w:szCs w:val="28"/>
        </w:rPr>
        <w:t>№3</w:t>
      </w:r>
      <w:r w:rsidR="00D625F9" w:rsidRPr="0099456F">
        <w:rPr>
          <w:sz w:val="28"/>
          <w:szCs w:val="28"/>
        </w:rPr>
        <w:t xml:space="preserve"> к Учетной политике</w:t>
      </w:r>
      <w:r w:rsidR="00D625F9" w:rsidRPr="001A1C80">
        <w:rPr>
          <w:sz w:val="28"/>
          <w:szCs w:val="28"/>
        </w:rPr>
        <w:t>.</w:t>
      </w:r>
      <w:bookmarkEnd w:id="10"/>
      <w:r w:rsidR="00D625F9" w:rsidRPr="001A1C80">
        <w:rPr>
          <w:sz w:val="28"/>
          <w:szCs w:val="28"/>
        </w:rPr>
        <w:t xml:space="preserve">(Основание: </w:t>
      </w:r>
      <w:hyperlink r:id="rId21" w:history="1">
        <w:r w:rsidR="00D625F9" w:rsidRPr="001A1C80">
          <w:rPr>
            <w:rStyle w:val="afc"/>
            <w:sz w:val="28"/>
            <w:szCs w:val="28"/>
            <w:u w:val="none"/>
          </w:rPr>
          <w:t>п. 9</w:t>
        </w:r>
      </w:hyperlink>
      <w:r w:rsidR="00D625F9" w:rsidRPr="001A1C80">
        <w:rPr>
          <w:sz w:val="28"/>
          <w:szCs w:val="28"/>
        </w:rPr>
        <w:t xml:space="preserve"> СГС </w:t>
      </w:r>
      <w:r w:rsidR="001A1C80">
        <w:rPr>
          <w:sz w:val="28"/>
          <w:szCs w:val="28"/>
        </w:rPr>
        <w:t>«</w:t>
      </w:r>
      <w:r w:rsidR="00D625F9" w:rsidRPr="001A1C80">
        <w:rPr>
          <w:sz w:val="28"/>
          <w:szCs w:val="28"/>
        </w:rPr>
        <w:t>Учетная политика</w:t>
      </w:r>
      <w:r w:rsidR="001A1C80">
        <w:rPr>
          <w:sz w:val="28"/>
          <w:szCs w:val="28"/>
        </w:rPr>
        <w:t>»</w:t>
      </w:r>
      <w:r w:rsidR="00D625F9" w:rsidRPr="001A1C80">
        <w:rPr>
          <w:sz w:val="28"/>
          <w:szCs w:val="28"/>
        </w:rPr>
        <w:t>)</w:t>
      </w:r>
    </w:p>
    <w:p w:rsidR="00BC1B9F" w:rsidRDefault="002A59A4" w:rsidP="002F2247">
      <w:pPr>
        <w:pStyle w:val="2"/>
        <w:numPr>
          <w:ilvl w:val="0"/>
          <w:numId w:val="0"/>
        </w:numPr>
        <w:spacing w:before="0" w:after="0" w:line="240" w:lineRule="auto"/>
        <w:ind w:firstLine="567"/>
        <w:rPr>
          <w:sz w:val="28"/>
          <w:szCs w:val="28"/>
        </w:rPr>
      </w:pPr>
      <w:bookmarkStart w:id="11" w:name="_ref_1-7bf5bce78b3645"/>
      <w:r>
        <w:rPr>
          <w:sz w:val="28"/>
          <w:szCs w:val="28"/>
        </w:rPr>
        <w:t>1.9.</w:t>
      </w:r>
      <w:r w:rsidR="00D625F9" w:rsidRPr="00BC1B9F">
        <w:rPr>
          <w:sz w:val="28"/>
          <w:szCs w:val="28"/>
        </w:rPr>
        <w:t>Данные прошедших внутренний контроль первичных (сводных) учетных документов регистрируются, си</w:t>
      </w:r>
      <w:r w:rsidR="003104EB">
        <w:rPr>
          <w:sz w:val="28"/>
          <w:szCs w:val="28"/>
        </w:rPr>
        <w:t>стематизируются и накапливаютс</w:t>
      </w:r>
      <w:r w:rsidR="00F35C85">
        <w:rPr>
          <w:sz w:val="28"/>
          <w:szCs w:val="28"/>
        </w:rPr>
        <w:t>я</w:t>
      </w:r>
      <w:r w:rsidR="00D625F9" w:rsidRPr="00BC1B9F">
        <w:rPr>
          <w:sz w:val="28"/>
          <w:szCs w:val="28"/>
        </w:rPr>
        <w:t>в регистрах, составленных:</w:t>
      </w:r>
      <w:bookmarkEnd w:id="11"/>
    </w:p>
    <w:p w:rsidR="00BC1B9F" w:rsidRDefault="00D625F9" w:rsidP="003609DD">
      <w:pPr>
        <w:pStyle w:val="2"/>
        <w:numPr>
          <w:ilvl w:val="0"/>
          <w:numId w:val="0"/>
        </w:numPr>
        <w:spacing w:before="0" w:after="0" w:line="240" w:lineRule="auto"/>
        <w:ind w:firstLine="482"/>
        <w:rPr>
          <w:sz w:val="28"/>
          <w:szCs w:val="28"/>
        </w:rPr>
      </w:pPr>
      <w:r w:rsidRPr="00BC1B9F">
        <w:rPr>
          <w:sz w:val="28"/>
          <w:szCs w:val="28"/>
        </w:rPr>
        <w:t>по унифицированным формам, утвержденным Приказом Минфина России № 52н;</w:t>
      </w:r>
    </w:p>
    <w:p w:rsidR="00BC1B9F" w:rsidRDefault="00D625F9" w:rsidP="003609DD">
      <w:pPr>
        <w:pStyle w:val="2"/>
        <w:numPr>
          <w:ilvl w:val="0"/>
          <w:numId w:val="0"/>
        </w:numPr>
        <w:spacing w:before="0" w:after="0" w:line="240" w:lineRule="auto"/>
        <w:ind w:firstLine="482"/>
        <w:rPr>
          <w:sz w:val="28"/>
          <w:szCs w:val="28"/>
        </w:rPr>
      </w:pPr>
      <w:r w:rsidRPr="0099292D">
        <w:rPr>
          <w:sz w:val="28"/>
          <w:szCs w:val="28"/>
        </w:rPr>
        <w:t>по унифицированным формам, утвержденным Приказом Минфина России № 52н, с дополнительными реквизитами;</w:t>
      </w:r>
    </w:p>
    <w:p w:rsidR="00BC1B9F" w:rsidRDefault="00D625F9" w:rsidP="003609DD">
      <w:pPr>
        <w:pStyle w:val="2"/>
        <w:numPr>
          <w:ilvl w:val="0"/>
          <w:numId w:val="0"/>
        </w:numPr>
        <w:spacing w:before="0" w:after="0" w:line="240" w:lineRule="auto"/>
        <w:ind w:firstLine="482"/>
        <w:rPr>
          <w:sz w:val="28"/>
          <w:szCs w:val="28"/>
        </w:rPr>
      </w:pPr>
      <w:r w:rsidRPr="0099292D">
        <w:rPr>
          <w:sz w:val="28"/>
          <w:szCs w:val="28"/>
        </w:rPr>
        <w:t>по формам, разработанным самостоятельно.</w:t>
      </w:r>
    </w:p>
    <w:p w:rsidR="00C64DB4" w:rsidRPr="001A1C80" w:rsidRDefault="00D625F9" w:rsidP="003609DD">
      <w:pPr>
        <w:pStyle w:val="2"/>
        <w:numPr>
          <w:ilvl w:val="0"/>
          <w:numId w:val="0"/>
        </w:numPr>
        <w:spacing w:before="0" w:after="0" w:line="240" w:lineRule="auto"/>
        <w:ind w:firstLine="482"/>
        <w:rPr>
          <w:sz w:val="28"/>
          <w:szCs w:val="28"/>
        </w:rPr>
      </w:pPr>
      <w:r w:rsidRPr="001A1C80">
        <w:rPr>
          <w:sz w:val="28"/>
          <w:szCs w:val="28"/>
        </w:rPr>
        <w:t xml:space="preserve">(Основание: </w:t>
      </w:r>
      <w:hyperlink r:id="rId22" w:history="1">
        <w:r w:rsidRPr="001A1C80">
          <w:rPr>
            <w:rStyle w:val="afc"/>
            <w:sz w:val="28"/>
            <w:szCs w:val="28"/>
            <w:u w:val="none"/>
          </w:rPr>
          <w:t>ч. 5 ст. 10</w:t>
        </w:r>
      </w:hyperlink>
      <w:r w:rsidRPr="001A1C80">
        <w:rPr>
          <w:sz w:val="28"/>
          <w:szCs w:val="28"/>
        </w:rPr>
        <w:t xml:space="preserve"> Закона № 402-ФЗ, п. п. </w:t>
      </w:r>
      <w:hyperlink r:id="rId23" w:history="1">
        <w:r w:rsidRPr="001A1C80">
          <w:rPr>
            <w:rStyle w:val="afc"/>
            <w:sz w:val="28"/>
            <w:szCs w:val="28"/>
            <w:u w:val="none"/>
          </w:rPr>
          <w:t>23</w:t>
        </w:r>
      </w:hyperlink>
      <w:r w:rsidRPr="001A1C80">
        <w:rPr>
          <w:sz w:val="28"/>
          <w:szCs w:val="28"/>
        </w:rPr>
        <w:t xml:space="preserve">, </w:t>
      </w:r>
      <w:hyperlink r:id="rId24" w:history="1">
        <w:r w:rsidRPr="001A1C80">
          <w:rPr>
            <w:rStyle w:val="afc"/>
            <w:sz w:val="28"/>
            <w:szCs w:val="28"/>
            <w:u w:val="none"/>
          </w:rPr>
          <w:t>28</w:t>
        </w:r>
      </w:hyperlink>
      <w:r w:rsidRPr="001A1C80">
        <w:rPr>
          <w:sz w:val="28"/>
          <w:szCs w:val="28"/>
        </w:rPr>
        <w:t xml:space="preserve"> СГС </w:t>
      </w:r>
      <w:r w:rsidR="001A1C80">
        <w:rPr>
          <w:sz w:val="28"/>
          <w:szCs w:val="28"/>
        </w:rPr>
        <w:t>«</w:t>
      </w:r>
      <w:r w:rsidRPr="001A1C80">
        <w:rPr>
          <w:sz w:val="28"/>
          <w:szCs w:val="28"/>
        </w:rPr>
        <w:t>Концептуальные основы</w:t>
      </w:r>
      <w:r w:rsidR="001A1C80">
        <w:rPr>
          <w:sz w:val="28"/>
          <w:szCs w:val="28"/>
        </w:rPr>
        <w:t>»</w:t>
      </w:r>
      <w:r w:rsidRPr="001A1C80">
        <w:rPr>
          <w:sz w:val="28"/>
          <w:szCs w:val="28"/>
        </w:rPr>
        <w:t xml:space="preserve">, </w:t>
      </w:r>
      <w:hyperlink r:id="rId25" w:history="1">
        <w:r w:rsidRPr="001A1C80">
          <w:rPr>
            <w:rStyle w:val="afc"/>
            <w:sz w:val="28"/>
            <w:szCs w:val="28"/>
            <w:u w:val="none"/>
          </w:rPr>
          <w:t>п. 11</w:t>
        </w:r>
      </w:hyperlink>
      <w:r w:rsidRPr="001A1C80">
        <w:rPr>
          <w:sz w:val="28"/>
          <w:szCs w:val="28"/>
        </w:rPr>
        <w:t xml:space="preserve"> Инструкции № 157н, Методические </w:t>
      </w:r>
      <w:hyperlink r:id="rId26" w:history="1">
        <w:r w:rsidRPr="001A1C80">
          <w:rPr>
            <w:rStyle w:val="afc"/>
            <w:sz w:val="28"/>
            <w:szCs w:val="28"/>
            <w:u w:val="none"/>
          </w:rPr>
          <w:t>указания</w:t>
        </w:r>
      </w:hyperlink>
      <w:r w:rsidRPr="001A1C80">
        <w:rPr>
          <w:sz w:val="28"/>
          <w:szCs w:val="28"/>
        </w:rPr>
        <w:t xml:space="preserve"> № 52н)</w:t>
      </w:r>
      <w:r w:rsidR="00F0545A">
        <w:rPr>
          <w:sz w:val="28"/>
          <w:szCs w:val="28"/>
        </w:rPr>
        <w:t>.</w:t>
      </w:r>
    </w:p>
    <w:p w:rsidR="00BC1B9F" w:rsidRDefault="002A59A4" w:rsidP="002F2247">
      <w:pPr>
        <w:pStyle w:val="2"/>
        <w:numPr>
          <w:ilvl w:val="0"/>
          <w:numId w:val="0"/>
        </w:numPr>
        <w:spacing w:before="0" w:after="0" w:line="240" w:lineRule="auto"/>
        <w:ind w:firstLine="567"/>
        <w:rPr>
          <w:sz w:val="28"/>
          <w:szCs w:val="28"/>
        </w:rPr>
      </w:pPr>
      <w:bookmarkStart w:id="12" w:name="_ref_1-d4540c7543574e"/>
      <w:r>
        <w:rPr>
          <w:sz w:val="28"/>
          <w:szCs w:val="28"/>
        </w:rPr>
        <w:t>1.10.</w:t>
      </w:r>
      <w:r w:rsidR="00D625F9" w:rsidRPr="00BC1B9F">
        <w:rPr>
          <w:sz w:val="28"/>
          <w:szCs w:val="28"/>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w:t>
      </w:r>
      <w:r w:rsidR="00D625F9" w:rsidRPr="00BC1B9F">
        <w:rPr>
          <w:sz w:val="28"/>
          <w:szCs w:val="28"/>
        </w:rPr>
        <w:lastRenderedPageBreak/>
        <w:t>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2"/>
    </w:p>
    <w:p w:rsidR="00C64DB4" w:rsidRPr="001A1C80" w:rsidRDefault="00D625F9" w:rsidP="003609DD">
      <w:pPr>
        <w:pStyle w:val="2"/>
        <w:numPr>
          <w:ilvl w:val="0"/>
          <w:numId w:val="0"/>
        </w:numPr>
        <w:spacing w:before="0" w:after="0" w:line="240" w:lineRule="auto"/>
        <w:ind w:firstLine="482"/>
        <w:rPr>
          <w:sz w:val="28"/>
          <w:szCs w:val="28"/>
        </w:rPr>
      </w:pPr>
      <w:r w:rsidRPr="001A1C80">
        <w:rPr>
          <w:sz w:val="28"/>
          <w:szCs w:val="28"/>
        </w:rPr>
        <w:t xml:space="preserve">(Основание: </w:t>
      </w:r>
      <w:hyperlink r:id="rId27" w:history="1">
        <w:r w:rsidRPr="001A1C80">
          <w:rPr>
            <w:rStyle w:val="afc"/>
            <w:sz w:val="28"/>
            <w:szCs w:val="28"/>
            <w:u w:val="none"/>
          </w:rPr>
          <w:t>ч.  6</w:t>
        </w:r>
      </w:hyperlink>
      <w:r w:rsidRPr="001A1C80">
        <w:rPr>
          <w:sz w:val="28"/>
          <w:szCs w:val="28"/>
        </w:rPr>
        <w:t xml:space="preserve">, </w:t>
      </w:r>
      <w:hyperlink r:id="rId28" w:history="1">
        <w:r w:rsidRPr="001A1C80">
          <w:rPr>
            <w:rStyle w:val="afc"/>
            <w:sz w:val="28"/>
            <w:szCs w:val="28"/>
            <w:u w:val="none"/>
          </w:rPr>
          <w:t>7 ст. 10</w:t>
        </w:r>
      </w:hyperlink>
      <w:r w:rsidRPr="001A1C80">
        <w:rPr>
          <w:sz w:val="28"/>
          <w:szCs w:val="28"/>
        </w:rPr>
        <w:t xml:space="preserve"> Закона № 402-ФЗ, </w:t>
      </w:r>
      <w:hyperlink r:id="rId29" w:history="1">
        <w:r w:rsidRPr="001A1C80">
          <w:rPr>
            <w:rStyle w:val="afc"/>
            <w:sz w:val="28"/>
            <w:szCs w:val="28"/>
            <w:u w:val="none"/>
          </w:rPr>
          <w:t>п. 32</w:t>
        </w:r>
      </w:hyperlink>
      <w:r w:rsidRPr="001A1C80">
        <w:rPr>
          <w:sz w:val="28"/>
          <w:szCs w:val="28"/>
        </w:rPr>
        <w:t xml:space="preserve"> СГС </w:t>
      </w:r>
      <w:r w:rsidR="001A1C80">
        <w:rPr>
          <w:sz w:val="28"/>
          <w:szCs w:val="28"/>
        </w:rPr>
        <w:t>«</w:t>
      </w:r>
      <w:r w:rsidRPr="001A1C80">
        <w:rPr>
          <w:sz w:val="28"/>
          <w:szCs w:val="28"/>
        </w:rPr>
        <w:t>Концептуальные основы</w:t>
      </w:r>
      <w:r w:rsidR="001A1C80">
        <w:rPr>
          <w:sz w:val="28"/>
          <w:szCs w:val="28"/>
        </w:rPr>
        <w:t>»</w:t>
      </w:r>
      <w:r w:rsidRPr="001A1C80">
        <w:rPr>
          <w:sz w:val="28"/>
          <w:szCs w:val="28"/>
        </w:rPr>
        <w:t xml:space="preserve">, </w:t>
      </w:r>
      <w:hyperlink r:id="rId30" w:history="1">
        <w:r w:rsidRPr="001A1C80">
          <w:rPr>
            <w:rStyle w:val="afc"/>
            <w:sz w:val="28"/>
            <w:szCs w:val="28"/>
            <w:u w:val="none"/>
          </w:rPr>
          <w:t>п. 11</w:t>
        </w:r>
      </w:hyperlink>
      <w:r w:rsidRPr="001A1C80">
        <w:rPr>
          <w:sz w:val="28"/>
          <w:szCs w:val="28"/>
        </w:rPr>
        <w:t xml:space="preserve"> Инструкции № 157н, Методические </w:t>
      </w:r>
      <w:hyperlink r:id="rId31" w:history="1">
        <w:r w:rsidRPr="001A1C80">
          <w:rPr>
            <w:rStyle w:val="afc"/>
            <w:sz w:val="28"/>
            <w:szCs w:val="28"/>
            <w:u w:val="none"/>
          </w:rPr>
          <w:t>указания</w:t>
        </w:r>
      </w:hyperlink>
      <w:r w:rsidRPr="001A1C80">
        <w:rPr>
          <w:sz w:val="28"/>
          <w:szCs w:val="28"/>
        </w:rPr>
        <w:t xml:space="preserve"> № 52н)</w:t>
      </w:r>
      <w:r w:rsidR="00EC125C">
        <w:rPr>
          <w:sz w:val="28"/>
          <w:szCs w:val="28"/>
        </w:rPr>
        <w:t>.</w:t>
      </w:r>
    </w:p>
    <w:p w:rsidR="00BC1B9F" w:rsidRDefault="002A59A4" w:rsidP="00E6622B">
      <w:pPr>
        <w:pStyle w:val="2"/>
        <w:numPr>
          <w:ilvl w:val="0"/>
          <w:numId w:val="0"/>
        </w:numPr>
        <w:spacing w:before="0" w:after="0" w:line="240" w:lineRule="auto"/>
        <w:ind w:firstLine="567"/>
        <w:rPr>
          <w:sz w:val="28"/>
          <w:szCs w:val="28"/>
        </w:rPr>
      </w:pPr>
      <w:bookmarkStart w:id="13" w:name="_ref_1-e46e9ccfc2c04a"/>
      <w:r>
        <w:rPr>
          <w:sz w:val="28"/>
          <w:szCs w:val="28"/>
        </w:rPr>
        <w:t>1.11.</w:t>
      </w:r>
      <w:r w:rsidR="00A93983">
        <w:rPr>
          <w:sz w:val="28"/>
          <w:szCs w:val="28"/>
        </w:rPr>
        <w:t xml:space="preserve"> </w:t>
      </w:r>
      <w:r w:rsidR="00D625F9" w:rsidRPr="00BC1B9F">
        <w:rPr>
          <w:sz w:val="28"/>
          <w:szCs w:val="28"/>
        </w:rPr>
        <w:t>С регистров бухгалтерского учета, составленных в электронном виде, изготавливаются копии на бумажном носителе.</w:t>
      </w:r>
      <w:bookmarkEnd w:id="13"/>
    </w:p>
    <w:p w:rsidR="00C64DB4" w:rsidRPr="001A1C80" w:rsidRDefault="00D625F9" w:rsidP="00BC1B9F">
      <w:pPr>
        <w:pStyle w:val="2"/>
        <w:numPr>
          <w:ilvl w:val="0"/>
          <w:numId w:val="0"/>
        </w:numPr>
        <w:spacing w:before="0" w:after="0" w:line="240" w:lineRule="auto"/>
        <w:ind w:firstLine="482"/>
        <w:rPr>
          <w:sz w:val="28"/>
          <w:szCs w:val="28"/>
        </w:rPr>
      </w:pPr>
      <w:r w:rsidRPr="001A1C80">
        <w:rPr>
          <w:sz w:val="28"/>
          <w:szCs w:val="28"/>
        </w:rPr>
        <w:t xml:space="preserve">(Основание: </w:t>
      </w:r>
      <w:hyperlink r:id="rId32" w:history="1">
        <w:r w:rsidRPr="001A1C80">
          <w:rPr>
            <w:rStyle w:val="afc"/>
            <w:sz w:val="28"/>
            <w:szCs w:val="28"/>
            <w:u w:val="none"/>
          </w:rPr>
          <w:t>п. 32</w:t>
        </w:r>
      </w:hyperlink>
      <w:r w:rsidRPr="001A1C80">
        <w:rPr>
          <w:sz w:val="28"/>
          <w:szCs w:val="28"/>
        </w:rPr>
        <w:t xml:space="preserve"> СГС </w:t>
      </w:r>
      <w:r w:rsidR="001A1C80">
        <w:rPr>
          <w:sz w:val="28"/>
          <w:szCs w:val="28"/>
        </w:rPr>
        <w:t>«</w:t>
      </w:r>
      <w:r w:rsidRPr="001A1C80">
        <w:rPr>
          <w:sz w:val="28"/>
          <w:szCs w:val="28"/>
        </w:rPr>
        <w:t>Концептуальные основы</w:t>
      </w:r>
      <w:r w:rsidR="001A1C80">
        <w:rPr>
          <w:sz w:val="28"/>
          <w:szCs w:val="28"/>
        </w:rPr>
        <w:t>»</w:t>
      </w:r>
      <w:r w:rsidRPr="001A1C80">
        <w:rPr>
          <w:sz w:val="28"/>
          <w:szCs w:val="28"/>
        </w:rPr>
        <w:t xml:space="preserve">, </w:t>
      </w:r>
      <w:hyperlink r:id="rId33" w:history="1">
        <w:r w:rsidRPr="001A1C80">
          <w:rPr>
            <w:rStyle w:val="afc"/>
            <w:sz w:val="28"/>
            <w:szCs w:val="28"/>
            <w:u w:val="none"/>
          </w:rPr>
          <w:t>п. 19</w:t>
        </w:r>
      </w:hyperlink>
      <w:r w:rsidRPr="001A1C80">
        <w:rPr>
          <w:sz w:val="28"/>
          <w:szCs w:val="28"/>
        </w:rPr>
        <w:t xml:space="preserve"> Инструкции№ 157н)</w:t>
      </w:r>
      <w:r w:rsidR="00CB3404">
        <w:rPr>
          <w:sz w:val="28"/>
          <w:szCs w:val="28"/>
        </w:rPr>
        <w:t>.</w:t>
      </w:r>
    </w:p>
    <w:p w:rsidR="00DD1C2E" w:rsidRDefault="002A59A4" w:rsidP="00C71BCF">
      <w:pPr>
        <w:pStyle w:val="2"/>
        <w:numPr>
          <w:ilvl w:val="0"/>
          <w:numId w:val="0"/>
        </w:numPr>
        <w:spacing w:before="0" w:after="0" w:line="240" w:lineRule="auto"/>
        <w:ind w:firstLine="567"/>
        <w:rPr>
          <w:sz w:val="28"/>
          <w:szCs w:val="28"/>
        </w:rPr>
      </w:pPr>
      <w:bookmarkStart w:id="14" w:name="_ref_1-3b014fbeecab49"/>
      <w:r>
        <w:rPr>
          <w:sz w:val="28"/>
          <w:szCs w:val="28"/>
        </w:rPr>
        <w:t>1.12.</w:t>
      </w:r>
      <w:r w:rsidR="00A93983">
        <w:rPr>
          <w:sz w:val="28"/>
          <w:szCs w:val="28"/>
        </w:rPr>
        <w:t xml:space="preserve"> </w:t>
      </w:r>
      <w:r w:rsidR="00D625F9" w:rsidRPr="00DD1C2E">
        <w:rPr>
          <w:sz w:val="28"/>
          <w:szCs w:val="28"/>
        </w:rPr>
        <w:t>Формирование регистров бухгалтерского учета на бумажном носителе осуществляется на каждую отчетную дату.</w:t>
      </w:r>
      <w:bookmarkEnd w:id="14"/>
    </w:p>
    <w:p w:rsidR="00C64DB4" w:rsidRPr="003E7B6A" w:rsidRDefault="00D625F9" w:rsidP="00DD1C2E">
      <w:pPr>
        <w:pStyle w:val="2"/>
        <w:numPr>
          <w:ilvl w:val="0"/>
          <w:numId w:val="0"/>
        </w:numPr>
        <w:spacing w:before="0" w:after="0" w:line="240" w:lineRule="auto"/>
        <w:ind w:left="482"/>
        <w:rPr>
          <w:sz w:val="28"/>
          <w:szCs w:val="28"/>
        </w:rPr>
      </w:pPr>
      <w:r w:rsidRPr="003E7B6A">
        <w:rPr>
          <w:sz w:val="28"/>
          <w:szCs w:val="28"/>
        </w:rPr>
        <w:t xml:space="preserve">(Основание: </w:t>
      </w:r>
      <w:hyperlink r:id="rId34" w:history="1">
        <w:r w:rsidRPr="003E7B6A">
          <w:rPr>
            <w:rStyle w:val="afc"/>
            <w:sz w:val="28"/>
            <w:szCs w:val="28"/>
            <w:u w:val="none"/>
          </w:rPr>
          <w:t>п. 19</w:t>
        </w:r>
      </w:hyperlink>
      <w:r w:rsidRPr="003E7B6A">
        <w:rPr>
          <w:sz w:val="28"/>
          <w:szCs w:val="28"/>
        </w:rPr>
        <w:t xml:space="preserve"> Инструкции № 157н)</w:t>
      </w:r>
      <w:r w:rsidR="00F35C85">
        <w:rPr>
          <w:sz w:val="28"/>
          <w:szCs w:val="28"/>
        </w:rPr>
        <w:t>.</w:t>
      </w:r>
    </w:p>
    <w:p w:rsidR="00C64DB4" w:rsidRPr="003E7B6A" w:rsidRDefault="002A59A4" w:rsidP="00C71BCF">
      <w:pPr>
        <w:pStyle w:val="2"/>
        <w:numPr>
          <w:ilvl w:val="0"/>
          <w:numId w:val="0"/>
        </w:numPr>
        <w:spacing w:before="0" w:after="0" w:line="240" w:lineRule="auto"/>
        <w:ind w:firstLine="567"/>
        <w:rPr>
          <w:sz w:val="28"/>
          <w:szCs w:val="28"/>
        </w:rPr>
      </w:pPr>
      <w:bookmarkStart w:id="15" w:name="_ref_1-e3851bf2e22642"/>
      <w:r>
        <w:rPr>
          <w:sz w:val="28"/>
          <w:szCs w:val="28"/>
        </w:rPr>
        <w:t>1.13.</w:t>
      </w:r>
      <w:r w:rsidR="00A93983">
        <w:rPr>
          <w:sz w:val="28"/>
          <w:szCs w:val="28"/>
        </w:rPr>
        <w:t xml:space="preserve"> </w:t>
      </w:r>
      <w:r w:rsidR="00D625F9" w:rsidRPr="003E7B6A">
        <w:rPr>
          <w:sz w:val="28"/>
          <w:szCs w:val="28"/>
        </w:rPr>
        <w:t xml:space="preserve">Лицо, ответственное за составление копии электронного документа на бумажном носителе, проставляет в заверяемом документе отметку </w:t>
      </w:r>
      <w:r w:rsidR="001A1C80" w:rsidRPr="003E7B6A">
        <w:rPr>
          <w:sz w:val="28"/>
          <w:szCs w:val="28"/>
        </w:rPr>
        <w:t>«</w:t>
      </w:r>
      <w:r w:rsidR="00A93983">
        <w:rPr>
          <w:sz w:val="28"/>
          <w:szCs w:val="28"/>
        </w:rPr>
        <w:t>Копия верна</w:t>
      </w:r>
      <w:r w:rsidR="001A1C80" w:rsidRPr="003E7B6A">
        <w:rPr>
          <w:sz w:val="28"/>
          <w:szCs w:val="28"/>
        </w:rPr>
        <w:t>»</w:t>
      </w:r>
      <w:r w:rsidR="00D625F9" w:rsidRPr="003E7B6A">
        <w:rPr>
          <w:sz w:val="28"/>
          <w:szCs w:val="28"/>
        </w:rPr>
        <w:t>, указывает наименование своей</w:t>
      </w:r>
      <w:r w:rsidR="00362023">
        <w:rPr>
          <w:sz w:val="28"/>
          <w:szCs w:val="28"/>
        </w:rPr>
        <w:t xml:space="preserve"> должности, проставляет подпись</w:t>
      </w:r>
      <w:r w:rsidR="00254AE5">
        <w:rPr>
          <w:sz w:val="28"/>
          <w:szCs w:val="28"/>
        </w:rPr>
        <w:t xml:space="preserve"> </w:t>
      </w:r>
      <w:r w:rsidR="00D625F9" w:rsidRPr="003E7B6A">
        <w:rPr>
          <w:sz w:val="28"/>
          <w:szCs w:val="28"/>
        </w:rPr>
        <w:t xml:space="preserve">и ее расшифровку (инициалы, фамилию), а также дату </w:t>
      </w:r>
      <w:proofErr w:type="gramStart"/>
      <w:r w:rsidR="00D625F9" w:rsidRPr="003E7B6A">
        <w:rPr>
          <w:sz w:val="28"/>
          <w:szCs w:val="28"/>
        </w:rPr>
        <w:t>заверения копии</w:t>
      </w:r>
      <w:proofErr w:type="gramEnd"/>
      <w:r w:rsidR="00D625F9" w:rsidRPr="003E7B6A">
        <w:rPr>
          <w:sz w:val="28"/>
          <w:szCs w:val="28"/>
        </w:rPr>
        <w:t xml:space="preserve"> (выписки из документа).</w:t>
      </w:r>
      <w:bookmarkEnd w:id="15"/>
    </w:p>
    <w:p w:rsidR="00C64DB4" w:rsidRPr="0099292D" w:rsidRDefault="00D625F9" w:rsidP="00DD1C2E">
      <w:pPr>
        <w:spacing w:before="0" w:after="0" w:line="240" w:lineRule="auto"/>
        <w:rPr>
          <w:sz w:val="28"/>
          <w:szCs w:val="28"/>
        </w:rPr>
      </w:pPr>
      <w:r w:rsidRPr="003E7B6A">
        <w:rPr>
          <w:sz w:val="28"/>
          <w:szCs w:val="28"/>
        </w:rPr>
        <w:t xml:space="preserve">При представлении копии в другую организацию, отметка о заверении дополняется </w:t>
      </w:r>
      <w:proofErr w:type="gramStart"/>
      <w:r w:rsidRPr="003E7B6A">
        <w:rPr>
          <w:sz w:val="28"/>
          <w:szCs w:val="28"/>
        </w:rPr>
        <w:t>надписью</w:t>
      </w:r>
      <w:proofErr w:type="gramEnd"/>
      <w:r w:rsidRPr="003E7B6A">
        <w:rPr>
          <w:sz w:val="28"/>
          <w:szCs w:val="28"/>
        </w:rPr>
        <w:t xml:space="preserve"> о месте хранения документа, с которого была изготовлена копия, и заверяется печатью.</w:t>
      </w:r>
    </w:p>
    <w:p w:rsidR="00C64DB4" w:rsidRPr="00DD1C2E" w:rsidRDefault="00D625F9" w:rsidP="00DD1C2E">
      <w:pPr>
        <w:spacing w:before="0" w:after="0" w:line="240" w:lineRule="auto"/>
        <w:rPr>
          <w:sz w:val="28"/>
          <w:szCs w:val="28"/>
        </w:rPr>
      </w:pPr>
      <w:proofErr w:type="gramStart"/>
      <w:r w:rsidRPr="00DD1C2E">
        <w:rPr>
          <w:sz w:val="28"/>
          <w:szCs w:val="28"/>
        </w:rPr>
        <w:t>(Основание:</w:t>
      </w:r>
      <w:proofErr w:type="gramEnd"/>
      <w:r w:rsidR="00A93983">
        <w:rPr>
          <w:sz w:val="28"/>
          <w:szCs w:val="28"/>
        </w:rPr>
        <w:t xml:space="preserve"> </w:t>
      </w:r>
      <w:proofErr w:type="gramStart"/>
      <w:r w:rsidRPr="00DD1C2E">
        <w:rPr>
          <w:sz w:val="28"/>
          <w:szCs w:val="28"/>
        </w:rPr>
        <w:t xml:space="preserve">Методические </w:t>
      </w:r>
      <w:hyperlink r:id="rId35" w:history="1">
        <w:r w:rsidRPr="00A34D9E">
          <w:rPr>
            <w:rStyle w:val="afc"/>
            <w:sz w:val="28"/>
            <w:szCs w:val="28"/>
            <w:u w:val="none"/>
          </w:rPr>
          <w:t>указания</w:t>
        </w:r>
      </w:hyperlink>
      <w:r w:rsidRPr="00A34D9E">
        <w:rPr>
          <w:sz w:val="28"/>
          <w:szCs w:val="28"/>
        </w:rPr>
        <w:t> </w:t>
      </w:r>
      <w:r w:rsidRPr="00DD1C2E">
        <w:rPr>
          <w:sz w:val="28"/>
          <w:szCs w:val="28"/>
        </w:rPr>
        <w:t>№ 52н)</w:t>
      </w:r>
      <w:r w:rsidR="00F35C85">
        <w:rPr>
          <w:sz w:val="28"/>
          <w:szCs w:val="28"/>
        </w:rPr>
        <w:t>.</w:t>
      </w:r>
      <w:proofErr w:type="gramEnd"/>
    </w:p>
    <w:p w:rsidR="00C64DB4" w:rsidRPr="0099292D" w:rsidRDefault="002A59A4" w:rsidP="00C71BCF">
      <w:pPr>
        <w:pStyle w:val="2"/>
        <w:numPr>
          <w:ilvl w:val="0"/>
          <w:numId w:val="0"/>
        </w:numPr>
        <w:spacing w:before="0" w:after="0" w:line="240" w:lineRule="auto"/>
        <w:ind w:firstLine="567"/>
        <w:rPr>
          <w:sz w:val="28"/>
          <w:szCs w:val="28"/>
        </w:rPr>
      </w:pPr>
      <w:bookmarkStart w:id="16" w:name="_ref_1-97268dd2b4dd4c"/>
      <w:r>
        <w:rPr>
          <w:sz w:val="28"/>
          <w:szCs w:val="28"/>
        </w:rPr>
        <w:t xml:space="preserve">1.14. </w:t>
      </w:r>
      <w:r w:rsidR="00D625F9" w:rsidRPr="0099292D">
        <w:rPr>
          <w:sz w:val="28"/>
          <w:szCs w:val="28"/>
        </w:rPr>
        <w:t xml:space="preserve">Внутренний контроль совершаемых фактов хозяйственной жизни осуществляется в соответствии с положением, приведенным в Приложении </w:t>
      </w:r>
      <w:r w:rsidR="00D625F9" w:rsidRPr="00C71BCF">
        <w:rPr>
          <w:sz w:val="28"/>
          <w:szCs w:val="28"/>
        </w:rPr>
        <w:t xml:space="preserve">№ </w:t>
      </w:r>
      <w:r w:rsidR="00C71BCF" w:rsidRPr="00C71BCF">
        <w:rPr>
          <w:sz w:val="28"/>
          <w:szCs w:val="28"/>
        </w:rPr>
        <w:t>5</w:t>
      </w:r>
      <w:r w:rsidR="00D625F9" w:rsidRPr="00C71BCF">
        <w:rPr>
          <w:sz w:val="28"/>
          <w:szCs w:val="28"/>
        </w:rPr>
        <w:t> к Учетной политике.</w:t>
      </w:r>
      <w:bookmarkEnd w:id="16"/>
    </w:p>
    <w:p w:rsidR="00C64DB4" w:rsidRPr="001A1C80" w:rsidRDefault="00D625F9" w:rsidP="00714BAE">
      <w:pPr>
        <w:spacing w:before="0" w:after="0" w:line="240" w:lineRule="auto"/>
        <w:rPr>
          <w:sz w:val="28"/>
          <w:szCs w:val="28"/>
        </w:rPr>
      </w:pPr>
      <w:r w:rsidRPr="001A1C80">
        <w:rPr>
          <w:sz w:val="28"/>
          <w:szCs w:val="28"/>
        </w:rPr>
        <w:t xml:space="preserve">(Основание: </w:t>
      </w:r>
      <w:hyperlink r:id="rId36" w:history="1">
        <w:r w:rsidRPr="001A1C80">
          <w:rPr>
            <w:rStyle w:val="afc"/>
            <w:sz w:val="28"/>
            <w:szCs w:val="28"/>
            <w:u w:val="none"/>
          </w:rPr>
          <w:t>ч. 1 ст. 19</w:t>
        </w:r>
      </w:hyperlink>
      <w:r w:rsidRPr="001A1C80">
        <w:rPr>
          <w:sz w:val="28"/>
          <w:szCs w:val="28"/>
        </w:rPr>
        <w:t xml:space="preserve"> Закона № 402-ФЗ, </w:t>
      </w:r>
      <w:hyperlink r:id="rId37" w:history="1">
        <w:r w:rsidRPr="001A1C80">
          <w:rPr>
            <w:rStyle w:val="afc"/>
            <w:sz w:val="28"/>
            <w:szCs w:val="28"/>
            <w:u w:val="none"/>
          </w:rPr>
          <w:t>п. 23</w:t>
        </w:r>
      </w:hyperlink>
      <w:r w:rsidRPr="001A1C80">
        <w:rPr>
          <w:sz w:val="28"/>
          <w:szCs w:val="28"/>
        </w:rPr>
        <w:t xml:space="preserve"> СГС </w:t>
      </w:r>
      <w:r w:rsidR="001A1C80">
        <w:rPr>
          <w:sz w:val="28"/>
          <w:szCs w:val="28"/>
        </w:rPr>
        <w:t>«</w:t>
      </w:r>
      <w:r w:rsidRPr="001A1C80">
        <w:rPr>
          <w:sz w:val="28"/>
          <w:szCs w:val="28"/>
        </w:rPr>
        <w:t>Концептуальные основы</w:t>
      </w:r>
      <w:r w:rsidR="001A1C80">
        <w:rPr>
          <w:sz w:val="28"/>
          <w:szCs w:val="28"/>
        </w:rPr>
        <w:t>»</w:t>
      </w:r>
      <w:r w:rsidRPr="001A1C80">
        <w:rPr>
          <w:sz w:val="28"/>
          <w:szCs w:val="28"/>
        </w:rPr>
        <w:t xml:space="preserve">, </w:t>
      </w:r>
      <w:hyperlink r:id="rId38" w:history="1">
        <w:r w:rsidRPr="001A1C80">
          <w:rPr>
            <w:rStyle w:val="afc"/>
            <w:sz w:val="28"/>
            <w:szCs w:val="28"/>
            <w:u w:val="none"/>
          </w:rPr>
          <w:t>п. 9</w:t>
        </w:r>
      </w:hyperlink>
      <w:r w:rsidRPr="001A1C80">
        <w:rPr>
          <w:sz w:val="28"/>
          <w:szCs w:val="28"/>
        </w:rPr>
        <w:t xml:space="preserve"> СГС </w:t>
      </w:r>
      <w:r w:rsidR="001A1C80">
        <w:rPr>
          <w:sz w:val="28"/>
          <w:szCs w:val="28"/>
        </w:rPr>
        <w:t>«</w:t>
      </w:r>
      <w:r w:rsidRPr="001A1C80">
        <w:rPr>
          <w:sz w:val="28"/>
          <w:szCs w:val="28"/>
        </w:rPr>
        <w:t>Учетная политика</w:t>
      </w:r>
      <w:r w:rsidR="001A1C80">
        <w:rPr>
          <w:sz w:val="28"/>
          <w:szCs w:val="28"/>
        </w:rPr>
        <w:t>»</w:t>
      </w:r>
      <w:r w:rsidRPr="001A1C80">
        <w:rPr>
          <w:sz w:val="28"/>
          <w:szCs w:val="28"/>
        </w:rPr>
        <w:t>)</w:t>
      </w:r>
    </w:p>
    <w:p w:rsidR="009515A6" w:rsidRDefault="002A59A4" w:rsidP="00C71BCF">
      <w:pPr>
        <w:pStyle w:val="2"/>
        <w:numPr>
          <w:ilvl w:val="0"/>
          <w:numId w:val="0"/>
        </w:numPr>
        <w:spacing w:before="0" w:after="0" w:line="240" w:lineRule="auto"/>
        <w:ind w:firstLine="426"/>
        <w:rPr>
          <w:sz w:val="28"/>
          <w:szCs w:val="28"/>
        </w:rPr>
      </w:pPr>
      <w:bookmarkStart w:id="17" w:name="_ref_1-e05e4bef9e0246"/>
      <w:r>
        <w:rPr>
          <w:sz w:val="28"/>
          <w:szCs w:val="28"/>
        </w:rPr>
        <w:t xml:space="preserve">1.15. </w:t>
      </w:r>
      <w:r w:rsidR="00D625F9" w:rsidRPr="009515A6">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w:t>
      </w:r>
      <w:r w:rsidR="003E7B6A">
        <w:rPr>
          <w:sz w:val="28"/>
          <w:szCs w:val="28"/>
        </w:rPr>
        <w:t xml:space="preserve"> и выбытию активов, действующей</w:t>
      </w:r>
      <w:r w:rsidR="00A93983">
        <w:rPr>
          <w:sz w:val="28"/>
          <w:szCs w:val="28"/>
        </w:rPr>
        <w:t xml:space="preserve"> </w:t>
      </w:r>
      <w:r w:rsidR="00D625F9" w:rsidRPr="009515A6">
        <w:rPr>
          <w:sz w:val="28"/>
          <w:szCs w:val="28"/>
        </w:rPr>
        <w:t xml:space="preserve">в соответствии с положением, приведенным в </w:t>
      </w:r>
      <w:r w:rsidR="00D625F9" w:rsidRPr="0007577B">
        <w:rPr>
          <w:sz w:val="28"/>
          <w:szCs w:val="28"/>
        </w:rPr>
        <w:t xml:space="preserve">Приложении </w:t>
      </w:r>
      <w:r w:rsidR="0007577B" w:rsidRPr="0007577B">
        <w:rPr>
          <w:sz w:val="28"/>
          <w:szCs w:val="28"/>
        </w:rPr>
        <w:t>№</w:t>
      </w:r>
      <w:fldSimple w:instr=" REF _ref_1-9826518fc4c94d \h \n \!  \* MERGEFORMAT " w:fldLock="1">
        <w:r w:rsidR="00D625F9" w:rsidRPr="0007577B">
          <w:rPr>
            <w:sz w:val="28"/>
            <w:szCs w:val="28"/>
          </w:rPr>
          <w:t>7</w:t>
        </w:r>
      </w:fldSimple>
      <w:r w:rsidR="00D625F9" w:rsidRPr="009515A6">
        <w:rPr>
          <w:sz w:val="28"/>
          <w:szCs w:val="28"/>
        </w:rPr>
        <w:t xml:space="preserve"> к Учетной политике</w:t>
      </w:r>
      <w:proofErr w:type="gramStart"/>
      <w:r w:rsidR="00D625F9" w:rsidRPr="009515A6">
        <w:rPr>
          <w:sz w:val="28"/>
          <w:szCs w:val="28"/>
        </w:rPr>
        <w:t>.</w:t>
      </w:r>
      <w:bookmarkEnd w:id="17"/>
      <w:r w:rsidR="00D625F9" w:rsidRPr="009515A6">
        <w:rPr>
          <w:sz w:val="28"/>
          <w:szCs w:val="28"/>
        </w:rPr>
        <w:t>(</w:t>
      </w:r>
      <w:proofErr w:type="gramEnd"/>
      <w:r w:rsidR="00D625F9" w:rsidRPr="009515A6">
        <w:rPr>
          <w:sz w:val="28"/>
          <w:szCs w:val="28"/>
        </w:rPr>
        <w:t xml:space="preserve">Основание: </w:t>
      </w:r>
      <w:hyperlink r:id="rId39" w:history="1">
        <w:r w:rsidR="00D625F9" w:rsidRPr="009515A6">
          <w:rPr>
            <w:rStyle w:val="afc"/>
            <w:sz w:val="28"/>
            <w:szCs w:val="28"/>
            <w:u w:val="none"/>
          </w:rPr>
          <w:t>п. 9</w:t>
        </w:r>
      </w:hyperlink>
      <w:r w:rsidR="00D625F9" w:rsidRPr="009515A6">
        <w:rPr>
          <w:sz w:val="28"/>
          <w:szCs w:val="28"/>
        </w:rPr>
        <w:t xml:space="preserve"> СГС </w:t>
      </w:r>
      <w:r w:rsidR="001A1C80">
        <w:rPr>
          <w:sz w:val="28"/>
          <w:szCs w:val="28"/>
        </w:rPr>
        <w:t>«</w:t>
      </w:r>
      <w:r w:rsidR="00D625F9" w:rsidRPr="009515A6">
        <w:rPr>
          <w:sz w:val="28"/>
          <w:szCs w:val="28"/>
        </w:rPr>
        <w:t>Учетная политика</w:t>
      </w:r>
      <w:r w:rsidR="001A1C80">
        <w:rPr>
          <w:sz w:val="28"/>
          <w:szCs w:val="28"/>
        </w:rPr>
        <w:t>»</w:t>
      </w:r>
      <w:r w:rsidR="00D625F9" w:rsidRPr="009515A6">
        <w:rPr>
          <w:sz w:val="28"/>
          <w:szCs w:val="28"/>
        </w:rPr>
        <w:t>)</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Основанием для записей в регистрах бухгалтерского учета являются первичные документы, фиксирующие факт совершения хозяйственной операции, а также бухгалтерские расчеты.</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Систематизация и накоп</w:t>
      </w:r>
      <w:r w:rsidR="00766798">
        <w:rPr>
          <w:sz w:val="28"/>
          <w:szCs w:val="28"/>
        </w:rPr>
        <w:t>ление информации, содержащейся</w:t>
      </w:r>
      <w:r w:rsidRPr="009515A6">
        <w:rPr>
          <w:sz w:val="28"/>
          <w:szCs w:val="28"/>
        </w:rPr>
        <w:t xml:space="preserve"> в принятыхк учету первичных (сводных) учетных документах, в целях отражения</w:t>
      </w:r>
      <w:r w:rsidR="00254AE5">
        <w:rPr>
          <w:sz w:val="28"/>
          <w:szCs w:val="28"/>
        </w:rPr>
        <w:t xml:space="preserve"> </w:t>
      </w:r>
      <w:r w:rsidRPr="009515A6">
        <w:rPr>
          <w:sz w:val="28"/>
          <w:szCs w:val="28"/>
        </w:rPr>
        <w:t>ее</w:t>
      </w:r>
      <w:r w:rsidR="00254AE5">
        <w:rPr>
          <w:sz w:val="28"/>
          <w:szCs w:val="28"/>
        </w:rPr>
        <w:t xml:space="preserve"> </w:t>
      </w:r>
      <w:r w:rsidRPr="009515A6">
        <w:rPr>
          <w:sz w:val="28"/>
          <w:szCs w:val="28"/>
        </w:rPr>
        <w:t>в бухгалтерском учете, осуществляется в регистрах бухгалтерского учета</w:t>
      </w:r>
      <w:r>
        <w:rPr>
          <w:sz w:val="28"/>
          <w:szCs w:val="28"/>
        </w:rPr>
        <w:t>.</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Для накопления информации, содержащейся в первичных документах, регистры бухгалтерского учета ведутся: в специальных книгах (журналах, журналах-ордерах), на отдельных листах и карточках, в виде распечаток, полученных при использовании вычислительной техник</w:t>
      </w:r>
      <w:r w:rsidR="003E7B6A">
        <w:rPr>
          <w:sz w:val="28"/>
          <w:szCs w:val="28"/>
        </w:rPr>
        <w:t xml:space="preserve">и, </w:t>
      </w:r>
      <w:r w:rsidRPr="009515A6">
        <w:rPr>
          <w:sz w:val="28"/>
          <w:szCs w:val="28"/>
        </w:rPr>
        <w:t xml:space="preserve"> на магнитных дисках, дискетах и т.п., с</w:t>
      </w:r>
      <w:r w:rsidR="003E7B6A">
        <w:rPr>
          <w:sz w:val="28"/>
          <w:szCs w:val="28"/>
        </w:rPr>
        <w:t>истематизируются по датам</w:t>
      </w:r>
      <w:r w:rsidRPr="009515A6">
        <w:rPr>
          <w:sz w:val="28"/>
          <w:szCs w:val="28"/>
        </w:rPr>
        <w:t xml:space="preserve"> и отражаются накопительным способом в регистрах бюджетного учета</w:t>
      </w:r>
      <w:r>
        <w:rPr>
          <w:sz w:val="28"/>
          <w:szCs w:val="28"/>
        </w:rPr>
        <w:t>.</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Наименования журналов операций:</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 xml:space="preserve">Журнал операций по счету </w:t>
      </w:r>
      <w:r w:rsidR="001A1C80">
        <w:rPr>
          <w:sz w:val="28"/>
          <w:szCs w:val="28"/>
        </w:rPr>
        <w:t>«</w:t>
      </w:r>
      <w:r w:rsidRPr="009515A6">
        <w:rPr>
          <w:sz w:val="28"/>
          <w:szCs w:val="28"/>
        </w:rPr>
        <w:t>Касса</w:t>
      </w:r>
      <w:r w:rsidR="001A1C80">
        <w:rPr>
          <w:sz w:val="28"/>
          <w:szCs w:val="28"/>
        </w:rPr>
        <w:t>»</w:t>
      </w:r>
      <w:r w:rsidRPr="009515A6">
        <w:rPr>
          <w:sz w:val="28"/>
          <w:szCs w:val="28"/>
        </w:rPr>
        <w:t xml:space="preserve">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операций с безналичными денежными средствами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операций расчетов с подотчетными лицами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операций расчетов с поставщиками и п</w:t>
      </w:r>
      <w:r w:rsidR="003E7B6A">
        <w:rPr>
          <w:sz w:val="28"/>
          <w:szCs w:val="28"/>
        </w:rPr>
        <w:t>одрядчиками</w:t>
      </w:r>
      <w:r w:rsidRPr="009515A6">
        <w:rPr>
          <w:sz w:val="28"/>
          <w:szCs w:val="28"/>
        </w:rPr>
        <w:t xml:space="preserve">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операций расчетов с дебиторами по доходам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lastRenderedPageBreak/>
        <w:t>Журнал операций расчетов по оплате труда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операций по выбытию и перемещению нефинанс</w:t>
      </w:r>
      <w:r w:rsidR="00724400">
        <w:rPr>
          <w:sz w:val="28"/>
          <w:szCs w:val="28"/>
        </w:rPr>
        <w:t>овых активов</w:t>
      </w:r>
      <w:r w:rsidRPr="009515A6">
        <w:rPr>
          <w:sz w:val="28"/>
          <w:szCs w:val="28"/>
        </w:rPr>
        <w:t>(ф.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по прочим операциям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Журнал по прочим операциям (санкционированию)(ф. 0504071);</w:t>
      </w:r>
    </w:p>
    <w:p w:rsidR="009515A6" w:rsidRDefault="009515A6" w:rsidP="009515A6">
      <w:pPr>
        <w:pStyle w:val="2"/>
        <w:numPr>
          <w:ilvl w:val="0"/>
          <w:numId w:val="0"/>
        </w:numPr>
        <w:spacing w:before="0" w:after="0" w:line="240" w:lineRule="auto"/>
        <w:ind w:firstLine="482"/>
        <w:rPr>
          <w:sz w:val="28"/>
          <w:szCs w:val="28"/>
        </w:rPr>
      </w:pPr>
      <w:r w:rsidRPr="003F1223">
        <w:rPr>
          <w:sz w:val="28"/>
          <w:szCs w:val="28"/>
        </w:rPr>
        <w:t xml:space="preserve">Журнал </w:t>
      </w:r>
      <w:r w:rsidR="003F1223" w:rsidRPr="003F1223">
        <w:rPr>
          <w:sz w:val="28"/>
          <w:szCs w:val="28"/>
        </w:rPr>
        <w:t>операций по исправлению ошибок прошлых лет</w:t>
      </w:r>
      <w:r w:rsidRPr="003F1223">
        <w:rPr>
          <w:sz w:val="28"/>
          <w:szCs w:val="28"/>
        </w:rPr>
        <w:t xml:space="preserve"> (ф. 0504071);</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Главная книга (ф. 0504072);иные регистры, предусмотренные Инструкцией № 157н.</w:t>
      </w:r>
    </w:p>
    <w:p w:rsidR="009515A6" w:rsidRDefault="00254AE5" w:rsidP="009515A6">
      <w:pPr>
        <w:pStyle w:val="2"/>
        <w:numPr>
          <w:ilvl w:val="0"/>
          <w:numId w:val="0"/>
        </w:numPr>
        <w:spacing w:before="0" w:after="0" w:line="240" w:lineRule="auto"/>
        <w:ind w:firstLine="482"/>
        <w:rPr>
          <w:sz w:val="28"/>
          <w:szCs w:val="28"/>
        </w:rPr>
      </w:pPr>
      <w:r>
        <w:rPr>
          <w:sz w:val="28"/>
          <w:szCs w:val="28"/>
        </w:rPr>
        <w:t xml:space="preserve">Комитет социальной защиты населения </w:t>
      </w:r>
      <w:r w:rsidR="00722801">
        <w:rPr>
          <w:sz w:val="28"/>
          <w:szCs w:val="28"/>
        </w:rPr>
        <w:t>города Кур</w:t>
      </w:r>
      <w:r>
        <w:rPr>
          <w:sz w:val="28"/>
          <w:szCs w:val="28"/>
        </w:rPr>
        <w:t>ска (</w:t>
      </w:r>
      <w:proofErr w:type="spellStart"/>
      <w:r>
        <w:rPr>
          <w:sz w:val="28"/>
          <w:szCs w:val="28"/>
        </w:rPr>
        <w:t>далее-Комитет</w:t>
      </w:r>
      <w:proofErr w:type="spellEnd"/>
      <w:r w:rsidR="00722801">
        <w:rPr>
          <w:sz w:val="28"/>
          <w:szCs w:val="28"/>
        </w:rPr>
        <w:t>)</w:t>
      </w:r>
      <w:r w:rsidR="009515A6" w:rsidRPr="009515A6">
        <w:rPr>
          <w:sz w:val="28"/>
          <w:szCs w:val="28"/>
        </w:rPr>
        <w:t xml:space="preserve"> вправе самостоятельно разработать дополнительные регистры бухгалтерского учета и утвердить их в своей учетной политике.</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Записи в журналы  операций осуществляются по мере совершения операций, но не позднее  следующего  дня  после  получения соответствующего первичного (сводного) учетно</w:t>
      </w:r>
      <w:r w:rsidR="003E7B6A">
        <w:rPr>
          <w:sz w:val="28"/>
          <w:szCs w:val="28"/>
        </w:rPr>
        <w:t>го документа, как</w:t>
      </w:r>
      <w:r w:rsidRPr="009515A6">
        <w:rPr>
          <w:sz w:val="28"/>
          <w:szCs w:val="28"/>
        </w:rPr>
        <w:t xml:space="preserve"> на основании отдельных документов, так и на основании группы однородных документов. Корреспонденция счетов в журнале операций</w:t>
      </w:r>
      <w:r w:rsidR="003E7B6A">
        <w:rPr>
          <w:sz w:val="28"/>
          <w:szCs w:val="28"/>
        </w:rPr>
        <w:t xml:space="preserve"> отражается </w:t>
      </w:r>
      <w:r w:rsidRPr="009515A6">
        <w:rPr>
          <w:sz w:val="28"/>
          <w:szCs w:val="28"/>
        </w:rPr>
        <w:t xml:space="preserve"> с учетом характера операций по дебету одного счета и кредиту другого счета. Журналы операций подписываются специалистом, ответственным                        за их формирование. Правильность отражения хозяйст</w:t>
      </w:r>
      <w:r w:rsidR="003E7B6A">
        <w:rPr>
          <w:sz w:val="28"/>
          <w:szCs w:val="28"/>
        </w:rPr>
        <w:t xml:space="preserve">венных операций </w:t>
      </w:r>
      <w:r w:rsidRPr="009515A6">
        <w:rPr>
          <w:sz w:val="28"/>
          <w:szCs w:val="28"/>
        </w:rPr>
        <w:t xml:space="preserve"> в регистрах бухгалтерского учета обеспечивают лица</w:t>
      </w:r>
      <w:r w:rsidR="003E7B6A">
        <w:rPr>
          <w:sz w:val="28"/>
          <w:szCs w:val="28"/>
        </w:rPr>
        <w:t>, составившие</w:t>
      </w:r>
      <w:r w:rsidRPr="009515A6">
        <w:rPr>
          <w:sz w:val="28"/>
          <w:szCs w:val="28"/>
        </w:rPr>
        <w:t xml:space="preserve">  и подписавшие их.</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По истечении месяца данные оборотов по счетам из журналов операций записываются в Главную книгу.</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Отражение операций при ведении бухгалтерского учета, а также исправление ошибок, обнаруженных в регистрах бюджетного учета, осуществляется в соответствии с Инструкцией по бюджетному учету.</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Данные аналитического учета должны соответств</w:t>
      </w:r>
      <w:r w:rsidR="003E7B6A">
        <w:rPr>
          <w:sz w:val="28"/>
          <w:szCs w:val="28"/>
        </w:rPr>
        <w:t>овать оборотам</w:t>
      </w:r>
      <w:r w:rsidRPr="009515A6">
        <w:rPr>
          <w:sz w:val="28"/>
          <w:szCs w:val="28"/>
        </w:rPr>
        <w:t xml:space="preserve"> и остаткам по счетам синтетического учета.</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Допускается применение для внутреннего учета и отчетности следующих произвольных форм учета:</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трудовых соглашений (договоров);</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актов приемки отдельных видов работ (к соглашениям, договорам);</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объяснительных к больничным листам, в связи с травмами или иными случаями;</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заявлений на льготы по налогу на доходы физических лиц;</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согласие на обработку персональных данных;</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заявлений на выплату пособий сотрудникам имеющих детей;</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заявлений на выплату пособия  по достижении им возраста 3 лет;</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справок в детские сады, в школы, в ВУЗы, в суды, в органы социальной защиты населения, на кредит и прочих;</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заявлений на удержание из заработной платы и перечисление денежных средств на лицевые счета служащих, от</w:t>
      </w:r>
      <w:r w:rsidR="007F7396">
        <w:rPr>
          <w:sz w:val="28"/>
          <w:szCs w:val="28"/>
        </w:rPr>
        <w:t>крытых в кредитных учреждениях,</w:t>
      </w:r>
      <w:r w:rsidRPr="009515A6">
        <w:rPr>
          <w:sz w:val="28"/>
          <w:szCs w:val="28"/>
        </w:rPr>
        <w:t>на оплату алиментов, штрафов и пеней, а так же в профсоюзные организации, дополнительных взносов;</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других документов.</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Принятие к бухгалтерскому учету документов, оформляющих операции с безналичными денежными средствами, содержащих исправления, не допускается.</w:t>
      </w:r>
    </w:p>
    <w:p w:rsidR="009515A6" w:rsidRDefault="009515A6" w:rsidP="009515A6">
      <w:pPr>
        <w:pStyle w:val="2"/>
        <w:numPr>
          <w:ilvl w:val="0"/>
          <w:numId w:val="0"/>
        </w:numPr>
        <w:spacing w:before="0" w:after="0" w:line="240" w:lineRule="auto"/>
        <w:ind w:firstLine="482"/>
        <w:rPr>
          <w:sz w:val="28"/>
          <w:szCs w:val="28"/>
        </w:rPr>
      </w:pPr>
      <w:r w:rsidRPr="009515A6">
        <w:rPr>
          <w:sz w:val="28"/>
          <w:szCs w:val="28"/>
        </w:rPr>
        <w:t xml:space="preserve">Если в первичном документе, заполненном вручную, допущена ошибка, она исправляется путем зачеркивания одной чертой неправильного текста или суммы, и </w:t>
      </w:r>
      <w:r w:rsidRPr="009515A6">
        <w:rPr>
          <w:sz w:val="28"/>
          <w:szCs w:val="28"/>
        </w:rPr>
        <w:lastRenderedPageBreak/>
        <w:t xml:space="preserve">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w:t>
      </w:r>
      <w:r w:rsidR="001A1C80">
        <w:rPr>
          <w:sz w:val="28"/>
          <w:szCs w:val="28"/>
        </w:rPr>
        <w:t>«</w:t>
      </w:r>
      <w:r w:rsidRPr="009515A6">
        <w:rPr>
          <w:sz w:val="28"/>
          <w:szCs w:val="28"/>
        </w:rPr>
        <w:t>Исправлено</w:t>
      </w:r>
      <w:r w:rsidR="001A1C80">
        <w:rPr>
          <w:sz w:val="28"/>
          <w:szCs w:val="28"/>
        </w:rPr>
        <w:t>»</w:t>
      </w:r>
      <w:r w:rsidRPr="009515A6">
        <w:rPr>
          <w:sz w:val="28"/>
          <w:szCs w:val="28"/>
        </w:rPr>
        <w:t xml:space="preserve"> или </w:t>
      </w:r>
      <w:r w:rsidR="001A1C80">
        <w:rPr>
          <w:sz w:val="28"/>
          <w:szCs w:val="28"/>
        </w:rPr>
        <w:t>«</w:t>
      </w:r>
      <w:r w:rsidRPr="009515A6">
        <w:rPr>
          <w:sz w:val="28"/>
          <w:szCs w:val="28"/>
        </w:rPr>
        <w:t>Исправленному верить</w:t>
      </w:r>
      <w:r w:rsidR="001A1C80">
        <w:rPr>
          <w:sz w:val="28"/>
          <w:szCs w:val="28"/>
        </w:rPr>
        <w:t>»</w:t>
      </w:r>
      <w:r w:rsidRPr="009515A6">
        <w:rPr>
          <w:sz w:val="28"/>
          <w:szCs w:val="28"/>
        </w:rPr>
        <w:t xml:space="preserve"> и подтверждено подписями лиц, подписавших документ, с указанием даты исправления.</w:t>
      </w:r>
    </w:p>
    <w:p w:rsidR="009515A6" w:rsidRPr="009515A6" w:rsidRDefault="009515A6" w:rsidP="009515A6">
      <w:pPr>
        <w:pStyle w:val="2"/>
        <w:numPr>
          <w:ilvl w:val="0"/>
          <w:numId w:val="0"/>
        </w:numPr>
        <w:spacing w:before="0" w:after="0" w:line="240" w:lineRule="auto"/>
        <w:ind w:firstLine="482"/>
        <w:rPr>
          <w:sz w:val="28"/>
          <w:szCs w:val="28"/>
        </w:rPr>
      </w:pPr>
      <w:r w:rsidRPr="009515A6">
        <w:rPr>
          <w:sz w:val="28"/>
          <w:szCs w:val="28"/>
        </w:rPr>
        <w:t>В кассовых и банковских документах</w:t>
      </w:r>
      <w:r w:rsidR="003E7B6A">
        <w:rPr>
          <w:sz w:val="28"/>
          <w:szCs w:val="28"/>
        </w:rPr>
        <w:t xml:space="preserve"> исправления, включая подчистки</w:t>
      </w:r>
      <w:r w:rsidRPr="009515A6">
        <w:rPr>
          <w:sz w:val="28"/>
          <w:szCs w:val="28"/>
        </w:rPr>
        <w:t>и помарки, не допускаются.</w:t>
      </w:r>
    </w:p>
    <w:p w:rsidR="00C64DB4" w:rsidRPr="0099292D" w:rsidRDefault="002A59A4" w:rsidP="00C71BCF">
      <w:pPr>
        <w:pStyle w:val="2"/>
        <w:numPr>
          <w:ilvl w:val="0"/>
          <w:numId w:val="0"/>
        </w:numPr>
        <w:spacing w:before="0" w:after="0" w:line="240" w:lineRule="auto"/>
        <w:ind w:firstLine="567"/>
        <w:rPr>
          <w:sz w:val="28"/>
          <w:szCs w:val="28"/>
        </w:rPr>
      </w:pPr>
      <w:bookmarkStart w:id="18" w:name="_ref_1-aa1ac911f90346"/>
      <w:r>
        <w:rPr>
          <w:sz w:val="28"/>
          <w:szCs w:val="28"/>
        </w:rPr>
        <w:t>1.16.</w:t>
      </w:r>
      <w:r w:rsidR="00A93983">
        <w:rPr>
          <w:sz w:val="28"/>
          <w:szCs w:val="28"/>
        </w:rPr>
        <w:t xml:space="preserve"> </w:t>
      </w:r>
      <w:r w:rsidR="00D625F9" w:rsidRPr="0099292D">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sidR="006122CC">
        <w:rPr>
          <w:sz w:val="28"/>
          <w:szCs w:val="28"/>
        </w:rPr>
        <w:t>№10</w:t>
      </w:r>
      <w:r w:rsidR="00D625F9" w:rsidRPr="0099292D">
        <w:rPr>
          <w:sz w:val="28"/>
          <w:szCs w:val="28"/>
        </w:rPr>
        <w:t xml:space="preserve"> к Учетной политике.</w:t>
      </w:r>
      <w:bookmarkEnd w:id="18"/>
    </w:p>
    <w:p w:rsidR="00C64DB4" w:rsidRPr="001A1C80" w:rsidRDefault="00D625F9" w:rsidP="00767D65">
      <w:pPr>
        <w:spacing w:before="0" w:after="0" w:line="240" w:lineRule="auto"/>
        <w:rPr>
          <w:sz w:val="28"/>
          <w:szCs w:val="28"/>
        </w:rPr>
      </w:pPr>
      <w:r w:rsidRPr="001A1C80">
        <w:rPr>
          <w:sz w:val="28"/>
          <w:szCs w:val="28"/>
        </w:rPr>
        <w:t xml:space="preserve">(Основание: </w:t>
      </w:r>
      <w:hyperlink r:id="rId40" w:history="1">
        <w:r w:rsidRPr="001A1C80">
          <w:rPr>
            <w:rStyle w:val="afc"/>
            <w:sz w:val="28"/>
            <w:szCs w:val="28"/>
            <w:u w:val="none"/>
          </w:rPr>
          <w:t>ч. 3 ст. 11</w:t>
        </w:r>
      </w:hyperlink>
      <w:r w:rsidRPr="001A1C80">
        <w:rPr>
          <w:sz w:val="28"/>
          <w:szCs w:val="28"/>
        </w:rPr>
        <w:t xml:space="preserve"> Закона № 402-ФЗ, </w:t>
      </w:r>
      <w:hyperlink r:id="rId41" w:history="1">
        <w:r w:rsidRPr="001A1C80">
          <w:rPr>
            <w:rStyle w:val="afc"/>
            <w:sz w:val="28"/>
            <w:szCs w:val="28"/>
            <w:u w:val="none"/>
          </w:rPr>
          <w:t>п. 80</w:t>
        </w:r>
      </w:hyperlink>
      <w:r w:rsidRPr="001A1C80">
        <w:rPr>
          <w:sz w:val="28"/>
          <w:szCs w:val="28"/>
        </w:rPr>
        <w:t xml:space="preserve"> СГС </w:t>
      </w:r>
      <w:r w:rsidR="001A1C80">
        <w:rPr>
          <w:sz w:val="28"/>
          <w:szCs w:val="28"/>
        </w:rPr>
        <w:t>«</w:t>
      </w:r>
      <w:r w:rsidRPr="001A1C80">
        <w:rPr>
          <w:sz w:val="28"/>
          <w:szCs w:val="28"/>
        </w:rPr>
        <w:t>Концептуальные основы</w:t>
      </w:r>
      <w:r w:rsidR="001A1C80">
        <w:rPr>
          <w:sz w:val="28"/>
          <w:szCs w:val="28"/>
        </w:rPr>
        <w:t>»</w:t>
      </w:r>
      <w:r w:rsidRPr="001A1C80">
        <w:rPr>
          <w:sz w:val="28"/>
          <w:szCs w:val="28"/>
        </w:rPr>
        <w:t xml:space="preserve">, </w:t>
      </w:r>
      <w:hyperlink r:id="rId42" w:history="1">
        <w:r w:rsidRPr="001A1C80">
          <w:rPr>
            <w:rStyle w:val="afc"/>
            <w:sz w:val="28"/>
            <w:szCs w:val="28"/>
            <w:u w:val="none"/>
          </w:rPr>
          <w:t>п. 9</w:t>
        </w:r>
      </w:hyperlink>
      <w:r w:rsidRPr="001A1C80">
        <w:rPr>
          <w:sz w:val="28"/>
          <w:szCs w:val="28"/>
        </w:rPr>
        <w:t xml:space="preserve"> СГС </w:t>
      </w:r>
      <w:r w:rsidR="001A1C80">
        <w:rPr>
          <w:sz w:val="28"/>
          <w:szCs w:val="28"/>
        </w:rPr>
        <w:t>«</w:t>
      </w:r>
      <w:r w:rsidRPr="001A1C80">
        <w:rPr>
          <w:sz w:val="28"/>
          <w:szCs w:val="28"/>
        </w:rPr>
        <w:t>Учетная политика</w:t>
      </w:r>
      <w:r w:rsidR="001A1C80">
        <w:rPr>
          <w:sz w:val="28"/>
          <w:szCs w:val="28"/>
        </w:rPr>
        <w:t>»</w:t>
      </w:r>
      <w:r w:rsidRPr="001A1C80">
        <w:rPr>
          <w:sz w:val="28"/>
          <w:szCs w:val="28"/>
        </w:rPr>
        <w:t>)</w:t>
      </w:r>
    </w:p>
    <w:p w:rsidR="003609DD" w:rsidRPr="001A1C80" w:rsidRDefault="002A59A4" w:rsidP="00C71BCF">
      <w:pPr>
        <w:pStyle w:val="2"/>
        <w:numPr>
          <w:ilvl w:val="0"/>
          <w:numId w:val="0"/>
        </w:numPr>
        <w:spacing w:before="0" w:after="0" w:line="240" w:lineRule="auto"/>
        <w:ind w:firstLine="567"/>
        <w:rPr>
          <w:sz w:val="28"/>
          <w:szCs w:val="28"/>
        </w:rPr>
      </w:pPr>
      <w:bookmarkStart w:id="19" w:name="_ref_1-a198a959a7d149"/>
      <w:r>
        <w:rPr>
          <w:sz w:val="28"/>
          <w:szCs w:val="28"/>
        </w:rPr>
        <w:t>1.17.</w:t>
      </w:r>
      <w:r w:rsidR="00C204E6">
        <w:rPr>
          <w:sz w:val="28"/>
          <w:szCs w:val="28"/>
        </w:rPr>
        <w:t xml:space="preserve"> </w:t>
      </w:r>
      <w:r w:rsidR="00D625F9" w:rsidRPr="001A1C80">
        <w:rPr>
          <w:sz w:val="28"/>
          <w:szCs w:val="28"/>
        </w:rPr>
        <w:t xml:space="preserve">В графе </w:t>
      </w:r>
      <w:hyperlink r:id="rId43" w:history="1">
        <w:r w:rsidR="00D625F9" w:rsidRPr="001A1C80">
          <w:rPr>
            <w:rStyle w:val="afc"/>
            <w:sz w:val="28"/>
            <w:szCs w:val="28"/>
            <w:u w:val="none"/>
          </w:rPr>
          <w:t>8</w:t>
        </w:r>
      </w:hyperlink>
      <w:r w:rsidR="00D625F9" w:rsidRPr="001A1C80">
        <w:rPr>
          <w:sz w:val="28"/>
          <w:szCs w:val="28"/>
        </w:rPr>
        <w:t xml:space="preserve"> Инвентаризационной описи (сличительной ведомости) по объектам нефинансовых активов (</w:t>
      </w:r>
      <w:hyperlink r:id="rId44" w:history="1">
        <w:r w:rsidR="00D625F9" w:rsidRPr="001A1C80">
          <w:rPr>
            <w:rStyle w:val="afc"/>
            <w:sz w:val="28"/>
            <w:szCs w:val="28"/>
            <w:u w:val="none"/>
          </w:rPr>
          <w:t>ф. 0504087</w:t>
        </w:r>
      </w:hyperlink>
      <w:r w:rsidR="00D625F9" w:rsidRPr="001A1C80">
        <w:rPr>
          <w:sz w:val="28"/>
          <w:szCs w:val="28"/>
        </w:rPr>
        <w:t>) отражается статус объекта учета по его наименованию и коду.</w:t>
      </w:r>
      <w:bookmarkEnd w:id="19"/>
    </w:p>
    <w:p w:rsidR="00C64DB4" w:rsidRPr="001A1C80" w:rsidRDefault="00D625F9" w:rsidP="00767D65">
      <w:pPr>
        <w:pStyle w:val="2"/>
        <w:numPr>
          <w:ilvl w:val="0"/>
          <w:numId w:val="0"/>
        </w:numPr>
        <w:spacing w:before="0" w:after="0" w:line="240" w:lineRule="auto"/>
        <w:ind w:left="482"/>
        <w:rPr>
          <w:sz w:val="28"/>
          <w:szCs w:val="28"/>
        </w:rPr>
      </w:pPr>
      <w:proofErr w:type="gramStart"/>
      <w:r w:rsidRPr="001A1C80">
        <w:rPr>
          <w:sz w:val="28"/>
          <w:szCs w:val="28"/>
        </w:rPr>
        <w:t>(</w:t>
      </w:r>
      <w:proofErr w:type="spellStart"/>
      <w:r w:rsidRPr="001A1C80">
        <w:rPr>
          <w:sz w:val="28"/>
          <w:szCs w:val="28"/>
        </w:rPr>
        <w:t>Основание:</w:t>
      </w:r>
      <w:proofErr w:type="gramEnd"/>
      <w:r w:rsidR="00DF3FF4">
        <w:fldChar w:fldCharType="begin"/>
      </w:r>
      <w:r w:rsidR="002853DD">
        <w:instrText>HYPERLINK "consultantplus://offline/ref=9D8161AA42813FF2C5CEF20345109A18045E915A4D486592BF0D91A3DD55F1698951AD87C989255BD5FBE190C6009D654393C4422B6702763792395C7429DE95DA8D0342E76255A427F63A422BCB08ED9FFCAEd1R2M"</w:instrText>
      </w:r>
      <w:r w:rsidR="00DF3FF4">
        <w:fldChar w:fldCharType="separate"/>
      </w:r>
      <w:proofErr w:type="gramStart"/>
      <w:r w:rsidRPr="001A1C80">
        <w:rPr>
          <w:rStyle w:val="afc"/>
          <w:sz w:val="28"/>
          <w:szCs w:val="28"/>
          <w:u w:val="none"/>
        </w:rPr>
        <w:t>Методические</w:t>
      </w:r>
      <w:proofErr w:type="spellEnd"/>
      <w:r w:rsidRPr="001A1C80">
        <w:rPr>
          <w:rStyle w:val="afc"/>
          <w:sz w:val="28"/>
          <w:szCs w:val="28"/>
          <w:u w:val="none"/>
        </w:rPr>
        <w:t xml:space="preserve"> указания № 52н</w:t>
      </w:r>
      <w:r w:rsidR="00DF3FF4">
        <w:fldChar w:fldCharType="end"/>
      </w:r>
      <w:r w:rsidRPr="001A1C80">
        <w:rPr>
          <w:sz w:val="28"/>
          <w:szCs w:val="28"/>
        </w:rPr>
        <w:t>)</w:t>
      </w:r>
      <w:proofErr w:type="gramEnd"/>
    </w:p>
    <w:p w:rsidR="00767D65" w:rsidRPr="00F10FDF" w:rsidRDefault="002A59A4" w:rsidP="00C71BCF">
      <w:pPr>
        <w:pStyle w:val="2"/>
        <w:numPr>
          <w:ilvl w:val="0"/>
          <w:numId w:val="0"/>
        </w:numPr>
        <w:spacing w:before="0" w:after="0" w:line="240" w:lineRule="auto"/>
        <w:ind w:firstLine="567"/>
        <w:rPr>
          <w:sz w:val="28"/>
          <w:szCs w:val="28"/>
        </w:rPr>
      </w:pPr>
      <w:bookmarkStart w:id="20" w:name="_ref_1-1300097c456f47"/>
      <w:r>
        <w:rPr>
          <w:sz w:val="28"/>
          <w:szCs w:val="28"/>
        </w:rPr>
        <w:t>1.18.</w:t>
      </w:r>
      <w:r w:rsidR="00C204E6">
        <w:rPr>
          <w:sz w:val="28"/>
          <w:szCs w:val="28"/>
        </w:rPr>
        <w:t xml:space="preserve"> </w:t>
      </w:r>
      <w:r w:rsidR="00D625F9" w:rsidRPr="00F10FDF">
        <w:rPr>
          <w:sz w:val="28"/>
          <w:szCs w:val="28"/>
        </w:rPr>
        <w:t xml:space="preserve">В графе </w:t>
      </w:r>
      <w:hyperlink r:id="rId45" w:history="1">
        <w:r w:rsidR="00D625F9" w:rsidRPr="00F10FDF">
          <w:rPr>
            <w:rStyle w:val="afc"/>
            <w:sz w:val="28"/>
            <w:szCs w:val="28"/>
            <w:u w:val="none"/>
          </w:rPr>
          <w:t>9</w:t>
        </w:r>
      </w:hyperlink>
      <w:r w:rsidR="00D625F9" w:rsidRPr="00F10FDF">
        <w:rPr>
          <w:sz w:val="28"/>
          <w:szCs w:val="28"/>
        </w:rPr>
        <w:t xml:space="preserve"> Инвентаризационной описи (сличительной ведомости) по объектам нефинансовых активов (</w:t>
      </w:r>
      <w:hyperlink r:id="rId46" w:history="1">
        <w:r w:rsidR="00D625F9" w:rsidRPr="00F10FDF">
          <w:rPr>
            <w:rStyle w:val="afc"/>
            <w:sz w:val="28"/>
            <w:szCs w:val="28"/>
            <w:u w:val="none"/>
          </w:rPr>
          <w:t>ф. 0504087</w:t>
        </w:r>
      </w:hyperlink>
      <w:r w:rsidR="00D625F9" w:rsidRPr="00F10FDF">
        <w:rPr>
          <w:sz w:val="28"/>
          <w:szCs w:val="28"/>
        </w:rPr>
        <w:t>) отражается целевая функция актива по ее наименованию и коду.</w:t>
      </w:r>
      <w:bookmarkEnd w:id="20"/>
    </w:p>
    <w:p w:rsidR="00C64DB4" w:rsidRPr="00F10FDF" w:rsidRDefault="00D625F9" w:rsidP="00767D65">
      <w:pPr>
        <w:pStyle w:val="2"/>
        <w:numPr>
          <w:ilvl w:val="0"/>
          <w:numId w:val="0"/>
        </w:numPr>
        <w:spacing w:before="0" w:after="0" w:line="240" w:lineRule="auto"/>
        <w:ind w:left="482"/>
        <w:rPr>
          <w:sz w:val="28"/>
          <w:szCs w:val="28"/>
        </w:rPr>
      </w:pPr>
      <w:proofErr w:type="gramStart"/>
      <w:r w:rsidRPr="00F10FDF">
        <w:rPr>
          <w:sz w:val="28"/>
          <w:szCs w:val="28"/>
        </w:rPr>
        <w:t>(</w:t>
      </w:r>
      <w:proofErr w:type="spellStart"/>
      <w:r w:rsidRPr="00F10FDF">
        <w:rPr>
          <w:sz w:val="28"/>
          <w:szCs w:val="28"/>
        </w:rPr>
        <w:t>Основание:</w:t>
      </w:r>
      <w:proofErr w:type="gramEnd"/>
      <w:r w:rsidR="00DF3FF4">
        <w:fldChar w:fldCharType="begin"/>
      </w:r>
      <w:r w:rsidR="002853DD">
        <w:instrText>HYPERLINK "consultantplus://offline/ref=9D8161AA42813FF2C5CEF20345109A18045E915A4D486592BF0D91A3DD55F1698951AD87C989255BD5FBE190C6009D654393C4422B6702763792395C7429DF95DA8D0342E76255A427F63A422BCB08ED9FFCAEd1R2M"</w:instrText>
      </w:r>
      <w:r w:rsidR="00DF3FF4">
        <w:fldChar w:fldCharType="separate"/>
      </w:r>
      <w:proofErr w:type="gramStart"/>
      <w:r w:rsidRPr="00F10FDF">
        <w:rPr>
          <w:rStyle w:val="afc"/>
          <w:sz w:val="28"/>
          <w:szCs w:val="28"/>
          <w:u w:val="none"/>
        </w:rPr>
        <w:t>Методические</w:t>
      </w:r>
      <w:proofErr w:type="spellEnd"/>
      <w:r w:rsidRPr="00F10FDF">
        <w:rPr>
          <w:rStyle w:val="afc"/>
          <w:sz w:val="28"/>
          <w:szCs w:val="28"/>
          <w:u w:val="none"/>
        </w:rPr>
        <w:t xml:space="preserve"> указания № 52н</w:t>
      </w:r>
      <w:r w:rsidR="00DF3FF4">
        <w:fldChar w:fldCharType="end"/>
      </w:r>
      <w:r w:rsidRPr="00F10FDF">
        <w:rPr>
          <w:i/>
          <w:sz w:val="28"/>
          <w:szCs w:val="28"/>
        </w:rPr>
        <w:t>)</w:t>
      </w:r>
      <w:proofErr w:type="gramEnd"/>
    </w:p>
    <w:p w:rsidR="00C64DB4" w:rsidRPr="00F10FDF" w:rsidRDefault="002A59A4" w:rsidP="00C71BCF">
      <w:pPr>
        <w:pStyle w:val="2"/>
        <w:numPr>
          <w:ilvl w:val="0"/>
          <w:numId w:val="0"/>
        </w:numPr>
        <w:spacing w:before="0" w:after="0" w:line="240" w:lineRule="auto"/>
        <w:ind w:firstLine="567"/>
        <w:rPr>
          <w:sz w:val="28"/>
          <w:szCs w:val="28"/>
        </w:rPr>
      </w:pPr>
      <w:bookmarkStart w:id="21" w:name="_ref_1-e59712ae470b46"/>
      <w:r>
        <w:rPr>
          <w:sz w:val="28"/>
          <w:szCs w:val="28"/>
        </w:rPr>
        <w:t>1.19.</w:t>
      </w:r>
      <w:r w:rsidR="00C204E6">
        <w:rPr>
          <w:sz w:val="28"/>
          <w:szCs w:val="28"/>
        </w:rPr>
        <w:t xml:space="preserve"> </w:t>
      </w:r>
      <w:r w:rsidR="00D625F9" w:rsidRPr="00F10FDF">
        <w:rPr>
          <w:sz w:val="28"/>
          <w:szCs w:val="28"/>
        </w:rPr>
        <w:t>Выдача денежных средств под от</w:t>
      </w:r>
      <w:r w:rsidR="00002585">
        <w:rPr>
          <w:sz w:val="28"/>
          <w:szCs w:val="28"/>
        </w:rPr>
        <w:t>чет производится в соответствии</w:t>
      </w:r>
      <w:r w:rsidR="00D625F9" w:rsidRPr="00F10FDF">
        <w:rPr>
          <w:sz w:val="28"/>
          <w:szCs w:val="28"/>
        </w:rPr>
        <w:t xml:space="preserve">с порядком, приведенным в </w:t>
      </w:r>
      <w:r w:rsidR="00D625F9" w:rsidRPr="001C25E1">
        <w:rPr>
          <w:sz w:val="28"/>
          <w:szCs w:val="28"/>
        </w:rPr>
        <w:t>Приложении</w:t>
      </w:r>
      <w:r w:rsidR="00C71BCF" w:rsidRPr="001C25E1">
        <w:rPr>
          <w:sz w:val="28"/>
          <w:szCs w:val="28"/>
        </w:rPr>
        <w:t xml:space="preserve"> №</w:t>
      </w:r>
      <w:r w:rsidR="001C25E1">
        <w:rPr>
          <w:sz w:val="28"/>
          <w:szCs w:val="28"/>
        </w:rPr>
        <w:t>8</w:t>
      </w:r>
      <w:r w:rsidR="00D625F9" w:rsidRPr="00F10FDF">
        <w:rPr>
          <w:sz w:val="28"/>
          <w:szCs w:val="28"/>
        </w:rPr>
        <w:t xml:space="preserve"> к Учетной политике.</w:t>
      </w:r>
      <w:bookmarkEnd w:id="21"/>
    </w:p>
    <w:p w:rsidR="00C64DB4" w:rsidRDefault="00D625F9" w:rsidP="00767D65">
      <w:pPr>
        <w:spacing w:before="0" w:after="0" w:line="240" w:lineRule="auto"/>
        <w:rPr>
          <w:sz w:val="28"/>
          <w:szCs w:val="28"/>
        </w:rPr>
      </w:pPr>
      <w:r w:rsidRPr="00F10FDF">
        <w:rPr>
          <w:sz w:val="28"/>
          <w:szCs w:val="28"/>
        </w:rPr>
        <w:t xml:space="preserve">(Основание: </w:t>
      </w:r>
      <w:hyperlink r:id="rId47" w:history="1">
        <w:r w:rsidRPr="00F10FDF">
          <w:rPr>
            <w:rStyle w:val="afc"/>
            <w:sz w:val="28"/>
            <w:szCs w:val="28"/>
            <w:u w:val="none"/>
          </w:rPr>
          <w:t>п. 9</w:t>
        </w:r>
      </w:hyperlink>
      <w:r w:rsidRPr="00F10FDF">
        <w:rPr>
          <w:sz w:val="28"/>
          <w:szCs w:val="28"/>
        </w:rPr>
        <w:t xml:space="preserve"> СГС </w:t>
      </w:r>
      <w:r w:rsidR="00F10FDF">
        <w:rPr>
          <w:sz w:val="28"/>
          <w:szCs w:val="28"/>
        </w:rPr>
        <w:t>«</w:t>
      </w:r>
      <w:r w:rsidRPr="00F10FDF">
        <w:rPr>
          <w:sz w:val="28"/>
          <w:szCs w:val="28"/>
        </w:rPr>
        <w:t>Учетная политик</w:t>
      </w:r>
      <w:r w:rsidR="001C25E1">
        <w:rPr>
          <w:sz w:val="28"/>
          <w:szCs w:val="28"/>
        </w:rPr>
        <w:t>а</w:t>
      </w:r>
      <w:r w:rsidR="00F10FDF">
        <w:rPr>
          <w:sz w:val="28"/>
          <w:szCs w:val="28"/>
        </w:rPr>
        <w:t>»</w:t>
      </w:r>
      <w:r w:rsidRPr="00F10FDF">
        <w:rPr>
          <w:sz w:val="28"/>
          <w:szCs w:val="28"/>
        </w:rPr>
        <w:t>)</w:t>
      </w:r>
      <w:r w:rsidR="001C25E1">
        <w:rPr>
          <w:sz w:val="28"/>
          <w:szCs w:val="28"/>
        </w:rPr>
        <w:t>.</w:t>
      </w:r>
    </w:p>
    <w:p w:rsidR="004139DF" w:rsidRPr="00F10FDF" w:rsidRDefault="004139DF" w:rsidP="00767D65">
      <w:pPr>
        <w:spacing w:before="0" w:after="0" w:line="240" w:lineRule="auto"/>
        <w:rPr>
          <w:sz w:val="28"/>
          <w:szCs w:val="28"/>
        </w:rPr>
      </w:pPr>
      <w:r>
        <w:rPr>
          <w:sz w:val="28"/>
          <w:szCs w:val="28"/>
        </w:rPr>
        <w:t>1.20. Бланки строгой отчетности принимаются, хранятся и выдаются в соответствии с порядком, приведенным в Приложении №11 к Учетной политике.</w:t>
      </w:r>
    </w:p>
    <w:p w:rsidR="00C64DB4" w:rsidRPr="00F10FDF" w:rsidRDefault="004139DF" w:rsidP="00C71BCF">
      <w:pPr>
        <w:pStyle w:val="2"/>
        <w:numPr>
          <w:ilvl w:val="0"/>
          <w:numId w:val="0"/>
        </w:numPr>
        <w:spacing w:before="0" w:after="0" w:line="240" w:lineRule="auto"/>
        <w:ind w:firstLine="567"/>
        <w:rPr>
          <w:sz w:val="28"/>
          <w:szCs w:val="28"/>
        </w:rPr>
      </w:pPr>
      <w:bookmarkStart w:id="22" w:name="_ref_1-e0e90d0a0de141"/>
      <w:r>
        <w:rPr>
          <w:sz w:val="28"/>
          <w:szCs w:val="28"/>
        </w:rPr>
        <w:t>1.21</w:t>
      </w:r>
      <w:r w:rsidR="002A59A4">
        <w:rPr>
          <w:sz w:val="28"/>
          <w:szCs w:val="28"/>
        </w:rPr>
        <w:t>.</w:t>
      </w:r>
      <w:r w:rsidR="00D625F9" w:rsidRPr="00F10FDF">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48" w:history="1">
        <w:r w:rsidR="00D625F9" w:rsidRPr="00F10FDF">
          <w:rPr>
            <w:rStyle w:val="afc"/>
            <w:sz w:val="28"/>
            <w:szCs w:val="28"/>
            <w:u w:val="none"/>
          </w:rPr>
          <w:t>СГС</w:t>
        </w:r>
      </w:hyperlink>
      <w:r w:rsidR="00F10FDF">
        <w:rPr>
          <w:sz w:val="28"/>
          <w:szCs w:val="28"/>
        </w:rPr>
        <w:t>«</w:t>
      </w:r>
      <w:r w:rsidR="00D625F9" w:rsidRPr="00F10FDF">
        <w:rPr>
          <w:sz w:val="28"/>
          <w:szCs w:val="28"/>
        </w:rPr>
        <w:t>События после отчетной даты</w:t>
      </w:r>
      <w:r w:rsidR="00F10FDF">
        <w:rPr>
          <w:sz w:val="28"/>
          <w:szCs w:val="28"/>
        </w:rPr>
        <w:t>»</w:t>
      </w:r>
      <w:r w:rsidR="00D625F9" w:rsidRPr="00F10FDF">
        <w:rPr>
          <w:sz w:val="28"/>
          <w:szCs w:val="28"/>
        </w:rPr>
        <w:t>.</w:t>
      </w:r>
      <w:bookmarkEnd w:id="22"/>
    </w:p>
    <w:p w:rsidR="00C64DB4" w:rsidRPr="0007577B" w:rsidRDefault="004139DF" w:rsidP="00C71BCF">
      <w:pPr>
        <w:pStyle w:val="2"/>
        <w:numPr>
          <w:ilvl w:val="0"/>
          <w:numId w:val="0"/>
        </w:numPr>
        <w:spacing w:before="0" w:after="0" w:line="240" w:lineRule="auto"/>
        <w:ind w:firstLine="567"/>
        <w:rPr>
          <w:sz w:val="28"/>
          <w:szCs w:val="28"/>
        </w:rPr>
      </w:pPr>
      <w:bookmarkStart w:id="23" w:name="_ref_1-d30bedc990bf4c"/>
      <w:r>
        <w:rPr>
          <w:sz w:val="28"/>
          <w:szCs w:val="28"/>
        </w:rPr>
        <w:t>1.22</w:t>
      </w:r>
      <w:r w:rsidR="002A59A4" w:rsidRPr="0007577B">
        <w:rPr>
          <w:sz w:val="28"/>
          <w:szCs w:val="28"/>
        </w:rPr>
        <w:t>.</w:t>
      </w:r>
      <w:r w:rsidR="00D625F9" w:rsidRPr="0007577B">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w:t>
      </w:r>
      <w:r w:rsidR="0007577B" w:rsidRPr="0007577B">
        <w:rPr>
          <w:sz w:val="28"/>
          <w:szCs w:val="28"/>
        </w:rPr>
        <w:t>№6</w:t>
      </w:r>
      <w:r w:rsidR="00D625F9" w:rsidRPr="0007577B">
        <w:rPr>
          <w:sz w:val="28"/>
          <w:szCs w:val="28"/>
        </w:rPr>
        <w:t xml:space="preserve"> к Учетной политике.</w:t>
      </w:r>
      <w:bookmarkEnd w:id="23"/>
    </w:p>
    <w:p w:rsidR="00C64DB4" w:rsidRDefault="00D625F9" w:rsidP="00767D65">
      <w:pPr>
        <w:spacing w:before="0" w:after="0" w:line="240" w:lineRule="auto"/>
        <w:rPr>
          <w:sz w:val="28"/>
          <w:szCs w:val="28"/>
        </w:rPr>
      </w:pPr>
      <w:r w:rsidRPr="00767D65">
        <w:rPr>
          <w:sz w:val="28"/>
          <w:szCs w:val="28"/>
        </w:rPr>
        <w:t>(Основание</w:t>
      </w:r>
      <w:r w:rsidRPr="00F10FDF">
        <w:rPr>
          <w:sz w:val="28"/>
          <w:szCs w:val="28"/>
        </w:rPr>
        <w:t xml:space="preserve">: </w:t>
      </w:r>
      <w:hyperlink r:id="rId49" w:history="1">
        <w:r w:rsidRPr="00F10FDF">
          <w:rPr>
            <w:rStyle w:val="afc"/>
            <w:sz w:val="28"/>
            <w:szCs w:val="28"/>
            <w:u w:val="none"/>
          </w:rPr>
          <w:t>п. 9</w:t>
        </w:r>
      </w:hyperlink>
      <w:r w:rsidRPr="00F10FDF">
        <w:rPr>
          <w:sz w:val="28"/>
          <w:szCs w:val="28"/>
        </w:rPr>
        <w:t xml:space="preserve"> СГС </w:t>
      </w:r>
      <w:r w:rsidR="00F10FDF">
        <w:rPr>
          <w:sz w:val="28"/>
          <w:szCs w:val="28"/>
        </w:rPr>
        <w:t>«</w:t>
      </w:r>
      <w:r w:rsidRPr="00F10FDF">
        <w:rPr>
          <w:sz w:val="28"/>
          <w:szCs w:val="28"/>
        </w:rPr>
        <w:t>Учетная политика</w:t>
      </w:r>
      <w:r w:rsidR="00F10FDF">
        <w:rPr>
          <w:sz w:val="28"/>
          <w:szCs w:val="28"/>
        </w:rPr>
        <w:t>»</w:t>
      </w:r>
      <w:r w:rsidRPr="00F10FDF">
        <w:rPr>
          <w:sz w:val="28"/>
          <w:szCs w:val="28"/>
        </w:rPr>
        <w:t>)</w:t>
      </w:r>
      <w:r w:rsidR="00BE0CBF">
        <w:rPr>
          <w:sz w:val="28"/>
          <w:szCs w:val="28"/>
        </w:rPr>
        <w:t>.</w:t>
      </w:r>
    </w:p>
    <w:p w:rsidR="00BE0CBF" w:rsidRPr="00080C1D" w:rsidRDefault="004139DF" w:rsidP="00BE0CBF">
      <w:pPr>
        <w:spacing w:before="0" w:after="0" w:line="240" w:lineRule="auto"/>
        <w:rPr>
          <w:sz w:val="28"/>
          <w:szCs w:val="28"/>
        </w:rPr>
      </w:pPr>
      <w:bookmarkStart w:id="24" w:name="_ref_1-3c2fd66b039c49"/>
      <w:r>
        <w:rPr>
          <w:sz w:val="28"/>
          <w:szCs w:val="28"/>
        </w:rPr>
        <w:t>1.23</w:t>
      </w:r>
      <w:r w:rsidR="002A59A4">
        <w:rPr>
          <w:sz w:val="28"/>
          <w:szCs w:val="28"/>
        </w:rPr>
        <w:t>.</w:t>
      </w:r>
      <w:r w:rsidR="00D625F9" w:rsidRPr="00767D65">
        <w:rPr>
          <w:sz w:val="28"/>
          <w:szCs w:val="28"/>
        </w:rPr>
        <w:t>Рабочий план счетов формируется в составе номеров счетов учета для ведения синтетического и аналитического учета</w:t>
      </w:r>
      <w:bookmarkEnd w:id="24"/>
      <w:r w:rsidR="00BE0CBF">
        <w:rPr>
          <w:sz w:val="28"/>
          <w:szCs w:val="28"/>
        </w:rPr>
        <w:t>.</w:t>
      </w:r>
      <w:r w:rsidR="00AA10B1">
        <w:rPr>
          <w:sz w:val="28"/>
          <w:szCs w:val="28"/>
        </w:rPr>
        <w:t xml:space="preserve"> </w:t>
      </w:r>
      <w:r w:rsidR="00BE0CBF" w:rsidRPr="00080C1D">
        <w:rPr>
          <w:sz w:val="28"/>
          <w:szCs w:val="28"/>
        </w:rPr>
        <w:t>При формировании рабочего плана счетов, применяются следующие коды вида финансового обеспечения (деятельности):</w:t>
      </w:r>
    </w:p>
    <w:p w:rsidR="00BE0CBF" w:rsidRPr="00BE0CBF" w:rsidRDefault="00BE0CBF" w:rsidP="00BE0CBF">
      <w:pPr>
        <w:pStyle w:val="aa"/>
        <w:ind w:firstLine="720"/>
        <w:jc w:val="both"/>
        <w:rPr>
          <w:sz w:val="28"/>
          <w:szCs w:val="28"/>
        </w:rPr>
      </w:pPr>
      <w:r w:rsidRPr="00BE0CBF">
        <w:rPr>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BE0CBF" w:rsidRPr="00BE0CBF" w:rsidRDefault="00BE0CBF" w:rsidP="00BE0CBF">
      <w:pPr>
        <w:pStyle w:val="aa"/>
        <w:ind w:firstLine="720"/>
        <w:jc w:val="both"/>
        <w:rPr>
          <w:sz w:val="28"/>
          <w:szCs w:val="28"/>
        </w:rPr>
      </w:pPr>
      <w:r w:rsidRPr="00BE0CBF">
        <w:rPr>
          <w:sz w:val="28"/>
          <w:szCs w:val="28"/>
        </w:rPr>
        <w:t>«3» средства во временном распоряжении.</w:t>
      </w:r>
    </w:p>
    <w:p w:rsidR="00BE0CBF" w:rsidRPr="00BE0CBF" w:rsidRDefault="00BE0CBF" w:rsidP="00BE0CBF">
      <w:pPr>
        <w:pStyle w:val="aa"/>
        <w:jc w:val="both"/>
        <w:rPr>
          <w:sz w:val="28"/>
          <w:szCs w:val="28"/>
        </w:rPr>
      </w:pPr>
      <w:r w:rsidRPr="00BE0CBF">
        <w:rPr>
          <w:sz w:val="28"/>
          <w:szCs w:val="28"/>
        </w:rPr>
        <w:t xml:space="preserve">Кроме </w:t>
      </w:r>
      <w:proofErr w:type="spellStart"/>
      <w:r w:rsidRPr="00BE0CBF">
        <w:rPr>
          <w:sz w:val="28"/>
          <w:szCs w:val="28"/>
        </w:rPr>
        <w:t>забалансовых</w:t>
      </w:r>
      <w:proofErr w:type="spellEnd"/>
      <w:r w:rsidRPr="00BE0CBF">
        <w:rPr>
          <w:sz w:val="28"/>
          <w:szCs w:val="28"/>
        </w:rPr>
        <w:t xml:space="preserve"> счетов, утвержденных в Инструкции </w:t>
      </w:r>
      <w:r w:rsidR="00254AE5">
        <w:rPr>
          <w:sz w:val="28"/>
          <w:szCs w:val="28"/>
        </w:rPr>
        <w:t>к Единому плану счетов № 157н, Комитет</w:t>
      </w:r>
      <w:r w:rsidRPr="00BE0CBF">
        <w:rPr>
          <w:sz w:val="28"/>
          <w:szCs w:val="28"/>
        </w:rPr>
        <w:t xml:space="preserve"> применяет дополнительные </w:t>
      </w:r>
      <w:proofErr w:type="spellStart"/>
      <w:r w:rsidRPr="00BE0CBF">
        <w:rPr>
          <w:sz w:val="28"/>
          <w:szCs w:val="28"/>
        </w:rPr>
        <w:t>забалансовые</w:t>
      </w:r>
      <w:proofErr w:type="spellEnd"/>
      <w:r w:rsidRPr="00BE0CBF">
        <w:rPr>
          <w:sz w:val="28"/>
          <w:szCs w:val="28"/>
        </w:rPr>
        <w:t xml:space="preserve"> счета, утвер</w:t>
      </w:r>
      <w:r>
        <w:rPr>
          <w:sz w:val="28"/>
          <w:szCs w:val="28"/>
        </w:rPr>
        <w:t xml:space="preserve">жденные в Рабочем плане счетов </w:t>
      </w:r>
      <w:r w:rsidRPr="00BE0CBF">
        <w:rPr>
          <w:sz w:val="28"/>
          <w:szCs w:val="28"/>
        </w:rPr>
        <w:t xml:space="preserve">Приложением № 1 к Учетной политике. </w:t>
      </w:r>
    </w:p>
    <w:p w:rsidR="00C64DB4" w:rsidRDefault="00BE0CBF" w:rsidP="00112BB4">
      <w:pPr>
        <w:pStyle w:val="aa"/>
        <w:jc w:val="both"/>
        <w:rPr>
          <w:sz w:val="28"/>
          <w:szCs w:val="28"/>
        </w:rPr>
      </w:pPr>
      <w:r w:rsidRPr="00BE0CBF">
        <w:rPr>
          <w:sz w:val="28"/>
          <w:szCs w:val="28"/>
        </w:rPr>
        <w:t xml:space="preserve">(Основание: п. 332 Инструкции № 157н, п. 19 СГС «Концептуальные основы», </w:t>
      </w:r>
      <w:hyperlink r:id="rId50" w:history="1">
        <w:r w:rsidRPr="00BE0CBF">
          <w:rPr>
            <w:rStyle w:val="afc"/>
            <w:sz w:val="28"/>
            <w:szCs w:val="28"/>
          </w:rPr>
          <w:t>п. 9</w:t>
        </w:r>
      </w:hyperlink>
      <w:r w:rsidR="00112BB4">
        <w:rPr>
          <w:sz w:val="28"/>
          <w:szCs w:val="28"/>
        </w:rPr>
        <w:t xml:space="preserve"> СГС «Учетная политика», </w:t>
      </w:r>
      <w:r w:rsidR="00D625F9" w:rsidRPr="00F10FDF">
        <w:rPr>
          <w:sz w:val="28"/>
          <w:szCs w:val="28"/>
        </w:rPr>
        <w:t xml:space="preserve">Основание: </w:t>
      </w:r>
      <w:hyperlink r:id="rId51" w:history="1">
        <w:r w:rsidR="00D625F9" w:rsidRPr="00F10FDF">
          <w:rPr>
            <w:rStyle w:val="afc"/>
            <w:sz w:val="28"/>
            <w:szCs w:val="28"/>
            <w:u w:val="none"/>
          </w:rPr>
          <w:t>п. 2</w:t>
        </w:r>
      </w:hyperlink>
      <w:r w:rsidR="00D625F9" w:rsidRPr="00F10FDF">
        <w:rPr>
          <w:sz w:val="28"/>
          <w:szCs w:val="28"/>
        </w:rPr>
        <w:t xml:space="preserve"> Инструкции № 162н</w:t>
      </w:r>
      <w:r w:rsidR="00D625F9" w:rsidRPr="00767D65">
        <w:rPr>
          <w:sz w:val="28"/>
          <w:szCs w:val="28"/>
        </w:rPr>
        <w:t>)</w:t>
      </w:r>
      <w:r>
        <w:rPr>
          <w:sz w:val="28"/>
          <w:szCs w:val="28"/>
        </w:rPr>
        <w:t>.</w:t>
      </w:r>
    </w:p>
    <w:p w:rsidR="00D230DA" w:rsidRDefault="00D230DA" w:rsidP="00D230DA">
      <w:pPr>
        <w:autoSpaceDE w:val="0"/>
        <w:autoSpaceDN w:val="0"/>
        <w:adjustRightInd w:val="0"/>
        <w:spacing w:before="0" w:after="0" w:line="240" w:lineRule="auto"/>
        <w:ind w:firstLine="540"/>
        <w:rPr>
          <w:sz w:val="28"/>
          <w:szCs w:val="28"/>
        </w:rPr>
      </w:pPr>
      <w:r>
        <w:rPr>
          <w:sz w:val="28"/>
          <w:szCs w:val="28"/>
        </w:rPr>
        <w:lastRenderedPageBreak/>
        <w:t>1.24.Исправление ошибки прошлых лет признается в учете на дату ее обнаружения на счетах, отражающих экономический смысл факта хозяйственной жизни.</w:t>
      </w:r>
    </w:p>
    <w:p w:rsidR="00D230DA" w:rsidRDefault="00D230DA" w:rsidP="00D230DA">
      <w:pPr>
        <w:autoSpaceDE w:val="0"/>
        <w:autoSpaceDN w:val="0"/>
        <w:adjustRightInd w:val="0"/>
        <w:spacing w:before="280" w:after="0" w:line="240" w:lineRule="auto"/>
        <w:ind w:firstLine="540"/>
        <w:rPr>
          <w:sz w:val="28"/>
          <w:szCs w:val="28"/>
        </w:rPr>
      </w:pPr>
      <w:r>
        <w:rPr>
          <w:sz w:val="28"/>
          <w:szCs w:val="28"/>
        </w:rPr>
        <w:t xml:space="preserve">1.25. Операции исправления ошибок включаются в отдельный </w:t>
      </w:r>
      <w:hyperlink r:id="rId52" w:history="1">
        <w:r>
          <w:rPr>
            <w:color w:val="0000FF"/>
            <w:sz w:val="28"/>
            <w:szCs w:val="28"/>
          </w:rPr>
          <w:t>журнал</w:t>
        </w:r>
      </w:hyperlink>
      <w:r>
        <w:rPr>
          <w:sz w:val="28"/>
          <w:szCs w:val="28"/>
        </w:rPr>
        <w:t xml:space="preserve"> по прочим операциям, содержащий отметку "Исправление ошибок прошлых лет". В конце отчетного периода аналитические счета исправления ошибок закрываются в рамках реформации баланса на счет учета финансового результата прошлых лет так же, как и основные счета (0 401 10 000, 0 401 20 000, 0 304 06 000, 0 304 04 000, 0 210 02 000):</w:t>
      </w:r>
    </w:p>
    <w:p w:rsidR="00D230DA" w:rsidRDefault="00D230DA" w:rsidP="00D230DA">
      <w:pPr>
        <w:autoSpaceDE w:val="0"/>
        <w:autoSpaceDN w:val="0"/>
        <w:adjustRightInd w:val="0"/>
        <w:spacing w:before="280" w:after="0" w:line="240" w:lineRule="auto"/>
        <w:ind w:firstLine="540"/>
        <w:rPr>
          <w:sz w:val="28"/>
          <w:szCs w:val="28"/>
        </w:rPr>
      </w:pPr>
      <w:r>
        <w:rPr>
          <w:sz w:val="28"/>
          <w:szCs w:val="28"/>
        </w:rPr>
        <w:t xml:space="preserve">- по всем начисленным расходным </w:t>
      </w:r>
      <w:hyperlink r:id="rId53" w:history="1">
        <w:r>
          <w:rPr>
            <w:color w:val="0000FF"/>
            <w:sz w:val="28"/>
            <w:szCs w:val="28"/>
          </w:rPr>
          <w:t>КОСГУ</w:t>
        </w:r>
      </w:hyperlink>
      <w:r>
        <w:rPr>
          <w:sz w:val="28"/>
          <w:szCs w:val="28"/>
        </w:rPr>
        <w:t>: Дебет 0 401 30 000 Кредит 0 401 28 200;</w:t>
      </w:r>
    </w:p>
    <w:p w:rsidR="00D230DA" w:rsidRDefault="00D230DA" w:rsidP="00D230DA">
      <w:pPr>
        <w:autoSpaceDE w:val="0"/>
        <w:autoSpaceDN w:val="0"/>
        <w:adjustRightInd w:val="0"/>
        <w:spacing w:before="280" w:after="0" w:line="240" w:lineRule="auto"/>
        <w:ind w:firstLine="540"/>
        <w:rPr>
          <w:sz w:val="28"/>
          <w:szCs w:val="28"/>
        </w:rPr>
      </w:pPr>
      <w:r>
        <w:rPr>
          <w:sz w:val="28"/>
          <w:szCs w:val="28"/>
        </w:rPr>
        <w:t xml:space="preserve">- по всем начисленным доходным </w:t>
      </w:r>
      <w:hyperlink r:id="rId54" w:history="1">
        <w:r>
          <w:rPr>
            <w:color w:val="0000FF"/>
            <w:sz w:val="28"/>
            <w:szCs w:val="28"/>
          </w:rPr>
          <w:t>КОСГУ</w:t>
        </w:r>
      </w:hyperlink>
      <w:r>
        <w:rPr>
          <w:sz w:val="28"/>
          <w:szCs w:val="28"/>
        </w:rPr>
        <w:t>: Дебет 0 401 18 100 Кредит 0 401 30 000.</w:t>
      </w:r>
    </w:p>
    <w:p w:rsidR="00D230DA" w:rsidRDefault="005A546F" w:rsidP="00D230DA">
      <w:pPr>
        <w:autoSpaceDE w:val="0"/>
        <w:autoSpaceDN w:val="0"/>
        <w:adjustRightInd w:val="0"/>
        <w:spacing w:before="0" w:after="0" w:line="240" w:lineRule="auto"/>
        <w:ind w:firstLine="0"/>
        <w:outlineLvl w:val="0"/>
        <w:rPr>
          <w:sz w:val="28"/>
          <w:szCs w:val="28"/>
        </w:rPr>
      </w:pPr>
      <w:proofErr w:type="gramStart"/>
      <w:r>
        <w:rPr>
          <w:sz w:val="28"/>
          <w:szCs w:val="28"/>
        </w:rPr>
        <w:t>Счета</w:t>
      </w:r>
      <w:proofErr w:type="gramEnd"/>
      <w:r>
        <w:rPr>
          <w:sz w:val="28"/>
          <w:szCs w:val="28"/>
        </w:rPr>
        <w:t xml:space="preserve"> используемые для исправления ошибок прошлых лет:</w:t>
      </w:r>
    </w:p>
    <w:tbl>
      <w:tblPr>
        <w:tblW w:w="0" w:type="auto"/>
        <w:tblLayout w:type="fixed"/>
        <w:tblCellMar>
          <w:top w:w="102" w:type="dxa"/>
          <w:left w:w="62" w:type="dxa"/>
          <w:bottom w:w="102" w:type="dxa"/>
          <w:right w:w="62" w:type="dxa"/>
        </w:tblCellMar>
        <w:tblLook w:val="0000"/>
      </w:tblPr>
      <w:tblGrid>
        <w:gridCol w:w="1133"/>
        <w:gridCol w:w="9277"/>
      </w:tblGrid>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jc w:val="center"/>
              <w:rPr>
                <w:sz w:val="24"/>
                <w:szCs w:val="24"/>
              </w:rPr>
            </w:pPr>
            <w:r w:rsidRPr="00D230DA">
              <w:rPr>
                <w:sz w:val="24"/>
                <w:szCs w:val="24"/>
              </w:rPr>
              <w:t>Счет</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jc w:val="center"/>
              <w:rPr>
                <w:sz w:val="24"/>
                <w:szCs w:val="24"/>
              </w:rPr>
            </w:pPr>
            <w:r w:rsidRPr="00D230DA">
              <w:rPr>
                <w:sz w:val="24"/>
                <w:szCs w:val="24"/>
              </w:rPr>
              <w:t>Наименование</w:t>
            </w:r>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210 82</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Расчеты с финансовым органом по уточнению невыясненных поступлений в бюджет года, предшествующего отчетному</w:t>
            </w:r>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210 92</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Расчеты с финансовым органом по уточнению невыясненных поступлений в бюджет прошлых лет</w:t>
            </w:r>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304 84</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 xml:space="preserve">Консолидируемые расчеты года, предшествующего </w:t>
            </w:r>
            <w:proofErr w:type="gramStart"/>
            <w:r w:rsidRPr="00D230DA">
              <w:rPr>
                <w:sz w:val="24"/>
                <w:szCs w:val="24"/>
              </w:rPr>
              <w:t>отчетному</w:t>
            </w:r>
            <w:proofErr w:type="gramEnd"/>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304 94</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Консолидируемые расчеты иных прошлых лет</w:t>
            </w:r>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304 86</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 xml:space="preserve">Иные расчеты года, предшествующего </w:t>
            </w:r>
            <w:proofErr w:type="gramStart"/>
            <w:r w:rsidRPr="00D230DA">
              <w:rPr>
                <w:sz w:val="24"/>
                <w:szCs w:val="24"/>
              </w:rPr>
              <w:t>отчетному</w:t>
            </w:r>
            <w:proofErr w:type="gramEnd"/>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304 96</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Иные расчеты иных прошлых лет</w:t>
            </w:r>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401 18</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 xml:space="preserve">Доходы финансового года, предшествующего </w:t>
            </w:r>
            <w:proofErr w:type="gramStart"/>
            <w:r w:rsidRPr="00D230DA">
              <w:rPr>
                <w:sz w:val="24"/>
                <w:szCs w:val="24"/>
              </w:rPr>
              <w:t>отчетному</w:t>
            </w:r>
            <w:proofErr w:type="gramEnd"/>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401 19</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Доходы прошлых финансовых лет</w:t>
            </w:r>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401 28</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 xml:space="preserve">Расходы финансового года, предшествующего </w:t>
            </w:r>
            <w:proofErr w:type="gramStart"/>
            <w:r w:rsidRPr="00D230DA">
              <w:rPr>
                <w:sz w:val="24"/>
                <w:szCs w:val="24"/>
              </w:rPr>
              <w:t>отчетному</w:t>
            </w:r>
            <w:proofErr w:type="gramEnd"/>
          </w:p>
        </w:tc>
      </w:tr>
      <w:tr w:rsidR="00D230DA" w:rsidTr="005A546F">
        <w:tc>
          <w:tcPr>
            <w:tcW w:w="1133"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401 29</w:t>
            </w:r>
          </w:p>
        </w:tc>
        <w:tc>
          <w:tcPr>
            <w:tcW w:w="9277" w:type="dxa"/>
            <w:tcBorders>
              <w:top w:val="single" w:sz="4" w:space="0" w:color="auto"/>
              <w:left w:val="single" w:sz="4" w:space="0" w:color="auto"/>
              <w:bottom w:val="single" w:sz="4" w:space="0" w:color="auto"/>
              <w:right w:val="single" w:sz="4" w:space="0" w:color="auto"/>
            </w:tcBorders>
          </w:tcPr>
          <w:p w:rsidR="00D230DA" w:rsidRPr="00D230DA" w:rsidRDefault="00D230DA">
            <w:pPr>
              <w:autoSpaceDE w:val="0"/>
              <w:autoSpaceDN w:val="0"/>
              <w:adjustRightInd w:val="0"/>
              <w:spacing w:before="0" w:after="0" w:line="240" w:lineRule="auto"/>
              <w:ind w:firstLine="0"/>
              <w:rPr>
                <w:sz w:val="24"/>
                <w:szCs w:val="24"/>
              </w:rPr>
            </w:pPr>
            <w:r w:rsidRPr="00D230DA">
              <w:rPr>
                <w:sz w:val="24"/>
                <w:szCs w:val="24"/>
              </w:rPr>
              <w:t>Расходы прошлых финансовых лет</w:t>
            </w:r>
          </w:p>
        </w:tc>
      </w:tr>
    </w:tbl>
    <w:p w:rsidR="00EE7017" w:rsidRDefault="00EE7017" w:rsidP="00EE7017">
      <w:pPr>
        <w:autoSpaceDE w:val="0"/>
        <w:autoSpaceDN w:val="0"/>
        <w:adjustRightInd w:val="0"/>
        <w:spacing w:before="0" w:after="0" w:line="240" w:lineRule="auto"/>
        <w:ind w:firstLine="540"/>
        <w:rPr>
          <w:sz w:val="28"/>
          <w:szCs w:val="28"/>
        </w:rPr>
      </w:pPr>
      <w:r>
        <w:rPr>
          <w:sz w:val="28"/>
          <w:szCs w:val="28"/>
        </w:rPr>
        <w:t>Информация об исправлении ошибок прошлых лет отражается в сведениях об изменении остатков валюты баланса (ф. 0503173) (</w:t>
      </w:r>
      <w:hyperlink r:id="rId55" w:history="1">
        <w:r>
          <w:rPr>
            <w:color w:val="0000FF"/>
            <w:sz w:val="28"/>
            <w:szCs w:val="28"/>
          </w:rPr>
          <w:t>п. 170</w:t>
        </w:r>
      </w:hyperlink>
      <w:r>
        <w:rPr>
          <w:sz w:val="28"/>
          <w:szCs w:val="28"/>
        </w:rPr>
        <w:t xml:space="preserve"> Инструкции N 191н):</w:t>
      </w:r>
    </w:p>
    <w:p w:rsidR="00EE7017" w:rsidRDefault="00EE7017" w:rsidP="00EE7017">
      <w:pPr>
        <w:autoSpaceDE w:val="0"/>
        <w:autoSpaceDN w:val="0"/>
        <w:adjustRightInd w:val="0"/>
        <w:spacing w:before="280" w:after="0" w:line="240" w:lineRule="auto"/>
        <w:ind w:firstLine="540"/>
        <w:rPr>
          <w:sz w:val="28"/>
          <w:szCs w:val="28"/>
        </w:rPr>
      </w:pPr>
      <w:r>
        <w:rPr>
          <w:sz w:val="28"/>
          <w:szCs w:val="28"/>
        </w:rPr>
        <w:t xml:space="preserve">- в </w:t>
      </w:r>
      <w:hyperlink r:id="rId56" w:history="1">
        <w:r>
          <w:rPr>
            <w:color w:val="0000FF"/>
            <w:sz w:val="28"/>
            <w:szCs w:val="28"/>
          </w:rPr>
          <w:t>графе 6</w:t>
        </w:r>
      </w:hyperlink>
      <w:r>
        <w:rPr>
          <w:sz w:val="28"/>
          <w:szCs w:val="28"/>
        </w:rPr>
        <w:t xml:space="preserve"> по коду причины </w:t>
      </w:r>
      <w:hyperlink r:id="rId57" w:history="1">
        <w:r>
          <w:rPr>
            <w:color w:val="0000FF"/>
            <w:sz w:val="28"/>
            <w:szCs w:val="28"/>
          </w:rPr>
          <w:t>"03"</w:t>
        </w:r>
      </w:hyperlink>
      <w:r>
        <w:rPr>
          <w:sz w:val="28"/>
          <w:szCs w:val="28"/>
        </w:rPr>
        <w:t xml:space="preserve"> - при исправлении ошибок прошлых лет в части ведения бюджетного учета;</w:t>
      </w:r>
    </w:p>
    <w:p w:rsidR="00AA10B1" w:rsidRDefault="00EE7017" w:rsidP="00AA10B1">
      <w:pPr>
        <w:autoSpaceDE w:val="0"/>
        <w:autoSpaceDN w:val="0"/>
        <w:adjustRightInd w:val="0"/>
        <w:spacing w:before="280" w:after="0" w:line="240" w:lineRule="auto"/>
        <w:ind w:firstLine="540"/>
        <w:rPr>
          <w:sz w:val="28"/>
          <w:szCs w:val="28"/>
        </w:rPr>
      </w:pPr>
      <w:r>
        <w:rPr>
          <w:sz w:val="28"/>
          <w:szCs w:val="28"/>
        </w:rPr>
        <w:t xml:space="preserve">- в </w:t>
      </w:r>
      <w:hyperlink r:id="rId58" w:history="1">
        <w:r>
          <w:rPr>
            <w:color w:val="0000FF"/>
            <w:sz w:val="28"/>
            <w:szCs w:val="28"/>
          </w:rPr>
          <w:t>графе 10</w:t>
        </w:r>
      </w:hyperlink>
      <w:r>
        <w:rPr>
          <w:sz w:val="28"/>
          <w:szCs w:val="28"/>
        </w:rPr>
        <w:t xml:space="preserve"> по коду причины </w:t>
      </w:r>
      <w:hyperlink r:id="rId59" w:history="1">
        <w:r>
          <w:rPr>
            <w:color w:val="0000FF"/>
            <w:sz w:val="28"/>
            <w:szCs w:val="28"/>
          </w:rPr>
          <w:t>"07"</w:t>
        </w:r>
      </w:hyperlink>
      <w:r>
        <w:rPr>
          <w:sz w:val="28"/>
          <w:szCs w:val="28"/>
        </w:rPr>
        <w:t xml:space="preserve"> - при исправлении ошибок прошлых лет в</w:t>
      </w:r>
      <w:r w:rsidR="00AA10B1">
        <w:rPr>
          <w:sz w:val="28"/>
          <w:szCs w:val="28"/>
        </w:rPr>
        <w:t xml:space="preserve"> части ведения бюджетного учета.</w:t>
      </w:r>
    </w:p>
    <w:p w:rsidR="00AA10B1" w:rsidRPr="00AA10B1" w:rsidRDefault="00AA10B1" w:rsidP="00AA10B1">
      <w:pPr>
        <w:tabs>
          <w:tab w:val="left" w:pos="4620"/>
        </w:tabs>
        <w:ind w:firstLine="0"/>
        <w:rPr>
          <w:sz w:val="28"/>
          <w:szCs w:val="28"/>
        </w:rPr>
      </w:pPr>
    </w:p>
    <w:p w:rsidR="00C64DB4" w:rsidRDefault="00D625F9">
      <w:pPr>
        <w:pStyle w:val="1"/>
        <w:rPr>
          <w:sz w:val="28"/>
        </w:rPr>
      </w:pPr>
      <w:bookmarkStart w:id="25" w:name="_ref_1-613492489f3f47"/>
      <w:r w:rsidRPr="0099292D">
        <w:rPr>
          <w:sz w:val="28"/>
        </w:rPr>
        <w:lastRenderedPageBreak/>
        <w:t>Основные средства</w:t>
      </w:r>
      <w:bookmarkEnd w:id="25"/>
    </w:p>
    <w:p w:rsidR="00882230" w:rsidRPr="00C71BCF" w:rsidRDefault="00882230" w:rsidP="00C71BCF">
      <w:pPr>
        <w:pStyle w:val="1"/>
        <w:numPr>
          <w:ilvl w:val="0"/>
          <w:numId w:val="0"/>
        </w:numPr>
        <w:ind w:firstLine="567"/>
        <w:jc w:val="both"/>
        <w:rPr>
          <w:b w:val="0"/>
          <w:sz w:val="28"/>
        </w:rPr>
      </w:pPr>
      <w:r>
        <w:rPr>
          <w:b w:val="0"/>
          <w:sz w:val="28"/>
        </w:rPr>
        <w:t>2</w:t>
      </w:r>
      <w:r w:rsidR="00423E29">
        <w:rPr>
          <w:b w:val="0"/>
          <w:sz w:val="28"/>
        </w:rPr>
        <w:t>.1. Комитет</w:t>
      </w:r>
      <w:r w:rsidRPr="00882230">
        <w:rPr>
          <w:b w:val="0"/>
          <w:sz w:val="28"/>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инвентарь. Перечень объектов, которые относятся к группе «Инвентарь производственный и хозяйственный», </w:t>
      </w:r>
      <w:r w:rsidRPr="00C71BCF">
        <w:rPr>
          <w:b w:val="0"/>
          <w:sz w:val="28"/>
        </w:rPr>
        <w:t>приведен в Приложении № 4 к Учетной политике.</w:t>
      </w:r>
    </w:p>
    <w:p w:rsidR="00882230" w:rsidRPr="00882230" w:rsidRDefault="00882230" w:rsidP="00C71BCF">
      <w:pPr>
        <w:pStyle w:val="1"/>
        <w:numPr>
          <w:ilvl w:val="0"/>
          <w:numId w:val="0"/>
        </w:numPr>
        <w:ind w:firstLine="567"/>
        <w:jc w:val="both"/>
        <w:rPr>
          <w:b w:val="0"/>
          <w:sz w:val="28"/>
        </w:rPr>
      </w:pPr>
      <w:r>
        <w:rPr>
          <w:b w:val="0"/>
          <w:sz w:val="28"/>
        </w:rPr>
        <w:t>2.2.</w:t>
      </w:r>
      <w:r w:rsidRPr="00882230">
        <w:rPr>
          <w:b w:val="0"/>
          <w:sz w:val="28"/>
        </w:rPr>
        <w:t xml:space="preserve"> Срок полезного использования объектов основных средств устанавливает комиссия по поступлению и выбытию исходя из ожидаемого срока получения экономических выгод и (или) полезного потенциала, заключенного в активе,  в соответствии с п. 35 СГС «Основные средства», </w:t>
      </w:r>
      <w:hyperlink r:id="rId60" w:history="1">
        <w:r w:rsidRPr="00882230">
          <w:rPr>
            <w:rStyle w:val="afc"/>
            <w:b w:val="0"/>
            <w:sz w:val="28"/>
          </w:rPr>
          <w:t>п. 44</w:t>
        </w:r>
      </w:hyperlink>
      <w:r w:rsidRPr="00882230">
        <w:rPr>
          <w:b w:val="0"/>
          <w:sz w:val="28"/>
        </w:rPr>
        <w:t xml:space="preserve"> Инструкции № 157н. Состав комиссии по поступлению и выбытию активов установлен приказом начальника Управления.</w:t>
      </w:r>
    </w:p>
    <w:p w:rsidR="00882230" w:rsidRPr="00882230" w:rsidRDefault="00882230" w:rsidP="00C71BCF">
      <w:pPr>
        <w:pStyle w:val="1"/>
        <w:numPr>
          <w:ilvl w:val="0"/>
          <w:numId w:val="0"/>
        </w:numPr>
        <w:ind w:firstLine="567"/>
        <w:jc w:val="both"/>
        <w:rPr>
          <w:b w:val="0"/>
        </w:rPr>
      </w:pPr>
      <w:r>
        <w:rPr>
          <w:b w:val="0"/>
          <w:sz w:val="28"/>
        </w:rPr>
        <w:t>2.3.</w:t>
      </w:r>
      <w:r w:rsidRPr="00882230">
        <w:rPr>
          <w:b w:val="0"/>
          <w:sz w:val="28"/>
        </w:rPr>
        <w:t>При принятии к учету Комиссия по поступлению и выбытию активов относит объект основных средств к одной из следующих групп</w:t>
      </w:r>
      <w:r w:rsidRPr="00882230">
        <w:rPr>
          <w:b w:val="0"/>
        </w:rPr>
        <w:t xml:space="preserve">: </w:t>
      </w:r>
    </w:p>
    <w:p w:rsidR="002B3C3B" w:rsidRPr="002B3C3B" w:rsidRDefault="002B3C3B" w:rsidP="00C71BCF">
      <w:pPr>
        <w:pStyle w:val="aa"/>
        <w:ind w:firstLine="567"/>
        <w:jc w:val="both"/>
        <w:rPr>
          <w:sz w:val="28"/>
          <w:szCs w:val="28"/>
        </w:rPr>
      </w:pPr>
      <w:bookmarkStart w:id="26" w:name="_ref_321669"/>
      <w:r>
        <w:rPr>
          <w:sz w:val="28"/>
          <w:szCs w:val="28"/>
        </w:rPr>
        <w:t>2.4.</w:t>
      </w:r>
      <w:r w:rsidRPr="002B3C3B">
        <w:rPr>
          <w:sz w:val="28"/>
          <w:szCs w:val="28"/>
        </w:rPr>
        <w:t xml:space="preserve"> В целях получения дополнительных данных для раскрытия показателей отчетности устанавливаются следующие объекты аналитического учета:</w:t>
      </w:r>
      <w:bookmarkEnd w:id="26"/>
    </w:p>
    <w:p w:rsidR="002B3C3B" w:rsidRPr="002B3C3B" w:rsidRDefault="002B3C3B" w:rsidP="002B3C3B">
      <w:pPr>
        <w:pStyle w:val="aa"/>
        <w:ind w:firstLine="720"/>
        <w:jc w:val="both"/>
        <w:rPr>
          <w:sz w:val="28"/>
          <w:szCs w:val="28"/>
        </w:rPr>
      </w:pPr>
      <w:r w:rsidRPr="002B3C3B">
        <w:rPr>
          <w:sz w:val="28"/>
          <w:szCs w:val="28"/>
        </w:rPr>
        <w:t>- в эксплуатации;</w:t>
      </w:r>
    </w:p>
    <w:p w:rsidR="002B3C3B" w:rsidRPr="002B3C3B" w:rsidRDefault="002B3C3B" w:rsidP="002B3C3B">
      <w:pPr>
        <w:pStyle w:val="aa"/>
        <w:ind w:firstLine="720"/>
        <w:jc w:val="both"/>
        <w:rPr>
          <w:sz w:val="28"/>
          <w:szCs w:val="28"/>
        </w:rPr>
      </w:pPr>
      <w:r w:rsidRPr="002B3C3B">
        <w:rPr>
          <w:sz w:val="28"/>
          <w:szCs w:val="28"/>
        </w:rPr>
        <w:t>- в запасе;</w:t>
      </w:r>
    </w:p>
    <w:p w:rsidR="002B3C3B" w:rsidRPr="002B3C3B" w:rsidRDefault="002B3C3B" w:rsidP="002B3C3B">
      <w:pPr>
        <w:pStyle w:val="aa"/>
        <w:ind w:firstLine="720"/>
        <w:jc w:val="both"/>
        <w:rPr>
          <w:sz w:val="28"/>
          <w:szCs w:val="28"/>
        </w:rPr>
      </w:pPr>
      <w:r w:rsidRPr="002B3C3B">
        <w:rPr>
          <w:sz w:val="28"/>
          <w:szCs w:val="28"/>
        </w:rPr>
        <w:t>- на консервации;</w:t>
      </w:r>
    </w:p>
    <w:p w:rsidR="002B3C3B" w:rsidRPr="002B3C3B" w:rsidRDefault="002B3C3B" w:rsidP="002B3C3B">
      <w:pPr>
        <w:pStyle w:val="aa"/>
        <w:ind w:firstLine="720"/>
        <w:jc w:val="both"/>
        <w:rPr>
          <w:sz w:val="28"/>
          <w:szCs w:val="28"/>
        </w:rPr>
      </w:pPr>
      <w:r w:rsidRPr="002B3C3B">
        <w:rPr>
          <w:sz w:val="28"/>
          <w:szCs w:val="28"/>
        </w:rPr>
        <w:t>- получено в безвозмездное пользование (объекты учета финансовой (</w:t>
      </w:r>
      <w:proofErr w:type="spellStart"/>
      <w:r w:rsidRPr="002B3C3B">
        <w:rPr>
          <w:sz w:val="28"/>
          <w:szCs w:val="28"/>
        </w:rPr>
        <w:t>неоперационной</w:t>
      </w:r>
      <w:proofErr w:type="spellEnd"/>
      <w:r w:rsidRPr="002B3C3B">
        <w:rPr>
          <w:sz w:val="28"/>
          <w:szCs w:val="28"/>
        </w:rPr>
        <w:t>) аренды).</w:t>
      </w:r>
    </w:p>
    <w:p w:rsidR="002B3C3B" w:rsidRPr="002B3C3B" w:rsidRDefault="002B3C3B" w:rsidP="002B3C3B">
      <w:pPr>
        <w:pStyle w:val="aa"/>
        <w:jc w:val="both"/>
        <w:rPr>
          <w:sz w:val="28"/>
          <w:szCs w:val="28"/>
        </w:rPr>
      </w:pPr>
      <w:r w:rsidRPr="002B3C3B">
        <w:rPr>
          <w:sz w:val="28"/>
          <w:szCs w:val="28"/>
        </w:rPr>
        <w:t xml:space="preserve">(Основание: </w:t>
      </w:r>
      <w:hyperlink r:id="rId61" w:history="1">
        <w:r w:rsidRPr="002B3C3B">
          <w:rPr>
            <w:rStyle w:val="afc"/>
            <w:sz w:val="28"/>
            <w:szCs w:val="28"/>
          </w:rPr>
          <w:t>п. 7</w:t>
        </w:r>
      </w:hyperlink>
      <w:r w:rsidRPr="002B3C3B">
        <w:rPr>
          <w:sz w:val="28"/>
          <w:szCs w:val="28"/>
        </w:rPr>
        <w:t xml:space="preserve"> СГС «Основные средства»)</w:t>
      </w:r>
    </w:p>
    <w:p w:rsidR="002B3C3B" w:rsidRPr="002B3C3B" w:rsidRDefault="002B3C3B" w:rsidP="002B3C3B">
      <w:pPr>
        <w:pStyle w:val="aa"/>
        <w:ind w:firstLine="720"/>
        <w:jc w:val="both"/>
        <w:rPr>
          <w:sz w:val="28"/>
          <w:szCs w:val="28"/>
        </w:rPr>
      </w:pPr>
      <w:r>
        <w:rPr>
          <w:sz w:val="28"/>
          <w:szCs w:val="28"/>
        </w:rPr>
        <w:t>2</w:t>
      </w:r>
      <w:r w:rsidRPr="002B3C3B">
        <w:rPr>
          <w:sz w:val="28"/>
          <w:szCs w:val="28"/>
        </w:rPr>
        <w:t>.5.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2B3C3B" w:rsidRPr="002B3C3B" w:rsidRDefault="002B3C3B" w:rsidP="002B3C3B">
      <w:pPr>
        <w:pStyle w:val="aa"/>
        <w:ind w:firstLine="720"/>
        <w:jc w:val="both"/>
        <w:rPr>
          <w:sz w:val="28"/>
          <w:szCs w:val="28"/>
        </w:rPr>
      </w:pPr>
      <w:r w:rsidRPr="002B3C3B">
        <w:rPr>
          <w:sz w:val="28"/>
          <w:szCs w:val="28"/>
        </w:rPr>
        <w:t>- компьютерное и периферийное оборудование –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2B3C3B" w:rsidRPr="002B3C3B" w:rsidRDefault="002B3C3B" w:rsidP="002B3C3B">
      <w:pPr>
        <w:pStyle w:val="aa"/>
        <w:jc w:val="both"/>
        <w:rPr>
          <w:sz w:val="28"/>
          <w:szCs w:val="28"/>
        </w:rPr>
      </w:pPr>
      <w:r w:rsidRPr="002B3C3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существенную стоимость от его общей стоимости, учитывается как самостоятельный инвентарный объект.</w:t>
      </w:r>
    </w:p>
    <w:p w:rsidR="002B3C3B" w:rsidRPr="002B3C3B" w:rsidRDefault="002B3C3B" w:rsidP="002B3C3B">
      <w:pPr>
        <w:pStyle w:val="aa"/>
        <w:ind w:firstLine="720"/>
        <w:jc w:val="both"/>
        <w:rPr>
          <w:sz w:val="28"/>
          <w:szCs w:val="28"/>
        </w:rPr>
      </w:pPr>
      <w:r w:rsidRPr="002B3C3B">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62" w:history="1">
        <w:r w:rsidRPr="002B3C3B">
          <w:rPr>
            <w:rStyle w:val="afc"/>
            <w:sz w:val="28"/>
            <w:szCs w:val="28"/>
          </w:rPr>
          <w:t>Постановлении</w:t>
        </w:r>
      </w:hyperlink>
      <w:r w:rsidRPr="002B3C3B">
        <w:rPr>
          <w:sz w:val="28"/>
          <w:szCs w:val="28"/>
        </w:rPr>
        <w:t xml:space="preserve"> Правительства РФ от 01.01.2002 № 1.</w:t>
      </w:r>
    </w:p>
    <w:p w:rsidR="002B3C3B" w:rsidRPr="002B3C3B" w:rsidRDefault="002B3C3B" w:rsidP="002B3C3B">
      <w:pPr>
        <w:pStyle w:val="aa"/>
        <w:ind w:firstLine="720"/>
        <w:jc w:val="both"/>
        <w:rPr>
          <w:sz w:val="28"/>
          <w:szCs w:val="28"/>
        </w:rPr>
      </w:pPr>
      <w:r w:rsidRPr="002B3C3B">
        <w:rPr>
          <w:sz w:val="28"/>
          <w:szCs w:val="28"/>
        </w:rPr>
        <w:t>Не считается существенной стоимость до 20 000 руб. за один имущественный объект.</w:t>
      </w:r>
    </w:p>
    <w:p w:rsidR="002B3C3B" w:rsidRPr="002B3C3B" w:rsidRDefault="002B3C3B" w:rsidP="002B3C3B">
      <w:pPr>
        <w:pStyle w:val="aa"/>
        <w:ind w:firstLine="720"/>
        <w:jc w:val="both"/>
        <w:rPr>
          <w:sz w:val="28"/>
          <w:szCs w:val="28"/>
        </w:rPr>
      </w:pPr>
      <w:r w:rsidRPr="002B3C3B">
        <w:rPr>
          <w:sz w:val="28"/>
          <w:szCs w:val="28"/>
        </w:rPr>
        <w:t>Необходимость объединения и конкретный перечень объединяемых объектов определяет комиссия по поступлению и выбытию активов. (Основание: п. 10 СГС «Основные средства»).</w:t>
      </w:r>
    </w:p>
    <w:p w:rsidR="002B3C3B" w:rsidRPr="002B3C3B" w:rsidRDefault="002B3C3B" w:rsidP="002B3C3B">
      <w:pPr>
        <w:pStyle w:val="aa"/>
        <w:ind w:firstLine="720"/>
        <w:jc w:val="both"/>
        <w:rPr>
          <w:sz w:val="28"/>
          <w:szCs w:val="28"/>
        </w:rPr>
      </w:pPr>
      <w:bookmarkStart w:id="27" w:name="_ref_321668"/>
      <w:r>
        <w:rPr>
          <w:sz w:val="28"/>
          <w:szCs w:val="28"/>
        </w:rPr>
        <w:lastRenderedPageBreak/>
        <w:t>2.6</w:t>
      </w:r>
      <w:r w:rsidRPr="002B3C3B">
        <w:rPr>
          <w:sz w:val="28"/>
          <w:szCs w:val="28"/>
        </w:rPr>
        <w:t>. Отдельными инвентарными объектами являются:</w:t>
      </w:r>
      <w:bookmarkEnd w:id="27"/>
    </w:p>
    <w:p w:rsidR="002B3C3B" w:rsidRPr="002B3C3B" w:rsidRDefault="002B3C3B" w:rsidP="00AA10B1">
      <w:pPr>
        <w:pStyle w:val="aa"/>
        <w:ind w:firstLine="720"/>
        <w:jc w:val="both"/>
        <w:rPr>
          <w:sz w:val="28"/>
          <w:szCs w:val="28"/>
        </w:rPr>
      </w:pPr>
      <w:r w:rsidRPr="002B3C3B">
        <w:rPr>
          <w:sz w:val="28"/>
          <w:szCs w:val="28"/>
        </w:rPr>
        <w:t>- принтеры, сканеры, МФУ;</w:t>
      </w:r>
    </w:p>
    <w:p w:rsidR="002B3C3B" w:rsidRPr="002B3C3B" w:rsidRDefault="002B3C3B" w:rsidP="002B3C3B">
      <w:pPr>
        <w:pStyle w:val="aa"/>
        <w:ind w:firstLine="720"/>
        <w:jc w:val="both"/>
        <w:rPr>
          <w:sz w:val="28"/>
          <w:szCs w:val="28"/>
        </w:rPr>
      </w:pPr>
      <w:r w:rsidRPr="002B3C3B">
        <w:rPr>
          <w:sz w:val="28"/>
          <w:szCs w:val="28"/>
        </w:rPr>
        <w:t>- стулья, кресла, столы, шкафы, тумбочки, полки.</w:t>
      </w:r>
    </w:p>
    <w:p w:rsidR="002B3C3B" w:rsidRPr="002B3C3B" w:rsidRDefault="002B3C3B" w:rsidP="002B3C3B">
      <w:pPr>
        <w:pStyle w:val="aa"/>
        <w:jc w:val="both"/>
        <w:rPr>
          <w:sz w:val="28"/>
          <w:szCs w:val="28"/>
        </w:rPr>
      </w:pPr>
      <w:r w:rsidRPr="002B3C3B">
        <w:rPr>
          <w:sz w:val="28"/>
          <w:szCs w:val="28"/>
        </w:rPr>
        <w:t xml:space="preserve">(Основание: </w:t>
      </w:r>
      <w:hyperlink r:id="rId63" w:history="1">
        <w:r w:rsidRPr="002B3C3B">
          <w:rPr>
            <w:rStyle w:val="afc"/>
            <w:sz w:val="28"/>
            <w:szCs w:val="28"/>
          </w:rPr>
          <w:t>п. 10</w:t>
        </w:r>
      </w:hyperlink>
      <w:r w:rsidRPr="002B3C3B">
        <w:rPr>
          <w:sz w:val="28"/>
          <w:szCs w:val="28"/>
        </w:rPr>
        <w:t xml:space="preserve"> СГС «Основные средства», </w:t>
      </w:r>
      <w:hyperlink r:id="rId64" w:history="1">
        <w:r w:rsidRPr="002B3C3B">
          <w:rPr>
            <w:rStyle w:val="afc"/>
            <w:sz w:val="28"/>
            <w:szCs w:val="28"/>
          </w:rPr>
          <w:t>п. 9</w:t>
        </w:r>
      </w:hyperlink>
      <w:r w:rsidRPr="002B3C3B">
        <w:rPr>
          <w:sz w:val="28"/>
          <w:szCs w:val="28"/>
        </w:rPr>
        <w:t xml:space="preserve"> СГС «Учетная политика», </w:t>
      </w:r>
      <w:hyperlink r:id="rId65" w:history="1">
        <w:r w:rsidRPr="002B3C3B">
          <w:rPr>
            <w:rStyle w:val="afc"/>
            <w:sz w:val="28"/>
            <w:szCs w:val="28"/>
          </w:rPr>
          <w:t>п. п. 6</w:t>
        </w:r>
      </w:hyperlink>
      <w:r w:rsidRPr="002B3C3B">
        <w:rPr>
          <w:sz w:val="28"/>
          <w:szCs w:val="28"/>
        </w:rPr>
        <w:t xml:space="preserve">, </w:t>
      </w:r>
      <w:hyperlink r:id="rId66" w:history="1">
        <w:r w:rsidRPr="002B3C3B">
          <w:rPr>
            <w:rStyle w:val="afc"/>
            <w:sz w:val="28"/>
            <w:szCs w:val="28"/>
          </w:rPr>
          <w:t>45</w:t>
        </w:r>
      </w:hyperlink>
      <w:r w:rsidRPr="002B3C3B">
        <w:rPr>
          <w:sz w:val="28"/>
          <w:szCs w:val="28"/>
        </w:rPr>
        <w:t xml:space="preserve"> Инструкции № 157н).</w:t>
      </w:r>
    </w:p>
    <w:p w:rsidR="008A7202" w:rsidRPr="008A7202" w:rsidRDefault="00DF4623" w:rsidP="008A7202">
      <w:pPr>
        <w:pStyle w:val="aa"/>
        <w:ind w:firstLine="720"/>
        <w:jc w:val="both"/>
        <w:rPr>
          <w:sz w:val="28"/>
          <w:szCs w:val="28"/>
        </w:rPr>
      </w:pPr>
      <w:r>
        <w:rPr>
          <w:sz w:val="28"/>
          <w:szCs w:val="28"/>
        </w:rPr>
        <w:t>2</w:t>
      </w:r>
      <w:r w:rsidR="008A7202" w:rsidRPr="008A7202">
        <w:rPr>
          <w:sz w:val="28"/>
          <w:szCs w:val="28"/>
        </w:rPr>
        <w:t>.</w:t>
      </w:r>
      <w:r>
        <w:rPr>
          <w:sz w:val="28"/>
          <w:szCs w:val="28"/>
        </w:rPr>
        <w:t>7.</w:t>
      </w:r>
      <w:r w:rsidR="008A7202" w:rsidRPr="008A7202">
        <w:rPr>
          <w:sz w:val="28"/>
          <w:szCs w:val="28"/>
        </w:rPr>
        <w:t>Инвентарным объектам движимого имущества, стоимостью до 10</w:t>
      </w:r>
      <w:r w:rsidR="00AA10B1">
        <w:rPr>
          <w:sz w:val="28"/>
          <w:szCs w:val="28"/>
        </w:rPr>
        <w:t xml:space="preserve"> </w:t>
      </w:r>
      <w:r w:rsidR="008A7202" w:rsidRPr="008A7202">
        <w:rPr>
          <w:sz w:val="28"/>
          <w:szCs w:val="28"/>
        </w:rPr>
        <w:t>000 рублей включительно в целях их аналитического учета присваивается уникальный порядковый номер.</w:t>
      </w:r>
    </w:p>
    <w:p w:rsidR="008A7202" w:rsidRPr="008A7202" w:rsidRDefault="008A7202" w:rsidP="008A7202">
      <w:pPr>
        <w:pStyle w:val="aa"/>
        <w:jc w:val="both"/>
        <w:rPr>
          <w:sz w:val="28"/>
          <w:szCs w:val="28"/>
        </w:rPr>
      </w:pPr>
      <w:r w:rsidRPr="008A7202">
        <w:rPr>
          <w:sz w:val="28"/>
          <w:szCs w:val="28"/>
        </w:rPr>
        <w:t>Каждому объекту недвижимого, а также движимого имущества стоимостью свыше 10</w:t>
      </w:r>
      <w:r w:rsidR="00AA10B1">
        <w:rPr>
          <w:sz w:val="28"/>
          <w:szCs w:val="28"/>
        </w:rPr>
        <w:t xml:space="preserve"> </w:t>
      </w:r>
      <w:r w:rsidRPr="008A7202">
        <w:rPr>
          <w:sz w:val="28"/>
          <w:szCs w:val="28"/>
        </w:rPr>
        <w:t>000 руб. присваивается уникальный инвентарный номер.</w:t>
      </w:r>
    </w:p>
    <w:p w:rsidR="008A7202" w:rsidRPr="008A7202" w:rsidRDefault="008A7202" w:rsidP="008A7202">
      <w:pPr>
        <w:pStyle w:val="aa"/>
        <w:jc w:val="both"/>
        <w:rPr>
          <w:sz w:val="28"/>
          <w:szCs w:val="28"/>
        </w:rPr>
      </w:pPr>
      <w:r w:rsidRPr="008A7202">
        <w:rPr>
          <w:sz w:val="28"/>
          <w:szCs w:val="28"/>
        </w:rPr>
        <w:t xml:space="preserve">1–3-й разряды – код объекта учета синтетического счета в Плане счетов бюджетного </w:t>
      </w:r>
      <w:r w:rsidRPr="008A7202">
        <w:rPr>
          <w:sz w:val="28"/>
          <w:szCs w:val="28"/>
        </w:rPr>
        <w:br/>
        <w:t>учета (приложение 1 к приказу Минфина России от 6 декабря 2010 г. № 162н);</w:t>
      </w:r>
      <w:r w:rsidRPr="008A7202">
        <w:rPr>
          <w:sz w:val="28"/>
          <w:szCs w:val="28"/>
        </w:rPr>
        <w:br/>
        <w:t xml:space="preserve">4–5-й разряды – код группы и вида синтетического счета Плана счетов бюджетного </w:t>
      </w:r>
      <w:r w:rsidRPr="008A7202">
        <w:rPr>
          <w:sz w:val="28"/>
          <w:szCs w:val="28"/>
        </w:rPr>
        <w:br/>
        <w:t>учета (приложение 1 к приказу Минфина России от 6 декабря 2010 г. № 162н);</w:t>
      </w:r>
      <w:r w:rsidRPr="008A7202">
        <w:rPr>
          <w:sz w:val="28"/>
          <w:szCs w:val="28"/>
        </w:rPr>
        <w:br/>
        <w:t>6–9-й разряды – порядковый номер нефинансового актива.</w:t>
      </w:r>
    </w:p>
    <w:p w:rsidR="008A7202" w:rsidRPr="008A7202" w:rsidRDefault="008A7202" w:rsidP="008A7202">
      <w:pPr>
        <w:pStyle w:val="aa"/>
        <w:jc w:val="both"/>
        <w:rPr>
          <w:sz w:val="28"/>
          <w:szCs w:val="28"/>
        </w:rPr>
      </w:pPr>
      <w:r w:rsidRPr="008A7202">
        <w:rPr>
          <w:sz w:val="28"/>
          <w:szCs w:val="28"/>
        </w:rPr>
        <w:t>(Основание: п. 46 Инструкции № 157н, п.9 СГС «Основные средства»,).</w:t>
      </w:r>
    </w:p>
    <w:p w:rsidR="008A7202" w:rsidRPr="008A7202" w:rsidRDefault="00DF4623" w:rsidP="008A7202">
      <w:pPr>
        <w:pStyle w:val="aa"/>
        <w:ind w:firstLine="720"/>
        <w:jc w:val="both"/>
        <w:rPr>
          <w:sz w:val="28"/>
          <w:szCs w:val="28"/>
        </w:rPr>
      </w:pPr>
      <w:r>
        <w:rPr>
          <w:sz w:val="28"/>
          <w:szCs w:val="28"/>
        </w:rPr>
        <w:t>2.8.</w:t>
      </w:r>
      <w:r w:rsidR="008A7202" w:rsidRPr="008A7202">
        <w:rPr>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A7202" w:rsidRPr="008A7202" w:rsidRDefault="00DF4623" w:rsidP="008A7202">
      <w:pPr>
        <w:pStyle w:val="aa"/>
        <w:ind w:firstLine="720"/>
        <w:jc w:val="both"/>
        <w:rPr>
          <w:sz w:val="28"/>
          <w:szCs w:val="28"/>
        </w:rPr>
      </w:pPr>
      <w:bookmarkStart w:id="28" w:name="_ref_321671"/>
      <w:r>
        <w:rPr>
          <w:sz w:val="28"/>
          <w:szCs w:val="28"/>
        </w:rPr>
        <w:t>2.9.</w:t>
      </w:r>
      <w:r w:rsidR="008A7202" w:rsidRPr="008A7202">
        <w:rPr>
          <w:sz w:val="28"/>
          <w:szCs w:val="28"/>
        </w:rPr>
        <w:t xml:space="preserve"> Инвентарный номер наносится:</w:t>
      </w:r>
      <w:bookmarkEnd w:id="28"/>
    </w:p>
    <w:p w:rsidR="008A7202" w:rsidRPr="008A7202" w:rsidRDefault="008A7202" w:rsidP="008A7202">
      <w:pPr>
        <w:pStyle w:val="aa"/>
        <w:ind w:firstLine="720"/>
        <w:jc w:val="both"/>
        <w:rPr>
          <w:sz w:val="28"/>
          <w:szCs w:val="28"/>
        </w:rPr>
      </w:pPr>
      <w:r w:rsidRPr="008A7202">
        <w:rPr>
          <w:sz w:val="28"/>
          <w:szCs w:val="28"/>
        </w:rPr>
        <w:t>- на объекты движимого имущества – маркером или на бумажной наклейке.</w:t>
      </w:r>
    </w:p>
    <w:p w:rsidR="008A7202" w:rsidRPr="008A7202" w:rsidRDefault="008A7202" w:rsidP="008A7202">
      <w:pPr>
        <w:pStyle w:val="aa"/>
        <w:jc w:val="both"/>
        <w:rPr>
          <w:sz w:val="28"/>
          <w:szCs w:val="28"/>
        </w:rPr>
      </w:pPr>
      <w:r w:rsidRPr="008A7202">
        <w:rPr>
          <w:sz w:val="28"/>
          <w:szCs w:val="28"/>
        </w:rPr>
        <w:t xml:space="preserve">(Основание: </w:t>
      </w:r>
      <w:hyperlink r:id="rId67" w:history="1">
        <w:r w:rsidRPr="008A7202">
          <w:rPr>
            <w:rStyle w:val="afc"/>
            <w:sz w:val="28"/>
            <w:szCs w:val="28"/>
          </w:rPr>
          <w:t>п. 46</w:t>
        </w:r>
      </w:hyperlink>
      <w:r w:rsidRPr="008A7202">
        <w:rPr>
          <w:sz w:val="28"/>
          <w:szCs w:val="28"/>
        </w:rPr>
        <w:t xml:space="preserve"> Инструкции № 157н).</w:t>
      </w:r>
    </w:p>
    <w:p w:rsidR="00DF4623" w:rsidRPr="00DF4623" w:rsidRDefault="00DF4623" w:rsidP="00DF4623">
      <w:pPr>
        <w:pStyle w:val="aa"/>
        <w:ind w:firstLine="720"/>
        <w:jc w:val="both"/>
        <w:rPr>
          <w:sz w:val="28"/>
          <w:szCs w:val="28"/>
        </w:rPr>
      </w:pPr>
      <w:r>
        <w:rPr>
          <w:sz w:val="28"/>
          <w:szCs w:val="28"/>
        </w:rPr>
        <w:t>2</w:t>
      </w:r>
      <w:r w:rsidRPr="00DF4623">
        <w:rPr>
          <w:sz w:val="28"/>
          <w:szCs w:val="28"/>
        </w:rPr>
        <w:t xml:space="preserve">.10. Модернизация, реконструкция, ремонт основных средств производятся как собственными силами, так и с привлечением сторонних организаций. </w:t>
      </w:r>
    </w:p>
    <w:p w:rsidR="00DF4623" w:rsidRPr="00DF4623" w:rsidRDefault="00DF4623" w:rsidP="00DF4623">
      <w:pPr>
        <w:pStyle w:val="aa"/>
        <w:jc w:val="both"/>
        <w:rPr>
          <w:sz w:val="28"/>
          <w:szCs w:val="28"/>
        </w:rPr>
      </w:pPr>
      <w:r w:rsidRPr="00DF4623">
        <w:rPr>
          <w:sz w:val="28"/>
          <w:szCs w:val="28"/>
        </w:rPr>
        <w:t xml:space="preserve">Результаты ремонта или реконструкции (модернизации) принимаются решением Комиссии по поступлению и выбытию активов. В случае осуществления ремонта, реконструкции (модернизации) сторонним подрядчиком,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w:t>
      </w:r>
      <w:r w:rsidRPr="00DF4623">
        <w:rPr>
          <w:sz w:val="28"/>
          <w:szCs w:val="28"/>
          <w:shd w:val="clear" w:color="auto" w:fill="FFFFFF"/>
        </w:rPr>
        <w:t xml:space="preserve">Если при ремонте местонахождение объекта основных средств не меняется, т.е.ремонт осуществляется на месте постоянной эксплуатации объекта основных средств, составляется акт о замене запчастей в объекте основных средств </w:t>
      </w:r>
      <w:r w:rsidRPr="00C71BCF">
        <w:rPr>
          <w:sz w:val="28"/>
          <w:szCs w:val="28"/>
        </w:rPr>
        <w:t>(форма разработана Управлением самостоятельно – Приложение № 2 к Учетной политике</w:t>
      </w:r>
      <w:r w:rsidRPr="00DF4623">
        <w:rPr>
          <w:sz w:val="28"/>
          <w:szCs w:val="28"/>
        </w:rPr>
        <w:t xml:space="preserve">). </w:t>
      </w:r>
    </w:p>
    <w:p w:rsidR="00DF4623" w:rsidRPr="00DF4623" w:rsidRDefault="00DF4623" w:rsidP="00DF4623">
      <w:pPr>
        <w:pStyle w:val="aa"/>
        <w:ind w:firstLine="720"/>
        <w:jc w:val="both"/>
        <w:rPr>
          <w:sz w:val="28"/>
          <w:szCs w:val="28"/>
        </w:rPr>
      </w:pPr>
      <w:r w:rsidRPr="00DF4623">
        <w:rPr>
          <w:sz w:val="28"/>
          <w:szCs w:val="28"/>
        </w:rPr>
        <w:t xml:space="preserve">Сведения из указанных Актов заносятся в Инвентарную карточку основного средства. </w:t>
      </w:r>
    </w:p>
    <w:p w:rsidR="00DF4623" w:rsidRPr="00DF4623" w:rsidRDefault="00DF4623" w:rsidP="00DF4623">
      <w:pPr>
        <w:pStyle w:val="aa"/>
        <w:ind w:firstLine="720"/>
        <w:jc w:val="both"/>
        <w:rPr>
          <w:sz w:val="28"/>
          <w:szCs w:val="28"/>
        </w:rPr>
      </w:pPr>
      <w:r w:rsidRPr="00DF4623">
        <w:rPr>
          <w:sz w:val="28"/>
          <w:szCs w:val="28"/>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w:t>
      </w:r>
    </w:p>
    <w:p w:rsidR="00DF4623" w:rsidRPr="00DF4623" w:rsidRDefault="00DF4623" w:rsidP="00DF4623">
      <w:pPr>
        <w:pStyle w:val="aa"/>
        <w:ind w:firstLine="720"/>
        <w:jc w:val="both"/>
        <w:rPr>
          <w:sz w:val="28"/>
          <w:szCs w:val="28"/>
        </w:rPr>
      </w:pPr>
      <w:r>
        <w:rPr>
          <w:sz w:val="28"/>
          <w:szCs w:val="28"/>
        </w:rPr>
        <w:t>2.11</w:t>
      </w:r>
      <w:r w:rsidRPr="00DF4623">
        <w:rPr>
          <w:sz w:val="28"/>
          <w:szCs w:val="28"/>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w:t>
      </w:r>
      <w:r w:rsidRPr="00DF4623">
        <w:rPr>
          <w:sz w:val="28"/>
          <w:szCs w:val="28"/>
        </w:rPr>
        <w:lastRenderedPageBreak/>
        <w:t>текущие расходы стоимость заменяемых (</w:t>
      </w:r>
      <w:proofErr w:type="spellStart"/>
      <w:r w:rsidRPr="00DF4623">
        <w:rPr>
          <w:sz w:val="28"/>
          <w:szCs w:val="28"/>
        </w:rPr>
        <w:t>выбываемых</w:t>
      </w:r>
      <w:proofErr w:type="spellEnd"/>
      <w:r w:rsidRPr="00DF4623">
        <w:rPr>
          <w:sz w:val="28"/>
          <w:szCs w:val="28"/>
        </w:rPr>
        <w:t xml:space="preserve">) составных частей. </w:t>
      </w:r>
      <w:r w:rsidRPr="00DF4623">
        <w:rPr>
          <w:sz w:val="28"/>
          <w:szCs w:val="28"/>
          <w:shd w:val="clear" w:color="auto" w:fill="FFFFFF"/>
        </w:rPr>
        <w:t>Если стоимость выбывающей составной части определить не удается, тогда ее считают равной сумме, которая состоит из стоимости новой части и стоимости работ по ее замене.</w:t>
      </w:r>
      <w:r w:rsidR="00972DF5">
        <w:rPr>
          <w:sz w:val="28"/>
          <w:szCs w:val="28"/>
          <w:shd w:val="clear" w:color="auto" w:fill="FFFFFF"/>
        </w:rPr>
        <w:t xml:space="preserve"> </w:t>
      </w:r>
      <w:r w:rsidRPr="00DF4623">
        <w:rPr>
          <w:sz w:val="28"/>
          <w:szCs w:val="28"/>
        </w:rPr>
        <w:t>Данное правило применяется к следующим группам основных средств:</w:t>
      </w:r>
    </w:p>
    <w:p w:rsidR="00DF4623" w:rsidRPr="00DF4623" w:rsidRDefault="00DF4623" w:rsidP="00DF4623">
      <w:pPr>
        <w:pStyle w:val="aa"/>
        <w:ind w:firstLine="720"/>
        <w:jc w:val="both"/>
        <w:rPr>
          <w:sz w:val="28"/>
          <w:szCs w:val="28"/>
        </w:rPr>
      </w:pPr>
      <w:r w:rsidRPr="00DF4623">
        <w:rPr>
          <w:sz w:val="28"/>
          <w:szCs w:val="28"/>
        </w:rPr>
        <w:t>«-инвентарь производственный и хозяйственный»;</w:t>
      </w:r>
    </w:p>
    <w:p w:rsidR="00DF4623" w:rsidRPr="00DF4623" w:rsidRDefault="00DF4623" w:rsidP="00DF4623">
      <w:pPr>
        <w:pStyle w:val="aa"/>
        <w:ind w:firstLine="720"/>
        <w:jc w:val="both"/>
        <w:rPr>
          <w:sz w:val="28"/>
          <w:szCs w:val="28"/>
        </w:rPr>
      </w:pPr>
      <w:r w:rsidRPr="00DF4623">
        <w:rPr>
          <w:sz w:val="28"/>
          <w:szCs w:val="28"/>
        </w:rPr>
        <w:t>«-машины и оборудование».</w:t>
      </w:r>
    </w:p>
    <w:p w:rsidR="00DF4623" w:rsidRPr="00DF4623" w:rsidRDefault="00DF4623" w:rsidP="00DF4623">
      <w:pPr>
        <w:pStyle w:val="aa"/>
        <w:jc w:val="both"/>
        <w:rPr>
          <w:sz w:val="28"/>
          <w:szCs w:val="28"/>
        </w:rPr>
      </w:pPr>
      <w:r w:rsidRPr="00DF4623">
        <w:rPr>
          <w:sz w:val="28"/>
          <w:szCs w:val="28"/>
        </w:rPr>
        <w:t>(Основание: п. 2, 50  СГС «Основные средства»).</w:t>
      </w:r>
    </w:p>
    <w:p w:rsidR="00DF4623" w:rsidRPr="00DF4623" w:rsidRDefault="00DF4623" w:rsidP="00DF4623">
      <w:pPr>
        <w:pStyle w:val="aa"/>
        <w:ind w:firstLine="720"/>
        <w:jc w:val="both"/>
        <w:rPr>
          <w:sz w:val="28"/>
          <w:szCs w:val="28"/>
        </w:rPr>
      </w:pPr>
      <w:bookmarkStart w:id="29" w:name="_ref_321664"/>
      <w:r>
        <w:rPr>
          <w:sz w:val="28"/>
          <w:szCs w:val="28"/>
        </w:rPr>
        <w:t>2</w:t>
      </w:r>
      <w:r w:rsidRPr="00DF4623">
        <w:rPr>
          <w:sz w:val="28"/>
          <w:szCs w:val="28"/>
        </w:rPr>
        <w:t>.</w:t>
      </w:r>
      <w:r>
        <w:rPr>
          <w:sz w:val="28"/>
          <w:szCs w:val="28"/>
        </w:rPr>
        <w:t>12.</w:t>
      </w:r>
      <w:r w:rsidRPr="00DF4623">
        <w:rPr>
          <w:sz w:val="28"/>
          <w:szCs w:val="28"/>
        </w:rPr>
        <w:t xml:space="preserve">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F4623">
        <w:rPr>
          <w:sz w:val="28"/>
          <w:szCs w:val="28"/>
        </w:rPr>
        <w:t>разукомплектации</w:t>
      </w:r>
      <w:proofErr w:type="spellEnd"/>
      <w:r w:rsidRPr="00DF4623">
        <w:rPr>
          <w:sz w:val="28"/>
          <w:szCs w:val="28"/>
        </w:rPr>
        <w:t>) увеличивается на сумму сформированных капитальных вложений в этот объект.</w:t>
      </w:r>
    </w:p>
    <w:p w:rsidR="00DF4623" w:rsidRPr="00DF4623" w:rsidRDefault="00DF4623" w:rsidP="00DF4623">
      <w:pPr>
        <w:pStyle w:val="aa"/>
        <w:jc w:val="both"/>
        <w:rPr>
          <w:sz w:val="28"/>
          <w:szCs w:val="28"/>
        </w:rPr>
      </w:pPr>
      <w:r w:rsidRPr="00DF4623">
        <w:rPr>
          <w:sz w:val="28"/>
          <w:szCs w:val="28"/>
        </w:rPr>
        <w:t xml:space="preserve">(Основание: </w:t>
      </w:r>
      <w:hyperlink r:id="rId68" w:history="1">
        <w:r w:rsidRPr="00DF4623">
          <w:rPr>
            <w:rStyle w:val="afc"/>
            <w:sz w:val="28"/>
            <w:szCs w:val="28"/>
          </w:rPr>
          <w:t>п. 19</w:t>
        </w:r>
      </w:hyperlink>
      <w:r w:rsidRPr="00DF4623">
        <w:rPr>
          <w:sz w:val="28"/>
          <w:szCs w:val="28"/>
        </w:rPr>
        <w:t xml:space="preserve"> СГС «Основные средства»)</w:t>
      </w:r>
    </w:p>
    <w:p w:rsidR="00DF4623" w:rsidRPr="00DF4623" w:rsidRDefault="00DF4623" w:rsidP="00DF4623">
      <w:pPr>
        <w:pStyle w:val="aa"/>
        <w:ind w:firstLine="720"/>
        <w:jc w:val="both"/>
        <w:rPr>
          <w:sz w:val="28"/>
          <w:szCs w:val="28"/>
        </w:rPr>
      </w:pPr>
      <w:r>
        <w:rPr>
          <w:sz w:val="28"/>
          <w:szCs w:val="28"/>
        </w:rPr>
        <w:t>2.13.</w:t>
      </w:r>
      <w:r w:rsidRPr="00DF4623">
        <w:rPr>
          <w:sz w:val="28"/>
          <w:szCs w:val="28"/>
        </w:rPr>
        <w:t xml:space="preserve"> Амортизация по всем основным средствам начисляется линейным методом.</w:t>
      </w:r>
      <w:bookmarkEnd w:id="29"/>
    </w:p>
    <w:p w:rsidR="00DF4623" w:rsidRPr="00DF4623" w:rsidRDefault="00DF4623" w:rsidP="00DF4623">
      <w:pPr>
        <w:pStyle w:val="aa"/>
        <w:jc w:val="both"/>
        <w:rPr>
          <w:sz w:val="28"/>
          <w:szCs w:val="28"/>
        </w:rPr>
      </w:pPr>
      <w:r w:rsidRPr="00DF4623">
        <w:rPr>
          <w:sz w:val="28"/>
          <w:szCs w:val="28"/>
        </w:rPr>
        <w:t xml:space="preserve">(Основание: </w:t>
      </w:r>
      <w:hyperlink r:id="rId69" w:history="1">
        <w:r w:rsidRPr="00DF4623">
          <w:rPr>
            <w:rStyle w:val="afc"/>
            <w:sz w:val="28"/>
            <w:szCs w:val="28"/>
          </w:rPr>
          <w:t>п. п. 36</w:t>
        </w:r>
      </w:hyperlink>
      <w:r w:rsidRPr="00DF4623">
        <w:rPr>
          <w:sz w:val="28"/>
          <w:szCs w:val="28"/>
        </w:rPr>
        <w:t>,</w:t>
      </w:r>
      <w:hyperlink r:id="rId70" w:history="1">
        <w:r w:rsidRPr="00DF4623">
          <w:rPr>
            <w:rStyle w:val="afc"/>
            <w:sz w:val="28"/>
            <w:szCs w:val="28"/>
          </w:rPr>
          <w:t>37</w:t>
        </w:r>
      </w:hyperlink>
      <w:r w:rsidRPr="00DF4623">
        <w:rPr>
          <w:sz w:val="28"/>
          <w:szCs w:val="28"/>
        </w:rPr>
        <w:t xml:space="preserve"> СГС «Основные средства»)</w:t>
      </w:r>
    </w:p>
    <w:p w:rsidR="00DF4623" w:rsidRPr="00DF4623" w:rsidRDefault="00DF4623" w:rsidP="00DF4623">
      <w:pPr>
        <w:pStyle w:val="aa"/>
        <w:ind w:firstLine="720"/>
        <w:jc w:val="both"/>
        <w:rPr>
          <w:sz w:val="28"/>
          <w:szCs w:val="28"/>
        </w:rPr>
      </w:pPr>
      <w:r>
        <w:rPr>
          <w:sz w:val="28"/>
          <w:szCs w:val="28"/>
        </w:rPr>
        <w:t>2.14.</w:t>
      </w:r>
      <w:r w:rsidRPr="00DF4623">
        <w:rPr>
          <w:sz w:val="28"/>
          <w:szCs w:val="28"/>
        </w:rPr>
        <w:t xml:space="preserve">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972DF5">
        <w:rPr>
          <w:sz w:val="28"/>
          <w:szCs w:val="28"/>
        </w:rPr>
        <w:t>Комитет</w:t>
      </w:r>
      <w:r w:rsidRPr="00DF4623">
        <w:rPr>
          <w:sz w:val="28"/>
          <w:szCs w:val="28"/>
        </w:rPr>
        <w:t xml:space="preserve"> объединяет такие части для определения суммы амортизации.</w:t>
      </w:r>
    </w:p>
    <w:p w:rsidR="00DF4623" w:rsidRPr="00DF4623" w:rsidRDefault="00DF4623" w:rsidP="00DF4623">
      <w:pPr>
        <w:pStyle w:val="aa"/>
        <w:jc w:val="both"/>
        <w:rPr>
          <w:sz w:val="28"/>
          <w:szCs w:val="28"/>
        </w:rPr>
      </w:pPr>
      <w:r w:rsidRPr="00DF4623">
        <w:rPr>
          <w:sz w:val="28"/>
          <w:szCs w:val="28"/>
        </w:rPr>
        <w:t>(Основание: п. 40 СГС «Основные средства»).</w:t>
      </w:r>
    </w:p>
    <w:p w:rsidR="00DF4623" w:rsidRPr="00DF4623" w:rsidRDefault="00DF4623" w:rsidP="00DF4623">
      <w:pPr>
        <w:pStyle w:val="aa"/>
        <w:ind w:firstLine="720"/>
        <w:jc w:val="both"/>
        <w:rPr>
          <w:sz w:val="28"/>
          <w:szCs w:val="28"/>
        </w:rPr>
      </w:pPr>
      <w:r>
        <w:rPr>
          <w:sz w:val="28"/>
          <w:szCs w:val="28"/>
        </w:rPr>
        <w:t>2.15.</w:t>
      </w:r>
      <w:r w:rsidRPr="00DF4623">
        <w:rPr>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F4623" w:rsidRPr="00DF4623" w:rsidRDefault="00DF4623" w:rsidP="00DF4623">
      <w:pPr>
        <w:pStyle w:val="aa"/>
        <w:jc w:val="both"/>
        <w:rPr>
          <w:sz w:val="28"/>
          <w:szCs w:val="28"/>
        </w:rPr>
      </w:pPr>
      <w:r w:rsidRPr="00DF4623">
        <w:rPr>
          <w:sz w:val="28"/>
          <w:szCs w:val="28"/>
        </w:rPr>
        <w:t>(Основание: п. 41 СГС «Основные средства».)</w:t>
      </w:r>
    </w:p>
    <w:p w:rsidR="00DF4623" w:rsidRPr="00DF4623" w:rsidRDefault="00DF4623" w:rsidP="00DF4623">
      <w:pPr>
        <w:pStyle w:val="aa"/>
        <w:ind w:firstLine="709"/>
        <w:jc w:val="both"/>
        <w:rPr>
          <w:sz w:val="28"/>
          <w:szCs w:val="28"/>
        </w:rPr>
      </w:pPr>
      <w:bookmarkStart w:id="30" w:name="_ref_321678"/>
      <w:r>
        <w:rPr>
          <w:sz w:val="28"/>
          <w:szCs w:val="28"/>
        </w:rPr>
        <w:t>2.16.</w:t>
      </w:r>
      <w:r w:rsidRPr="00DF4623">
        <w:rPr>
          <w:sz w:val="28"/>
          <w:szCs w:val="28"/>
        </w:rPr>
        <w:t xml:space="preserve"> Переоценка основных средств проводится:</w:t>
      </w:r>
      <w:bookmarkEnd w:id="30"/>
    </w:p>
    <w:p w:rsidR="00DF4623" w:rsidRPr="00DF4623" w:rsidRDefault="00DF4623" w:rsidP="00DF4623">
      <w:pPr>
        <w:pStyle w:val="aa"/>
        <w:ind w:firstLine="720"/>
        <w:jc w:val="both"/>
        <w:rPr>
          <w:sz w:val="28"/>
          <w:szCs w:val="28"/>
        </w:rPr>
      </w:pPr>
      <w:r w:rsidRPr="00DF4623">
        <w:rPr>
          <w:sz w:val="28"/>
          <w:szCs w:val="28"/>
        </w:rPr>
        <w:t xml:space="preserve">- по решению </w:t>
      </w:r>
      <w:r w:rsidR="006E4C9E">
        <w:rPr>
          <w:sz w:val="28"/>
          <w:szCs w:val="28"/>
        </w:rPr>
        <w:t>председателя Комитета</w:t>
      </w:r>
    </w:p>
    <w:p w:rsidR="00DF4623" w:rsidRPr="00DF4623" w:rsidRDefault="00DF4623" w:rsidP="00DF4623">
      <w:pPr>
        <w:pStyle w:val="aa"/>
        <w:jc w:val="both"/>
        <w:rPr>
          <w:sz w:val="28"/>
          <w:szCs w:val="28"/>
        </w:rPr>
      </w:pPr>
      <w:r w:rsidRPr="00DF4623">
        <w:rPr>
          <w:sz w:val="28"/>
          <w:szCs w:val="28"/>
        </w:rPr>
        <w:t xml:space="preserve">(Основание: </w:t>
      </w:r>
      <w:hyperlink r:id="rId71" w:history="1">
        <w:r w:rsidRPr="00DF4623">
          <w:rPr>
            <w:rStyle w:val="afc"/>
            <w:sz w:val="28"/>
            <w:szCs w:val="28"/>
          </w:rPr>
          <w:t>п. 28</w:t>
        </w:r>
      </w:hyperlink>
      <w:r w:rsidRPr="00DF4623">
        <w:rPr>
          <w:sz w:val="28"/>
          <w:szCs w:val="28"/>
        </w:rPr>
        <w:t xml:space="preserve"> Инструкции № 157н);</w:t>
      </w:r>
    </w:p>
    <w:p w:rsidR="00DF4623" w:rsidRPr="00DF4623" w:rsidRDefault="00DF4623" w:rsidP="00DF4623">
      <w:pPr>
        <w:pStyle w:val="aa"/>
        <w:ind w:firstLine="720"/>
        <w:jc w:val="both"/>
        <w:rPr>
          <w:sz w:val="28"/>
          <w:szCs w:val="28"/>
        </w:rPr>
      </w:pPr>
      <w:r w:rsidRPr="00DF4623">
        <w:rPr>
          <w:sz w:val="28"/>
          <w:szCs w:val="28"/>
        </w:rPr>
        <w:t>- в случае отчуждения активов не в пользу организаций госсектора</w:t>
      </w:r>
    </w:p>
    <w:p w:rsidR="00DF4623" w:rsidRPr="00DF4623" w:rsidRDefault="00DF4623" w:rsidP="00DF4623">
      <w:pPr>
        <w:pStyle w:val="aa"/>
        <w:jc w:val="both"/>
        <w:rPr>
          <w:sz w:val="28"/>
          <w:szCs w:val="28"/>
        </w:rPr>
      </w:pPr>
      <w:r w:rsidRPr="00DF4623">
        <w:rPr>
          <w:sz w:val="28"/>
          <w:szCs w:val="28"/>
        </w:rPr>
        <w:t xml:space="preserve">(Основание: </w:t>
      </w:r>
      <w:hyperlink r:id="rId72" w:history="1">
        <w:r w:rsidRPr="00DF4623">
          <w:rPr>
            <w:rStyle w:val="afc"/>
            <w:sz w:val="28"/>
            <w:szCs w:val="28"/>
          </w:rPr>
          <w:t>п. 29</w:t>
        </w:r>
      </w:hyperlink>
      <w:r w:rsidRPr="00DF4623">
        <w:rPr>
          <w:sz w:val="28"/>
          <w:szCs w:val="28"/>
        </w:rPr>
        <w:t xml:space="preserve"> СГС «Основные средства», </w:t>
      </w:r>
      <w:hyperlink r:id="rId73" w:history="1">
        <w:r w:rsidRPr="00DF4623">
          <w:rPr>
            <w:rStyle w:val="afc"/>
            <w:sz w:val="28"/>
            <w:szCs w:val="28"/>
          </w:rPr>
          <w:t>п. 28</w:t>
        </w:r>
      </w:hyperlink>
      <w:r w:rsidRPr="00DF4623">
        <w:rPr>
          <w:sz w:val="28"/>
          <w:szCs w:val="28"/>
        </w:rPr>
        <w:t xml:space="preserve"> Инструкции № 157н).</w:t>
      </w:r>
    </w:p>
    <w:p w:rsidR="00DF4623" w:rsidRPr="00DF4623" w:rsidRDefault="00DF4623" w:rsidP="00DF4623">
      <w:pPr>
        <w:pStyle w:val="aa"/>
        <w:ind w:firstLine="720"/>
        <w:jc w:val="both"/>
        <w:rPr>
          <w:sz w:val="28"/>
          <w:szCs w:val="28"/>
        </w:rPr>
      </w:pPr>
      <w:r>
        <w:rPr>
          <w:sz w:val="28"/>
          <w:szCs w:val="28"/>
        </w:rPr>
        <w:t>2.17.</w:t>
      </w:r>
      <w:r w:rsidRPr="00DF4623">
        <w:rPr>
          <w:sz w:val="28"/>
          <w:szCs w:val="28"/>
        </w:rPr>
        <w:t xml:space="preserve"> Основные средства стоимостью до 10 000 руб. включительно, находящиеся в эксплуатации, учитываются на </w:t>
      </w:r>
      <w:proofErr w:type="spellStart"/>
      <w:r w:rsidRPr="00DF4623">
        <w:rPr>
          <w:sz w:val="28"/>
          <w:szCs w:val="28"/>
        </w:rPr>
        <w:t>забалансовом</w:t>
      </w:r>
      <w:proofErr w:type="spellEnd"/>
      <w:r w:rsidRPr="00DF4623">
        <w:rPr>
          <w:sz w:val="28"/>
          <w:szCs w:val="28"/>
        </w:rPr>
        <w:t xml:space="preserve"> счете 21 по балансовой стоимости.</w:t>
      </w:r>
    </w:p>
    <w:p w:rsidR="00DF4623" w:rsidRPr="00DF4623" w:rsidRDefault="00DF4623" w:rsidP="00DF4623">
      <w:pPr>
        <w:pStyle w:val="aa"/>
        <w:jc w:val="both"/>
        <w:rPr>
          <w:sz w:val="28"/>
          <w:szCs w:val="28"/>
        </w:rPr>
      </w:pPr>
      <w:r w:rsidRPr="00DF4623">
        <w:rPr>
          <w:sz w:val="28"/>
          <w:szCs w:val="28"/>
        </w:rPr>
        <w:t>(Основание: п.  39 СГС «Основные средства», п.  373 Инструкции № 157н).</w:t>
      </w:r>
    </w:p>
    <w:p w:rsidR="00DF4623" w:rsidRPr="00DF4623" w:rsidRDefault="00DF4623" w:rsidP="00DF4623">
      <w:pPr>
        <w:pStyle w:val="aa"/>
        <w:ind w:firstLine="720"/>
        <w:jc w:val="both"/>
        <w:rPr>
          <w:sz w:val="28"/>
          <w:szCs w:val="28"/>
        </w:rPr>
      </w:pPr>
      <w:r>
        <w:rPr>
          <w:sz w:val="28"/>
          <w:szCs w:val="28"/>
        </w:rPr>
        <w:t>2.18.</w:t>
      </w:r>
      <w:r w:rsidRPr="00DF4623">
        <w:rPr>
          <w:sz w:val="28"/>
          <w:szCs w:val="28"/>
        </w:rPr>
        <w:t xml:space="preserve"> Расходы на доставку нескольких имущественных объектов </w:t>
      </w:r>
      <w:bookmarkStart w:id="31" w:name="_ref_321673"/>
      <w:r w:rsidRPr="00DF4623">
        <w:rPr>
          <w:sz w:val="28"/>
          <w:szCs w:val="28"/>
        </w:rPr>
        <w:t xml:space="preserve"> стоимости, определенной комиссией по поступлению и выбытию активов</w:t>
      </w:r>
      <w:bookmarkEnd w:id="31"/>
      <w:r w:rsidRPr="00DF4623">
        <w:rPr>
          <w:sz w:val="28"/>
          <w:szCs w:val="28"/>
        </w:rPr>
        <w:t> методом рыночных цен или  с применением наиболее подходящего в каждом случае метода.</w:t>
      </w:r>
    </w:p>
    <w:p w:rsidR="00DF4623" w:rsidRPr="00DF4623" w:rsidRDefault="00DF4623" w:rsidP="00DF4623">
      <w:pPr>
        <w:pStyle w:val="aa"/>
        <w:jc w:val="both"/>
        <w:rPr>
          <w:sz w:val="28"/>
          <w:szCs w:val="28"/>
        </w:rPr>
      </w:pPr>
      <w:r w:rsidRPr="00DF4623">
        <w:rPr>
          <w:sz w:val="28"/>
          <w:szCs w:val="28"/>
        </w:rPr>
        <w:t xml:space="preserve">(Основание: </w:t>
      </w:r>
      <w:hyperlink r:id="rId74" w:history="1">
        <w:r w:rsidRPr="00DF4623">
          <w:rPr>
            <w:rStyle w:val="afc"/>
            <w:sz w:val="28"/>
            <w:szCs w:val="28"/>
          </w:rPr>
          <w:t>п. п. 52</w:t>
        </w:r>
      </w:hyperlink>
      <w:r w:rsidRPr="00DF4623">
        <w:rPr>
          <w:sz w:val="28"/>
          <w:szCs w:val="28"/>
        </w:rPr>
        <w:t xml:space="preserve">, </w:t>
      </w:r>
      <w:hyperlink r:id="rId75" w:history="1">
        <w:r w:rsidRPr="00DF4623">
          <w:rPr>
            <w:rStyle w:val="afc"/>
            <w:sz w:val="28"/>
            <w:szCs w:val="28"/>
          </w:rPr>
          <w:t>54</w:t>
        </w:r>
      </w:hyperlink>
      <w:r w:rsidRPr="00DF4623">
        <w:rPr>
          <w:sz w:val="28"/>
          <w:szCs w:val="28"/>
        </w:rPr>
        <w:t xml:space="preserve"> СГС «Концептуальные основы», </w:t>
      </w:r>
      <w:hyperlink r:id="rId76" w:history="1">
        <w:r w:rsidRPr="00DF4623">
          <w:rPr>
            <w:rStyle w:val="afc"/>
            <w:sz w:val="28"/>
            <w:szCs w:val="28"/>
          </w:rPr>
          <w:t>п. 31</w:t>
        </w:r>
      </w:hyperlink>
      <w:r w:rsidRPr="00DF4623">
        <w:rPr>
          <w:sz w:val="28"/>
          <w:szCs w:val="28"/>
        </w:rPr>
        <w:t xml:space="preserve"> Инструкции № 157н)</w:t>
      </w:r>
    </w:p>
    <w:p w:rsidR="00DF4623" w:rsidRPr="00DF4623" w:rsidRDefault="00DF4623" w:rsidP="00DF4623">
      <w:pPr>
        <w:pStyle w:val="aa"/>
        <w:ind w:firstLine="720"/>
        <w:jc w:val="both"/>
        <w:rPr>
          <w:sz w:val="28"/>
          <w:szCs w:val="28"/>
        </w:rPr>
      </w:pPr>
      <w:bookmarkStart w:id="32" w:name="_ref_321674"/>
      <w:r>
        <w:rPr>
          <w:sz w:val="28"/>
          <w:szCs w:val="28"/>
        </w:rPr>
        <w:t>2.19.</w:t>
      </w:r>
      <w:r w:rsidRPr="00DF4623">
        <w:rPr>
          <w:sz w:val="28"/>
          <w:szCs w:val="28"/>
        </w:rPr>
        <w:t xml:space="preserve"> В Инвентарных карточках учета нефинансовых активов (</w:t>
      </w:r>
      <w:hyperlink r:id="rId77" w:history="1">
        <w:r w:rsidRPr="00DF4623">
          <w:rPr>
            <w:rStyle w:val="afc"/>
            <w:sz w:val="28"/>
            <w:szCs w:val="28"/>
          </w:rPr>
          <w:t>ф. 0504031</w:t>
        </w:r>
      </w:hyperlink>
      <w:r w:rsidRPr="00DF4623">
        <w:rPr>
          <w:sz w:val="28"/>
          <w:szCs w:val="28"/>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w:t>
      </w:r>
      <w:r w:rsidRPr="00DF4623">
        <w:rPr>
          <w:sz w:val="28"/>
          <w:szCs w:val="28"/>
        </w:rPr>
        <w:lastRenderedPageBreak/>
        <w:t>кабельными линиями), с указанием даты ввода в эксплуатацию и конкретных помещений, оборудованных системой.</w:t>
      </w:r>
      <w:bookmarkEnd w:id="32"/>
    </w:p>
    <w:p w:rsidR="00DF4623" w:rsidRPr="00DF4623" w:rsidRDefault="00DF4623" w:rsidP="00DF4623">
      <w:pPr>
        <w:pStyle w:val="aa"/>
        <w:jc w:val="both"/>
        <w:rPr>
          <w:sz w:val="28"/>
          <w:szCs w:val="28"/>
        </w:rPr>
      </w:pPr>
      <w:r w:rsidRPr="00DF4623">
        <w:rPr>
          <w:sz w:val="28"/>
          <w:szCs w:val="28"/>
        </w:rPr>
        <w:t xml:space="preserve">(Основание: </w:t>
      </w:r>
      <w:hyperlink r:id="rId78" w:history="1">
        <w:r w:rsidRPr="00DF4623">
          <w:rPr>
            <w:rStyle w:val="afc"/>
            <w:sz w:val="28"/>
            <w:szCs w:val="28"/>
          </w:rPr>
          <w:t>п. 9</w:t>
        </w:r>
      </w:hyperlink>
      <w:r w:rsidRPr="00DF4623">
        <w:rPr>
          <w:sz w:val="28"/>
          <w:szCs w:val="28"/>
        </w:rPr>
        <w:t xml:space="preserve"> СГС «Учетная политика»)</w:t>
      </w:r>
    </w:p>
    <w:p w:rsidR="00DF4623" w:rsidRPr="00DF4623" w:rsidRDefault="002537B6" w:rsidP="00DF4623">
      <w:pPr>
        <w:pStyle w:val="aa"/>
        <w:ind w:firstLine="720"/>
        <w:jc w:val="both"/>
        <w:rPr>
          <w:sz w:val="28"/>
          <w:szCs w:val="28"/>
        </w:rPr>
      </w:pPr>
      <w:bookmarkStart w:id="33" w:name="_ref_321681"/>
      <w:r>
        <w:rPr>
          <w:sz w:val="28"/>
          <w:szCs w:val="28"/>
        </w:rPr>
        <w:t>2</w:t>
      </w:r>
      <w:r w:rsidR="00DF4623" w:rsidRPr="00DF4623">
        <w:rPr>
          <w:sz w:val="28"/>
          <w:szCs w:val="28"/>
        </w:rPr>
        <w:t>.</w:t>
      </w:r>
      <w:r>
        <w:rPr>
          <w:sz w:val="28"/>
          <w:szCs w:val="28"/>
        </w:rPr>
        <w:t>20.</w:t>
      </w:r>
      <w:r w:rsidR="00DF4623" w:rsidRPr="00DF4623">
        <w:rPr>
          <w:sz w:val="28"/>
          <w:szCs w:val="28"/>
        </w:rPr>
        <w:t xml:space="preserve"> Ответственным за хранение документов производителя, входящих в комплектацию объекта основных средств (технической документации, гарантийны</w:t>
      </w:r>
      <w:r>
        <w:rPr>
          <w:sz w:val="28"/>
          <w:szCs w:val="28"/>
        </w:rPr>
        <w:t>х талонов), является</w:t>
      </w:r>
      <w:r w:rsidR="00DF4623" w:rsidRPr="00DF4623">
        <w:rPr>
          <w:sz w:val="28"/>
          <w:szCs w:val="28"/>
        </w:rPr>
        <w:t xml:space="preserve"> ответственное лицо, за которым закреплено основное средство.</w:t>
      </w:r>
      <w:bookmarkEnd w:id="33"/>
    </w:p>
    <w:p w:rsidR="00DF4623" w:rsidRPr="00DF4623" w:rsidRDefault="00DF4623" w:rsidP="00DF4623">
      <w:pPr>
        <w:pStyle w:val="aa"/>
        <w:jc w:val="both"/>
        <w:rPr>
          <w:sz w:val="28"/>
          <w:szCs w:val="28"/>
        </w:rPr>
      </w:pPr>
      <w:r w:rsidRPr="00DF4623">
        <w:rPr>
          <w:sz w:val="28"/>
          <w:szCs w:val="28"/>
        </w:rPr>
        <w:t xml:space="preserve">(Основание: </w:t>
      </w:r>
      <w:hyperlink r:id="rId79" w:history="1">
        <w:r w:rsidRPr="00DF4623">
          <w:rPr>
            <w:rStyle w:val="afc"/>
            <w:sz w:val="28"/>
            <w:szCs w:val="28"/>
          </w:rPr>
          <w:t>п. 9</w:t>
        </w:r>
      </w:hyperlink>
      <w:r w:rsidRPr="00DF4623">
        <w:rPr>
          <w:sz w:val="28"/>
          <w:szCs w:val="28"/>
        </w:rPr>
        <w:t xml:space="preserve"> СГС «Учетная политика»)</w:t>
      </w:r>
    </w:p>
    <w:p w:rsidR="00DF4623" w:rsidRPr="00DF4623" w:rsidRDefault="002537B6" w:rsidP="00DF4623">
      <w:pPr>
        <w:pStyle w:val="aa"/>
        <w:ind w:firstLine="720"/>
        <w:jc w:val="both"/>
        <w:rPr>
          <w:sz w:val="28"/>
          <w:szCs w:val="28"/>
        </w:rPr>
      </w:pPr>
      <w:r>
        <w:rPr>
          <w:sz w:val="28"/>
          <w:szCs w:val="28"/>
        </w:rPr>
        <w:t>2.21.</w:t>
      </w:r>
      <w:r w:rsidR="00DF4623" w:rsidRPr="00DF4623">
        <w:rPr>
          <w:sz w:val="28"/>
          <w:szCs w:val="28"/>
        </w:rPr>
        <w:t xml:space="preserve"> Принятие к бюджетному учету объектов основных средств оформляется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в одностороннем порядке. </w:t>
      </w:r>
    </w:p>
    <w:p w:rsidR="00DF4623" w:rsidRPr="00DF4623" w:rsidRDefault="002537B6" w:rsidP="00DF4623">
      <w:pPr>
        <w:pStyle w:val="aa"/>
        <w:ind w:firstLine="720"/>
        <w:jc w:val="both"/>
        <w:rPr>
          <w:sz w:val="28"/>
          <w:szCs w:val="28"/>
        </w:rPr>
      </w:pPr>
      <w:bookmarkStart w:id="34" w:name="_ref_321682"/>
      <w:r>
        <w:rPr>
          <w:sz w:val="28"/>
          <w:szCs w:val="28"/>
        </w:rPr>
        <w:t>2.22.</w:t>
      </w:r>
      <w:r w:rsidR="00DF4623" w:rsidRPr="00DF4623">
        <w:rPr>
          <w:sz w:val="28"/>
          <w:szCs w:val="28"/>
        </w:rPr>
        <w:t xml:space="preserve"> Продажа объектов основных средств оформляется Актом о приеме-передаче объектов нефинансовых активов (</w:t>
      </w:r>
      <w:hyperlink r:id="rId80" w:history="1">
        <w:r w:rsidR="00DF4623" w:rsidRPr="00DF4623">
          <w:rPr>
            <w:rStyle w:val="afc"/>
            <w:sz w:val="28"/>
            <w:szCs w:val="28"/>
          </w:rPr>
          <w:t>ф. 0504101</w:t>
        </w:r>
      </w:hyperlink>
      <w:r w:rsidR="00DF4623" w:rsidRPr="00DF4623">
        <w:rPr>
          <w:sz w:val="28"/>
          <w:szCs w:val="28"/>
        </w:rPr>
        <w:t>).</w:t>
      </w:r>
      <w:bookmarkEnd w:id="34"/>
    </w:p>
    <w:p w:rsidR="00DF4623" w:rsidRPr="00DF4623" w:rsidRDefault="00DF4623" w:rsidP="00DF4623">
      <w:pPr>
        <w:pStyle w:val="aa"/>
        <w:jc w:val="both"/>
        <w:rPr>
          <w:sz w:val="28"/>
          <w:szCs w:val="28"/>
        </w:rPr>
      </w:pPr>
      <w:r w:rsidRPr="00DF4623">
        <w:rPr>
          <w:sz w:val="28"/>
          <w:szCs w:val="28"/>
        </w:rPr>
        <w:t>(Основание:Методические</w:t>
      </w:r>
      <w:hyperlink r:id="rId81" w:history="1">
        <w:r w:rsidRPr="00DF4623">
          <w:rPr>
            <w:rStyle w:val="afc"/>
            <w:sz w:val="28"/>
            <w:szCs w:val="28"/>
          </w:rPr>
          <w:t>указания</w:t>
        </w:r>
      </w:hyperlink>
      <w:r w:rsidRPr="00DF4623">
        <w:rPr>
          <w:sz w:val="28"/>
          <w:szCs w:val="28"/>
        </w:rPr>
        <w:t xml:space="preserve"> № 52н)</w:t>
      </w:r>
    </w:p>
    <w:p w:rsidR="00DF4623" w:rsidRPr="002537B6" w:rsidRDefault="002537B6" w:rsidP="00DF4623">
      <w:pPr>
        <w:pStyle w:val="aa"/>
        <w:ind w:firstLine="720"/>
        <w:jc w:val="both"/>
        <w:rPr>
          <w:sz w:val="28"/>
          <w:szCs w:val="28"/>
        </w:rPr>
      </w:pPr>
      <w:bookmarkStart w:id="35" w:name="_ref_321683"/>
      <w:r>
        <w:rPr>
          <w:sz w:val="28"/>
          <w:szCs w:val="28"/>
        </w:rPr>
        <w:t>2.23.</w:t>
      </w:r>
      <w:r w:rsidR="00DF4623" w:rsidRPr="002537B6">
        <w:rPr>
          <w:sz w:val="28"/>
          <w:szCs w:val="28"/>
        </w:rPr>
        <w:t xml:space="preserve"> Безвозмездная передача объектов основных средств оформляется Актом о приеме-передаче объектов нефинансовых активов (</w:t>
      </w:r>
      <w:hyperlink r:id="rId82" w:history="1">
        <w:r w:rsidR="00DF4623" w:rsidRPr="002537B6">
          <w:rPr>
            <w:rStyle w:val="afc"/>
            <w:sz w:val="28"/>
            <w:szCs w:val="28"/>
          </w:rPr>
          <w:t>ф. 0504101</w:t>
        </w:r>
      </w:hyperlink>
      <w:r w:rsidR="00DF4623" w:rsidRPr="002537B6">
        <w:rPr>
          <w:sz w:val="28"/>
          <w:szCs w:val="28"/>
        </w:rPr>
        <w:t>).</w:t>
      </w:r>
      <w:bookmarkEnd w:id="35"/>
    </w:p>
    <w:p w:rsidR="00DF4623" w:rsidRPr="002537B6" w:rsidRDefault="00DF4623" w:rsidP="00DF4623">
      <w:pPr>
        <w:pStyle w:val="aa"/>
        <w:jc w:val="both"/>
        <w:rPr>
          <w:sz w:val="28"/>
          <w:szCs w:val="28"/>
        </w:rPr>
      </w:pPr>
      <w:r w:rsidRPr="002537B6">
        <w:rPr>
          <w:sz w:val="28"/>
          <w:szCs w:val="28"/>
        </w:rPr>
        <w:t>(Основание:Методические</w:t>
      </w:r>
      <w:hyperlink r:id="rId83" w:history="1">
        <w:r w:rsidRPr="002537B6">
          <w:rPr>
            <w:rStyle w:val="afc"/>
            <w:sz w:val="28"/>
            <w:szCs w:val="28"/>
          </w:rPr>
          <w:t>указания</w:t>
        </w:r>
      </w:hyperlink>
      <w:r w:rsidRPr="002537B6">
        <w:rPr>
          <w:sz w:val="28"/>
          <w:szCs w:val="28"/>
        </w:rPr>
        <w:t xml:space="preserve"> № 52н)</w:t>
      </w:r>
    </w:p>
    <w:p w:rsidR="00DF4623" w:rsidRPr="002537B6" w:rsidRDefault="002537B6" w:rsidP="00DF4623">
      <w:pPr>
        <w:pStyle w:val="aa"/>
        <w:ind w:firstLine="720"/>
        <w:jc w:val="both"/>
        <w:rPr>
          <w:sz w:val="28"/>
          <w:szCs w:val="28"/>
        </w:rPr>
      </w:pPr>
      <w:bookmarkStart w:id="36" w:name="_ref_321685"/>
      <w:r>
        <w:rPr>
          <w:sz w:val="28"/>
          <w:szCs w:val="28"/>
        </w:rPr>
        <w:t>2.24.</w:t>
      </w:r>
      <w:r w:rsidR="00DF4623" w:rsidRPr="002537B6">
        <w:rPr>
          <w:sz w:val="28"/>
          <w:szCs w:val="28"/>
        </w:rPr>
        <w:t xml:space="preserve"> При приобретении основных средств оформляется Акт о приеме-передаче объектов нефинансовых активов (</w:t>
      </w:r>
      <w:hyperlink r:id="rId84" w:history="1">
        <w:r w:rsidR="00DF4623" w:rsidRPr="002537B6">
          <w:rPr>
            <w:rStyle w:val="afc"/>
            <w:sz w:val="28"/>
            <w:szCs w:val="28"/>
          </w:rPr>
          <w:t>ф. 0504101</w:t>
        </w:r>
      </w:hyperlink>
      <w:r w:rsidR="00DF4623" w:rsidRPr="002537B6">
        <w:rPr>
          <w:sz w:val="28"/>
          <w:szCs w:val="28"/>
        </w:rPr>
        <w:t>).</w:t>
      </w:r>
      <w:bookmarkEnd w:id="36"/>
    </w:p>
    <w:p w:rsidR="00DF4623" w:rsidRPr="002537B6" w:rsidRDefault="00DF4623" w:rsidP="00DF4623">
      <w:pPr>
        <w:pStyle w:val="aa"/>
        <w:jc w:val="both"/>
        <w:rPr>
          <w:sz w:val="28"/>
          <w:szCs w:val="28"/>
        </w:rPr>
      </w:pPr>
      <w:r w:rsidRPr="002537B6">
        <w:rPr>
          <w:sz w:val="28"/>
          <w:szCs w:val="28"/>
        </w:rPr>
        <w:t>(Основание:Методические</w:t>
      </w:r>
      <w:hyperlink r:id="rId85" w:history="1">
        <w:r w:rsidRPr="002537B6">
          <w:rPr>
            <w:rStyle w:val="afc"/>
            <w:sz w:val="28"/>
            <w:szCs w:val="28"/>
          </w:rPr>
          <w:t>указания</w:t>
        </w:r>
      </w:hyperlink>
      <w:r w:rsidRPr="002537B6">
        <w:rPr>
          <w:sz w:val="28"/>
          <w:szCs w:val="28"/>
        </w:rPr>
        <w:t xml:space="preserve"> № 52н)</w:t>
      </w:r>
    </w:p>
    <w:p w:rsidR="00DF4623" w:rsidRPr="002537B6" w:rsidRDefault="002537B6" w:rsidP="00DF4623">
      <w:pPr>
        <w:pStyle w:val="aa"/>
        <w:ind w:firstLine="720"/>
        <w:jc w:val="both"/>
        <w:rPr>
          <w:sz w:val="28"/>
          <w:szCs w:val="28"/>
        </w:rPr>
      </w:pPr>
      <w:r>
        <w:rPr>
          <w:sz w:val="28"/>
          <w:szCs w:val="28"/>
        </w:rPr>
        <w:t>2.25.</w:t>
      </w:r>
      <w:r w:rsidR="00DF4623" w:rsidRPr="002537B6">
        <w:rPr>
          <w:sz w:val="28"/>
          <w:szCs w:val="28"/>
        </w:rPr>
        <w:t xml:space="preserve"> 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w:t>
      </w:r>
      <w:r w:rsidR="00C9278C">
        <w:rPr>
          <w:sz w:val="28"/>
          <w:szCs w:val="28"/>
        </w:rPr>
        <w:t xml:space="preserve">в (а также их части), </w:t>
      </w:r>
      <w:r w:rsidR="00DF4623" w:rsidRPr="002537B6">
        <w:rPr>
          <w:sz w:val="28"/>
          <w:szCs w:val="28"/>
        </w:rPr>
        <w:t xml:space="preserve"> не пригодные для дальн</w:t>
      </w:r>
      <w:r w:rsidR="00C9278C">
        <w:rPr>
          <w:sz w:val="28"/>
          <w:szCs w:val="28"/>
        </w:rPr>
        <w:t>ейшего использования</w:t>
      </w:r>
      <w:r w:rsidR="00DF4623" w:rsidRPr="002537B6">
        <w:rPr>
          <w:sz w:val="28"/>
          <w:szCs w:val="28"/>
        </w:rPr>
        <w:t xml:space="preserve"> подлежат отражению на </w:t>
      </w:r>
      <w:proofErr w:type="spellStart"/>
      <w:r w:rsidR="00DF4623" w:rsidRPr="002537B6">
        <w:rPr>
          <w:sz w:val="28"/>
          <w:szCs w:val="28"/>
        </w:rPr>
        <w:t>забалансовом</w:t>
      </w:r>
      <w:proofErr w:type="spellEnd"/>
      <w:r w:rsidR="00DF4623" w:rsidRPr="002537B6">
        <w:rPr>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DF4623" w:rsidRPr="002537B6" w:rsidRDefault="00DF4623" w:rsidP="00DF4623">
      <w:pPr>
        <w:pStyle w:val="aa"/>
        <w:ind w:firstLine="720"/>
        <w:jc w:val="both"/>
        <w:rPr>
          <w:sz w:val="28"/>
          <w:szCs w:val="28"/>
        </w:rPr>
      </w:pPr>
      <w:r w:rsidRPr="002537B6">
        <w:rPr>
          <w:sz w:val="28"/>
          <w:szCs w:val="28"/>
        </w:rPr>
        <w:t>- по остаточной стоимости основного средства – при ее наличии;</w:t>
      </w:r>
    </w:p>
    <w:p w:rsidR="00DF4623" w:rsidRPr="002537B6" w:rsidRDefault="00DF4623" w:rsidP="00DF4623">
      <w:pPr>
        <w:pStyle w:val="aa"/>
        <w:ind w:firstLine="720"/>
        <w:jc w:val="both"/>
        <w:rPr>
          <w:sz w:val="28"/>
          <w:szCs w:val="28"/>
        </w:rPr>
      </w:pPr>
      <w:r w:rsidRPr="002537B6">
        <w:rPr>
          <w:sz w:val="28"/>
          <w:szCs w:val="28"/>
        </w:rPr>
        <w:t xml:space="preserve">- в условной оценке 1 рубль за 1 объект – при ее отсутствии (100% начислении амортизации).  </w:t>
      </w:r>
    </w:p>
    <w:p w:rsidR="00A05E46" w:rsidRDefault="00A05E46" w:rsidP="00A05E46">
      <w:pPr>
        <w:pStyle w:val="1"/>
        <w:rPr>
          <w:sz w:val="28"/>
        </w:rPr>
      </w:pPr>
      <w:proofErr w:type="spellStart"/>
      <w:r w:rsidRPr="00A05E46">
        <w:rPr>
          <w:sz w:val="28"/>
        </w:rPr>
        <w:t>Разукомплектация</w:t>
      </w:r>
      <w:proofErr w:type="spellEnd"/>
      <w:r w:rsidRPr="00A05E46">
        <w:rPr>
          <w:sz w:val="28"/>
        </w:rPr>
        <w:t xml:space="preserve"> нефинансовых активов</w:t>
      </w:r>
    </w:p>
    <w:p w:rsidR="00A05E46" w:rsidRPr="00E0672D" w:rsidRDefault="00A05E46" w:rsidP="003E2672">
      <w:pPr>
        <w:tabs>
          <w:tab w:val="left" w:pos="709"/>
        </w:tabs>
        <w:spacing w:before="0" w:after="0" w:line="240" w:lineRule="auto"/>
        <w:rPr>
          <w:sz w:val="28"/>
          <w:szCs w:val="28"/>
        </w:rPr>
      </w:pPr>
      <w:r>
        <w:rPr>
          <w:sz w:val="28"/>
          <w:szCs w:val="28"/>
        </w:rPr>
        <w:t xml:space="preserve">3.1. </w:t>
      </w:r>
      <w:r w:rsidRPr="00E0672D">
        <w:rPr>
          <w:sz w:val="28"/>
          <w:szCs w:val="28"/>
        </w:rPr>
        <w:t xml:space="preserve">При </w:t>
      </w:r>
      <w:proofErr w:type="spellStart"/>
      <w:r w:rsidRPr="00E0672D">
        <w:rPr>
          <w:sz w:val="28"/>
          <w:szCs w:val="28"/>
        </w:rPr>
        <w:t>разукомплектации</w:t>
      </w:r>
      <w:proofErr w:type="spellEnd"/>
      <w:r w:rsidRPr="00E0672D">
        <w:rPr>
          <w:sz w:val="28"/>
          <w:szCs w:val="28"/>
        </w:rPr>
        <w:t xml:space="preserve"> нефинансовых активов разделение балансовой стоимости объекта (и начисленной амортизации) производится:</w:t>
      </w:r>
    </w:p>
    <w:p w:rsidR="00A05E46" w:rsidRPr="00E0672D" w:rsidRDefault="00A05E46" w:rsidP="003E2672">
      <w:pPr>
        <w:autoSpaceDE w:val="0"/>
        <w:autoSpaceDN w:val="0"/>
        <w:adjustRightInd w:val="0"/>
        <w:spacing w:before="0" w:after="0" w:line="240" w:lineRule="auto"/>
        <w:ind w:firstLine="540"/>
        <w:rPr>
          <w:sz w:val="28"/>
          <w:szCs w:val="28"/>
        </w:rPr>
      </w:pPr>
      <w:r w:rsidRPr="00E0672D">
        <w:rPr>
          <w:sz w:val="28"/>
          <w:szCs w:val="28"/>
        </w:rPr>
        <w:t xml:space="preserve"> пропорционально количественным показателям: </w:t>
      </w:r>
    </w:p>
    <w:p w:rsidR="00A05E46" w:rsidRPr="00E0672D" w:rsidRDefault="00A05E46" w:rsidP="003E2672">
      <w:pPr>
        <w:autoSpaceDE w:val="0"/>
        <w:autoSpaceDN w:val="0"/>
        <w:adjustRightInd w:val="0"/>
        <w:spacing w:before="0" w:after="0" w:line="240" w:lineRule="auto"/>
        <w:ind w:firstLine="540"/>
        <w:rPr>
          <w:sz w:val="28"/>
          <w:szCs w:val="28"/>
        </w:rPr>
      </w:pPr>
      <w:r w:rsidRPr="00E0672D">
        <w:rPr>
          <w:sz w:val="28"/>
          <w:szCs w:val="28"/>
        </w:rPr>
        <w:t xml:space="preserve">а) площади (для зданий, земельных участков, и т.п.), </w:t>
      </w:r>
    </w:p>
    <w:p w:rsidR="00A05E46" w:rsidRPr="00E0672D" w:rsidRDefault="00A05E46" w:rsidP="003E2672">
      <w:pPr>
        <w:autoSpaceDE w:val="0"/>
        <w:autoSpaceDN w:val="0"/>
        <w:adjustRightInd w:val="0"/>
        <w:spacing w:before="0" w:after="0" w:line="240" w:lineRule="auto"/>
        <w:ind w:firstLine="540"/>
        <w:rPr>
          <w:sz w:val="28"/>
          <w:szCs w:val="28"/>
        </w:rPr>
      </w:pPr>
      <w:r w:rsidRPr="00E0672D">
        <w:rPr>
          <w:sz w:val="28"/>
          <w:szCs w:val="28"/>
        </w:rPr>
        <w:t xml:space="preserve">б) метрам (дорожки ковровые, и т.п.) </w:t>
      </w:r>
    </w:p>
    <w:p w:rsidR="00A05E46" w:rsidRPr="00E0672D" w:rsidRDefault="00A05E46" w:rsidP="003E2672">
      <w:pPr>
        <w:autoSpaceDE w:val="0"/>
        <w:autoSpaceDN w:val="0"/>
        <w:adjustRightInd w:val="0"/>
        <w:spacing w:before="0" w:after="0" w:line="240" w:lineRule="auto"/>
        <w:ind w:firstLine="540"/>
        <w:rPr>
          <w:sz w:val="28"/>
          <w:szCs w:val="28"/>
        </w:rPr>
      </w:pPr>
      <w:r w:rsidRPr="00E0672D">
        <w:rPr>
          <w:sz w:val="28"/>
          <w:szCs w:val="28"/>
        </w:rPr>
        <w:t>в) стоимости предметов в комплекте.</w:t>
      </w:r>
    </w:p>
    <w:p w:rsidR="00A05E46" w:rsidRPr="00E0672D" w:rsidRDefault="00A05E46" w:rsidP="00C86D6B">
      <w:pPr>
        <w:autoSpaceDE w:val="0"/>
        <w:autoSpaceDN w:val="0"/>
        <w:adjustRightInd w:val="0"/>
        <w:spacing w:before="0" w:after="0" w:line="240" w:lineRule="auto"/>
        <w:rPr>
          <w:sz w:val="28"/>
          <w:szCs w:val="28"/>
        </w:rPr>
      </w:pPr>
      <w:r w:rsidRPr="00E0672D">
        <w:rPr>
          <w:sz w:val="28"/>
          <w:szCs w:val="28"/>
        </w:rPr>
        <w:t xml:space="preserve">Стоимость определяется </w:t>
      </w:r>
      <w:proofErr w:type="gramStart"/>
      <w:r w:rsidRPr="00E0672D">
        <w:rPr>
          <w:sz w:val="28"/>
          <w:szCs w:val="28"/>
        </w:rPr>
        <w:t>согласно документов</w:t>
      </w:r>
      <w:proofErr w:type="gramEnd"/>
      <w:r w:rsidRPr="00E0672D">
        <w:rPr>
          <w:sz w:val="28"/>
          <w:szCs w:val="28"/>
        </w:rPr>
        <w:t xml:space="preserve"> п</w:t>
      </w:r>
      <w:r w:rsidR="00002585">
        <w:rPr>
          <w:sz w:val="28"/>
          <w:szCs w:val="28"/>
        </w:rPr>
        <w:t xml:space="preserve">оставщика (наборы </w:t>
      </w:r>
      <w:r w:rsidRPr="00E0672D">
        <w:rPr>
          <w:sz w:val="28"/>
          <w:szCs w:val="28"/>
        </w:rPr>
        <w:t xml:space="preserve"> и комплекты мебели, компьютерной техники и т.п.). В случае отсутствия этой информации в документах поставщика тогда определяется текущая рыночная стоимость объекта;</w:t>
      </w:r>
    </w:p>
    <w:p w:rsidR="00A05E46" w:rsidRPr="00E0672D" w:rsidRDefault="00AB428F" w:rsidP="00C86D6B">
      <w:pPr>
        <w:spacing w:before="0" w:after="0" w:line="240" w:lineRule="auto"/>
        <w:ind w:firstLine="708"/>
        <w:rPr>
          <w:sz w:val="28"/>
          <w:szCs w:val="28"/>
        </w:rPr>
      </w:pPr>
      <w:r>
        <w:rPr>
          <w:sz w:val="28"/>
          <w:szCs w:val="28"/>
        </w:rPr>
        <w:t>-</w:t>
      </w:r>
      <w:r w:rsidR="00A05E46" w:rsidRPr="00E0672D">
        <w:rPr>
          <w:sz w:val="28"/>
          <w:szCs w:val="28"/>
        </w:rPr>
        <w:t xml:space="preserve"> в случае </w:t>
      </w:r>
      <w:proofErr w:type="gramStart"/>
      <w:r w:rsidR="00A05E46" w:rsidRPr="00E0672D">
        <w:rPr>
          <w:sz w:val="28"/>
          <w:szCs w:val="28"/>
        </w:rPr>
        <w:t>невозможности разделения балансовой стоимости исходного объекта нефинансовых активов</w:t>
      </w:r>
      <w:proofErr w:type="gramEnd"/>
      <w:r w:rsidR="00A05E46" w:rsidRPr="00E0672D">
        <w:rPr>
          <w:sz w:val="28"/>
          <w:szCs w:val="28"/>
        </w:rPr>
        <w:t xml:space="preserve"> вышеуказанным методом (пропорционально) разделение балансовой стоимости (и начисленной амортизации) определяется Комиссией по </w:t>
      </w:r>
      <w:r w:rsidR="00A05E46" w:rsidRPr="00E0672D">
        <w:rPr>
          <w:sz w:val="28"/>
          <w:szCs w:val="28"/>
        </w:rPr>
        <w:lastRenderedPageBreak/>
        <w:t>приемке и выбытию основных средств, нематериальных активов, списанию ма</w:t>
      </w:r>
      <w:r w:rsidR="00A60A31">
        <w:rPr>
          <w:sz w:val="28"/>
          <w:szCs w:val="28"/>
        </w:rPr>
        <w:t xml:space="preserve">териальных запасов </w:t>
      </w:r>
      <w:r w:rsidR="00295004">
        <w:rPr>
          <w:sz w:val="28"/>
          <w:szCs w:val="28"/>
        </w:rPr>
        <w:t>Комитета</w:t>
      </w:r>
      <w:r w:rsidR="00A05E46" w:rsidRPr="00E0672D">
        <w:rPr>
          <w:sz w:val="28"/>
          <w:szCs w:val="28"/>
        </w:rPr>
        <w:t>.</w:t>
      </w:r>
    </w:p>
    <w:p w:rsidR="00C86D6B" w:rsidRDefault="00A05E46" w:rsidP="00C86D6B">
      <w:pPr>
        <w:spacing w:before="0" w:after="0" w:line="240" w:lineRule="auto"/>
        <w:rPr>
          <w:sz w:val="28"/>
          <w:szCs w:val="28"/>
        </w:rPr>
      </w:pPr>
      <w:r w:rsidRPr="00E0672D">
        <w:rPr>
          <w:sz w:val="28"/>
          <w:szCs w:val="28"/>
        </w:rPr>
        <w:tab/>
        <w:t>Комиссия принимает решение о переносе истории исходного объекта основных средств (комплекта, набора) в инвентарные карточки новых объектов.</w:t>
      </w:r>
    </w:p>
    <w:p w:rsidR="00C86D6B" w:rsidRDefault="00A05E46" w:rsidP="00C86D6B">
      <w:pPr>
        <w:spacing w:before="0" w:after="0" w:line="240" w:lineRule="auto"/>
        <w:rPr>
          <w:sz w:val="28"/>
          <w:szCs w:val="28"/>
        </w:rPr>
      </w:pPr>
      <w:r w:rsidRPr="00E0672D">
        <w:rPr>
          <w:sz w:val="28"/>
          <w:szCs w:val="28"/>
        </w:rPr>
        <w:t xml:space="preserve">Для отражения операции по </w:t>
      </w:r>
      <w:proofErr w:type="spellStart"/>
      <w:r w:rsidRPr="00E0672D">
        <w:rPr>
          <w:sz w:val="28"/>
          <w:szCs w:val="28"/>
        </w:rPr>
        <w:t>разукомплектации</w:t>
      </w:r>
      <w:proofErr w:type="spellEnd"/>
      <w:r w:rsidRPr="00E0672D">
        <w:rPr>
          <w:sz w:val="28"/>
          <w:szCs w:val="28"/>
        </w:rPr>
        <w:t xml:space="preserve"> нефинансовых активов применяется форма первичного документа – Акт о </w:t>
      </w:r>
      <w:proofErr w:type="spellStart"/>
      <w:r w:rsidRPr="00E0672D">
        <w:rPr>
          <w:sz w:val="28"/>
          <w:szCs w:val="28"/>
        </w:rPr>
        <w:t>разукомплектации</w:t>
      </w:r>
      <w:proofErr w:type="spellEnd"/>
      <w:r w:rsidRPr="00E0672D">
        <w:rPr>
          <w:sz w:val="28"/>
          <w:szCs w:val="28"/>
        </w:rPr>
        <w:t xml:space="preserve"> объекта нефинансовых активов, согласно приложению 2 к учетной политике.</w:t>
      </w:r>
      <w:r w:rsidRPr="00E0672D">
        <w:rPr>
          <w:sz w:val="28"/>
          <w:szCs w:val="28"/>
        </w:rPr>
        <w:tab/>
        <w:t xml:space="preserve">Порядок заполнения Акта о </w:t>
      </w:r>
      <w:proofErr w:type="spellStart"/>
      <w:r w:rsidRPr="00E0672D">
        <w:rPr>
          <w:sz w:val="28"/>
          <w:szCs w:val="28"/>
        </w:rPr>
        <w:t>разукомплектации</w:t>
      </w:r>
      <w:proofErr w:type="spellEnd"/>
      <w:r w:rsidRPr="00E0672D">
        <w:rPr>
          <w:sz w:val="28"/>
          <w:szCs w:val="28"/>
        </w:rPr>
        <w:t xml:space="preserve"> объекта нефинансовых активов.</w:t>
      </w:r>
    </w:p>
    <w:p w:rsidR="00A05E46" w:rsidRPr="00E0672D" w:rsidRDefault="00A05E46" w:rsidP="00C86D6B">
      <w:pPr>
        <w:spacing w:before="0" w:after="0" w:line="240" w:lineRule="auto"/>
        <w:rPr>
          <w:sz w:val="28"/>
          <w:szCs w:val="28"/>
        </w:rPr>
      </w:pPr>
      <w:r w:rsidRPr="00E0672D">
        <w:rPr>
          <w:sz w:val="28"/>
          <w:szCs w:val="28"/>
        </w:rPr>
        <w:t xml:space="preserve"> В разделе 1 указанного Акта отражаются сведения на дату </w:t>
      </w:r>
      <w:proofErr w:type="spellStart"/>
      <w:r w:rsidRPr="00E0672D">
        <w:rPr>
          <w:sz w:val="28"/>
          <w:szCs w:val="28"/>
        </w:rPr>
        <w:t>разукомплектации</w:t>
      </w:r>
      <w:proofErr w:type="spellEnd"/>
      <w:r w:rsidRPr="00E0672D">
        <w:rPr>
          <w:sz w:val="28"/>
          <w:szCs w:val="28"/>
        </w:rPr>
        <w:t xml:space="preserve"> по числящемуся на бухгалтерском учете объекту нефинансовых активов. Датой списания с учета объекта нефинансовых активов (комплекта, набора), подлежащего </w:t>
      </w:r>
      <w:proofErr w:type="spellStart"/>
      <w:r w:rsidRPr="00E0672D">
        <w:rPr>
          <w:sz w:val="28"/>
          <w:szCs w:val="28"/>
        </w:rPr>
        <w:t>разукомплектации</w:t>
      </w:r>
      <w:proofErr w:type="spellEnd"/>
      <w:r w:rsidRPr="00E0672D">
        <w:rPr>
          <w:sz w:val="28"/>
          <w:szCs w:val="28"/>
        </w:rPr>
        <w:t xml:space="preserve"> является дата Акта о </w:t>
      </w:r>
      <w:proofErr w:type="spellStart"/>
      <w:r w:rsidRPr="00E0672D">
        <w:rPr>
          <w:sz w:val="28"/>
          <w:szCs w:val="28"/>
        </w:rPr>
        <w:t>разукомплектации</w:t>
      </w:r>
      <w:proofErr w:type="spellEnd"/>
      <w:r w:rsidRPr="00E0672D">
        <w:rPr>
          <w:sz w:val="28"/>
          <w:szCs w:val="28"/>
        </w:rPr>
        <w:t xml:space="preserve"> объекта нефинансовых активов. </w:t>
      </w:r>
    </w:p>
    <w:p w:rsidR="00A05E46" w:rsidRPr="00E0672D" w:rsidRDefault="00A05E46" w:rsidP="00C86D6B">
      <w:pPr>
        <w:autoSpaceDE w:val="0"/>
        <w:autoSpaceDN w:val="0"/>
        <w:adjustRightInd w:val="0"/>
        <w:spacing w:before="0" w:after="0" w:line="240" w:lineRule="auto"/>
        <w:ind w:firstLine="708"/>
        <w:rPr>
          <w:sz w:val="28"/>
          <w:szCs w:val="28"/>
        </w:rPr>
      </w:pPr>
      <w:r w:rsidRPr="00E0672D">
        <w:rPr>
          <w:sz w:val="28"/>
          <w:szCs w:val="28"/>
        </w:rPr>
        <w:t xml:space="preserve">Во 2-м разделе указанного Акта предоставляется расчет разделения балансовой стоимости и начисленной амортизации исходного объекта нефинансовых активов  на новые объекты нефинансовых активов. </w:t>
      </w:r>
    </w:p>
    <w:p w:rsidR="00A05E46" w:rsidRPr="00E0672D" w:rsidRDefault="00A05E46" w:rsidP="00C86D6B">
      <w:pPr>
        <w:spacing w:before="0" w:after="0" w:line="240" w:lineRule="auto"/>
        <w:ind w:firstLine="708"/>
        <w:rPr>
          <w:sz w:val="28"/>
          <w:szCs w:val="28"/>
        </w:rPr>
      </w:pPr>
      <w:r w:rsidRPr="00E0672D">
        <w:rPr>
          <w:sz w:val="28"/>
          <w:szCs w:val="28"/>
        </w:rPr>
        <w:t xml:space="preserve">В 3-м разделе указанного Акта предоставлены сведения на дату </w:t>
      </w:r>
      <w:proofErr w:type="spellStart"/>
      <w:r w:rsidRPr="00E0672D">
        <w:rPr>
          <w:sz w:val="28"/>
          <w:szCs w:val="28"/>
        </w:rPr>
        <w:t>разукомплектации</w:t>
      </w:r>
      <w:proofErr w:type="spellEnd"/>
      <w:r w:rsidRPr="00E0672D">
        <w:rPr>
          <w:sz w:val="28"/>
          <w:szCs w:val="28"/>
        </w:rPr>
        <w:t xml:space="preserve">  по новым объектам нефинансовых активов, полученным в результате </w:t>
      </w:r>
      <w:proofErr w:type="spellStart"/>
      <w:r w:rsidRPr="00E0672D">
        <w:rPr>
          <w:sz w:val="28"/>
          <w:szCs w:val="28"/>
        </w:rPr>
        <w:t>разукомплектации</w:t>
      </w:r>
      <w:proofErr w:type="spellEnd"/>
      <w:r w:rsidRPr="00E0672D">
        <w:rPr>
          <w:sz w:val="28"/>
          <w:szCs w:val="28"/>
        </w:rPr>
        <w:t xml:space="preserve"> исходного объекта. </w:t>
      </w:r>
    </w:p>
    <w:p w:rsidR="00A05E46" w:rsidRPr="00E0672D" w:rsidRDefault="00A05E46" w:rsidP="00C86D6B">
      <w:pPr>
        <w:spacing w:after="0" w:line="240" w:lineRule="auto"/>
        <w:ind w:firstLine="708"/>
        <w:rPr>
          <w:sz w:val="28"/>
          <w:szCs w:val="28"/>
        </w:rPr>
      </w:pPr>
      <w:r w:rsidRPr="00E0672D">
        <w:rPr>
          <w:sz w:val="28"/>
          <w:szCs w:val="28"/>
        </w:rPr>
        <w:t xml:space="preserve">В таблице: </w:t>
      </w:r>
    </w:p>
    <w:p w:rsidR="00C86D6B" w:rsidRDefault="00A05E46" w:rsidP="00C86D6B">
      <w:pPr>
        <w:spacing w:before="0" w:after="0" w:line="240" w:lineRule="auto"/>
        <w:ind w:firstLine="708"/>
        <w:rPr>
          <w:sz w:val="28"/>
          <w:szCs w:val="28"/>
        </w:rPr>
      </w:pPr>
      <w:r w:rsidRPr="00E0672D">
        <w:rPr>
          <w:sz w:val="28"/>
          <w:szCs w:val="28"/>
        </w:rPr>
        <w:t>Графа 1 – указ</w:t>
      </w:r>
      <w:r w:rsidR="00474EFA">
        <w:rPr>
          <w:sz w:val="28"/>
          <w:szCs w:val="28"/>
        </w:rPr>
        <w:t>ы</w:t>
      </w:r>
      <w:r w:rsidRPr="00E0672D">
        <w:rPr>
          <w:sz w:val="28"/>
          <w:szCs w:val="28"/>
        </w:rPr>
        <w:t>ваются наименования новых объектов нефинансовых активов.</w:t>
      </w:r>
    </w:p>
    <w:p w:rsidR="00A05E46" w:rsidRPr="00E0672D" w:rsidRDefault="00A05E46" w:rsidP="00C86D6B">
      <w:pPr>
        <w:spacing w:before="0" w:after="0" w:line="240" w:lineRule="auto"/>
        <w:ind w:firstLine="708"/>
        <w:rPr>
          <w:sz w:val="28"/>
          <w:szCs w:val="28"/>
        </w:rPr>
      </w:pPr>
      <w:r w:rsidRPr="00E0672D">
        <w:rPr>
          <w:sz w:val="28"/>
          <w:szCs w:val="28"/>
        </w:rPr>
        <w:t xml:space="preserve">Графа 2 – присвоенный им инвентарный номер (код). </w:t>
      </w:r>
    </w:p>
    <w:p w:rsidR="00A05E46" w:rsidRPr="00E0672D" w:rsidRDefault="00A05E46" w:rsidP="00C86D6B">
      <w:pPr>
        <w:spacing w:before="0" w:after="0" w:line="240" w:lineRule="auto"/>
        <w:ind w:firstLine="708"/>
        <w:rPr>
          <w:sz w:val="28"/>
          <w:szCs w:val="28"/>
        </w:rPr>
      </w:pPr>
      <w:r w:rsidRPr="00E0672D">
        <w:rPr>
          <w:sz w:val="28"/>
          <w:szCs w:val="28"/>
        </w:rPr>
        <w:t xml:space="preserve">Графа 3 – дата их принятия к учету. Датой принятия к учету новых объектов нефинансовых активов после </w:t>
      </w:r>
      <w:proofErr w:type="spellStart"/>
      <w:r w:rsidRPr="00E0672D">
        <w:rPr>
          <w:sz w:val="28"/>
          <w:szCs w:val="28"/>
        </w:rPr>
        <w:t>разукомплектации</w:t>
      </w:r>
      <w:proofErr w:type="spellEnd"/>
      <w:r w:rsidRPr="00E0672D">
        <w:rPr>
          <w:sz w:val="28"/>
          <w:szCs w:val="28"/>
        </w:rPr>
        <w:t xml:space="preserve"> является дата Акта о </w:t>
      </w:r>
      <w:proofErr w:type="spellStart"/>
      <w:r w:rsidRPr="00E0672D">
        <w:rPr>
          <w:sz w:val="28"/>
          <w:szCs w:val="28"/>
        </w:rPr>
        <w:t>разукомплектации</w:t>
      </w:r>
      <w:proofErr w:type="spellEnd"/>
      <w:r w:rsidRPr="00E0672D">
        <w:rPr>
          <w:sz w:val="28"/>
          <w:szCs w:val="28"/>
        </w:rPr>
        <w:t xml:space="preserve"> объекта нефинансовых активов.</w:t>
      </w:r>
    </w:p>
    <w:p w:rsidR="00A05E46" w:rsidRPr="00E0672D" w:rsidRDefault="00A05E46" w:rsidP="00C86D6B">
      <w:pPr>
        <w:spacing w:before="0" w:after="0" w:line="240" w:lineRule="auto"/>
        <w:ind w:firstLine="708"/>
        <w:rPr>
          <w:sz w:val="28"/>
          <w:szCs w:val="28"/>
        </w:rPr>
      </w:pPr>
      <w:r w:rsidRPr="00E0672D">
        <w:rPr>
          <w:sz w:val="28"/>
          <w:szCs w:val="28"/>
        </w:rPr>
        <w:t xml:space="preserve">Графа 4 -  дата ввода в эксплуатацию новых объектов нефинансовых активов. Датой ввода в эксплуатацию </w:t>
      </w:r>
      <w:proofErr w:type="gramStart"/>
      <w:r w:rsidRPr="00E0672D">
        <w:rPr>
          <w:sz w:val="28"/>
          <w:szCs w:val="28"/>
        </w:rPr>
        <w:t xml:space="preserve">новых объектов нефинансовых активов, полученных после </w:t>
      </w:r>
      <w:proofErr w:type="spellStart"/>
      <w:r w:rsidRPr="00E0672D">
        <w:rPr>
          <w:sz w:val="28"/>
          <w:szCs w:val="28"/>
        </w:rPr>
        <w:t>разукомплектации</w:t>
      </w:r>
      <w:proofErr w:type="spellEnd"/>
      <w:r w:rsidRPr="00E0672D">
        <w:rPr>
          <w:sz w:val="28"/>
          <w:szCs w:val="28"/>
        </w:rPr>
        <w:t xml:space="preserve"> явля</w:t>
      </w:r>
      <w:r w:rsidR="009719BB">
        <w:rPr>
          <w:sz w:val="28"/>
          <w:szCs w:val="28"/>
        </w:rPr>
        <w:t>ется</w:t>
      </w:r>
      <w:proofErr w:type="gramEnd"/>
      <w:r w:rsidR="009719BB">
        <w:rPr>
          <w:sz w:val="28"/>
          <w:szCs w:val="28"/>
        </w:rPr>
        <w:t xml:space="preserve">  дата ввода </w:t>
      </w:r>
      <w:r w:rsidRPr="00E0672D">
        <w:rPr>
          <w:sz w:val="28"/>
          <w:szCs w:val="28"/>
        </w:rPr>
        <w:t xml:space="preserve"> в эксплуатацию разукомплектованного объекта нефинансовых активов.</w:t>
      </w:r>
    </w:p>
    <w:p w:rsidR="00C86D6B" w:rsidRDefault="00A05E46" w:rsidP="00C86D6B">
      <w:pPr>
        <w:spacing w:before="0" w:after="0" w:line="240" w:lineRule="auto"/>
        <w:ind w:firstLine="708"/>
        <w:rPr>
          <w:sz w:val="28"/>
          <w:szCs w:val="28"/>
        </w:rPr>
      </w:pPr>
      <w:r w:rsidRPr="00E0672D">
        <w:rPr>
          <w:sz w:val="28"/>
          <w:szCs w:val="28"/>
        </w:rPr>
        <w:t>Графа 5 – указывается срок полезного использования новых объект</w:t>
      </w:r>
      <w:r w:rsidR="00C86D6B">
        <w:rPr>
          <w:sz w:val="28"/>
          <w:szCs w:val="28"/>
        </w:rPr>
        <w:t>ов основных средств (в месяцах).</w:t>
      </w:r>
    </w:p>
    <w:p w:rsidR="00A05E46" w:rsidRPr="00E0672D" w:rsidRDefault="00A05E46" w:rsidP="00C86D6B">
      <w:pPr>
        <w:spacing w:before="0" w:after="0" w:line="240" w:lineRule="auto"/>
        <w:ind w:firstLine="708"/>
        <w:rPr>
          <w:sz w:val="28"/>
          <w:szCs w:val="28"/>
        </w:rPr>
      </w:pPr>
      <w:r w:rsidRPr="00E0672D">
        <w:rPr>
          <w:sz w:val="28"/>
          <w:szCs w:val="28"/>
        </w:rPr>
        <w:t>Графа 6 – фактический срок эксплуатации новых объектов основных средств (в месяцах) определяется с учетом данных графы 4 данной таблицы.</w:t>
      </w:r>
    </w:p>
    <w:p w:rsidR="00C86D6B" w:rsidRDefault="00A05E46" w:rsidP="00C86D6B">
      <w:pPr>
        <w:autoSpaceDE w:val="0"/>
        <w:autoSpaceDN w:val="0"/>
        <w:adjustRightInd w:val="0"/>
        <w:spacing w:after="0" w:line="240" w:lineRule="auto"/>
        <w:rPr>
          <w:sz w:val="28"/>
          <w:szCs w:val="28"/>
        </w:rPr>
      </w:pPr>
      <w:r w:rsidRPr="00E0672D">
        <w:rPr>
          <w:sz w:val="28"/>
          <w:szCs w:val="28"/>
        </w:rPr>
        <w:tab/>
        <w:t xml:space="preserve">Графа 7 – ОКОФ определяется с 01.01.2017 года согласно </w:t>
      </w:r>
      <w:r w:rsidRPr="00E0672D">
        <w:rPr>
          <w:bCs/>
          <w:sz w:val="28"/>
          <w:szCs w:val="28"/>
          <w:shd w:val="clear" w:color="auto" w:fill="FFFFFF"/>
        </w:rPr>
        <w:t>ОК 013-2014 (СНС 2008)</w:t>
      </w:r>
      <w:r w:rsidRPr="00E0672D">
        <w:rPr>
          <w:sz w:val="28"/>
          <w:szCs w:val="28"/>
        </w:rPr>
        <w:t>, принят и введен в действие приказом Федерального агентства по техническому регулированию и метрологии от 12 декабря 2014 г. № 2018-ст. Графа 8 – балансовая стоимость новых объектов нефинансовых активов, полученная путем расчета  во 2-м разделе указанного Акта.</w:t>
      </w:r>
    </w:p>
    <w:p w:rsidR="00A05E46" w:rsidRPr="00E0672D" w:rsidRDefault="00A05E46" w:rsidP="00C86D6B">
      <w:pPr>
        <w:autoSpaceDE w:val="0"/>
        <w:autoSpaceDN w:val="0"/>
        <w:adjustRightInd w:val="0"/>
        <w:spacing w:before="0" w:after="0" w:line="240" w:lineRule="auto"/>
        <w:rPr>
          <w:sz w:val="28"/>
          <w:szCs w:val="28"/>
        </w:rPr>
      </w:pPr>
      <w:r w:rsidRPr="00E0672D">
        <w:rPr>
          <w:sz w:val="28"/>
          <w:szCs w:val="28"/>
        </w:rPr>
        <w:t xml:space="preserve"> Графа 9 – амортизация новых объектов основных средств, полученная путем расчета  во 2-м разделе указанного Акта.</w:t>
      </w:r>
    </w:p>
    <w:p w:rsidR="00A05E46" w:rsidRPr="00E0672D" w:rsidRDefault="00A05E46" w:rsidP="00C86D6B">
      <w:pPr>
        <w:spacing w:before="0" w:after="0" w:line="240" w:lineRule="auto"/>
        <w:ind w:firstLine="708"/>
        <w:rPr>
          <w:sz w:val="28"/>
          <w:szCs w:val="28"/>
        </w:rPr>
      </w:pPr>
      <w:r w:rsidRPr="00E0672D">
        <w:rPr>
          <w:sz w:val="28"/>
          <w:szCs w:val="28"/>
        </w:rPr>
        <w:t>Графа 10 – остаточная стоимость новых</w:t>
      </w:r>
      <w:r w:rsidR="00002585">
        <w:rPr>
          <w:sz w:val="28"/>
          <w:szCs w:val="28"/>
        </w:rPr>
        <w:t xml:space="preserve"> объектов основных средств</w:t>
      </w:r>
      <w:r w:rsidRPr="00E0672D">
        <w:rPr>
          <w:sz w:val="28"/>
          <w:szCs w:val="28"/>
        </w:rPr>
        <w:t xml:space="preserve"> (графа 8 минус графа 9).</w:t>
      </w:r>
    </w:p>
    <w:p w:rsidR="00A05E46" w:rsidRPr="00E0672D" w:rsidRDefault="00A05E46" w:rsidP="00C86D6B">
      <w:pPr>
        <w:spacing w:before="0" w:after="0" w:line="240" w:lineRule="auto"/>
        <w:ind w:firstLine="708"/>
        <w:rPr>
          <w:sz w:val="28"/>
          <w:szCs w:val="28"/>
        </w:rPr>
      </w:pPr>
      <w:r w:rsidRPr="00E0672D">
        <w:rPr>
          <w:sz w:val="28"/>
          <w:szCs w:val="28"/>
        </w:rPr>
        <w:t xml:space="preserve">Графа 11 – порядок погашения стоимости (начисление амортизации; списания при вводе в эксплуатацию) новых объектов основных средств, полученных в </w:t>
      </w:r>
      <w:r w:rsidRPr="00E0672D">
        <w:rPr>
          <w:sz w:val="28"/>
          <w:szCs w:val="28"/>
        </w:rPr>
        <w:lastRenderedPageBreak/>
        <w:t xml:space="preserve">результате </w:t>
      </w:r>
      <w:proofErr w:type="spellStart"/>
      <w:r w:rsidRPr="00E0672D">
        <w:rPr>
          <w:sz w:val="28"/>
          <w:szCs w:val="28"/>
        </w:rPr>
        <w:t>разукомплектации</w:t>
      </w:r>
      <w:proofErr w:type="spellEnd"/>
      <w:r w:rsidRPr="00E0672D">
        <w:rPr>
          <w:sz w:val="28"/>
          <w:szCs w:val="28"/>
        </w:rPr>
        <w:t xml:space="preserve"> исходного объекта определяется </w:t>
      </w:r>
      <w:proofErr w:type="gramStart"/>
      <w:r w:rsidRPr="00E0672D">
        <w:rPr>
          <w:sz w:val="28"/>
          <w:szCs w:val="28"/>
        </w:rPr>
        <w:t>согласно приказа</w:t>
      </w:r>
      <w:proofErr w:type="gramEnd"/>
      <w:r w:rsidRPr="00E0672D">
        <w:rPr>
          <w:sz w:val="28"/>
          <w:szCs w:val="28"/>
        </w:rPr>
        <w:t xml:space="preserve">  министерства финансов Российской федерации от 01.12.2010 №157н п.92 и п.50.</w:t>
      </w:r>
    </w:p>
    <w:p w:rsidR="00A05E46" w:rsidRPr="00E0672D" w:rsidRDefault="00A05E46" w:rsidP="00C86D6B">
      <w:pPr>
        <w:spacing w:before="0" w:after="0" w:line="240" w:lineRule="auto"/>
        <w:ind w:firstLine="708"/>
        <w:rPr>
          <w:sz w:val="28"/>
          <w:szCs w:val="28"/>
        </w:rPr>
      </w:pPr>
      <w:r w:rsidRPr="00E0672D">
        <w:rPr>
          <w:sz w:val="28"/>
          <w:szCs w:val="28"/>
        </w:rPr>
        <w:t xml:space="preserve"> Графа 12 – способ начисления амортизации (100</w:t>
      </w:r>
      <w:r w:rsidR="00002585">
        <w:rPr>
          <w:sz w:val="28"/>
          <w:szCs w:val="28"/>
        </w:rPr>
        <w:t>% при вводе</w:t>
      </w:r>
      <w:r w:rsidRPr="00E0672D">
        <w:rPr>
          <w:sz w:val="28"/>
          <w:szCs w:val="28"/>
        </w:rPr>
        <w:t xml:space="preserve"> в эксплуатацию; линейным способом) на новые объекты основных средств, полученные в результате </w:t>
      </w:r>
      <w:proofErr w:type="spellStart"/>
      <w:r w:rsidRPr="00E0672D">
        <w:rPr>
          <w:sz w:val="28"/>
          <w:szCs w:val="28"/>
        </w:rPr>
        <w:t>разукомплектации</w:t>
      </w:r>
      <w:proofErr w:type="spellEnd"/>
      <w:r w:rsidRPr="00E0672D">
        <w:rPr>
          <w:sz w:val="28"/>
          <w:szCs w:val="28"/>
        </w:rPr>
        <w:t xml:space="preserve"> исходного объекта основных средств определяется согласно п.92 приказа министерства финансов Российской федерации от 01.12.2010 №157н.  </w:t>
      </w:r>
    </w:p>
    <w:p w:rsidR="00A05E46" w:rsidRPr="00E0672D" w:rsidRDefault="00A05E46" w:rsidP="00C86D6B">
      <w:pPr>
        <w:pStyle w:val="ConsPlusNormal"/>
        <w:ind w:firstLine="540"/>
        <w:jc w:val="both"/>
        <w:rPr>
          <w:rFonts w:ascii="Times New Roman" w:hAnsi="Times New Roman"/>
          <w:sz w:val="28"/>
          <w:szCs w:val="28"/>
        </w:rPr>
      </w:pPr>
      <w:r w:rsidRPr="00E0672D">
        <w:rPr>
          <w:rFonts w:ascii="Times New Roman" w:hAnsi="Times New Roman"/>
          <w:sz w:val="28"/>
          <w:szCs w:val="28"/>
        </w:rPr>
        <w:t xml:space="preserve">Принятие к учету новых объектов основных средств, полученных после </w:t>
      </w:r>
      <w:proofErr w:type="spellStart"/>
      <w:r w:rsidRPr="00E0672D">
        <w:rPr>
          <w:rFonts w:ascii="Times New Roman" w:hAnsi="Times New Roman"/>
          <w:sz w:val="28"/>
          <w:szCs w:val="28"/>
        </w:rPr>
        <w:t>разукомплектации</w:t>
      </w:r>
      <w:proofErr w:type="spellEnd"/>
      <w:r w:rsidRPr="00E0672D">
        <w:rPr>
          <w:rFonts w:ascii="Times New Roman" w:hAnsi="Times New Roman"/>
          <w:sz w:val="28"/>
          <w:szCs w:val="28"/>
        </w:rPr>
        <w:t xml:space="preserve"> комплекта (набора), оформляется первичными документами: Акт о приеме-передаче (ф. 0504101). </w:t>
      </w:r>
    </w:p>
    <w:p w:rsidR="003E2672" w:rsidRPr="003E2672" w:rsidRDefault="003E2672" w:rsidP="003E2672">
      <w:pPr>
        <w:spacing w:before="0" w:after="200"/>
        <w:ind w:firstLine="708"/>
        <w:rPr>
          <w:rFonts w:eastAsiaTheme="minorEastAsia"/>
          <w:sz w:val="28"/>
          <w:szCs w:val="28"/>
        </w:rPr>
      </w:pPr>
      <w:r w:rsidRPr="003E2672">
        <w:rPr>
          <w:rFonts w:eastAsiaTheme="minorEastAsia"/>
          <w:sz w:val="28"/>
          <w:szCs w:val="28"/>
        </w:rPr>
        <w:t xml:space="preserve">Отражение </w:t>
      </w:r>
      <w:proofErr w:type="spellStart"/>
      <w:r w:rsidRPr="003E2672">
        <w:rPr>
          <w:rFonts w:eastAsiaTheme="minorEastAsia"/>
          <w:sz w:val="28"/>
          <w:szCs w:val="28"/>
        </w:rPr>
        <w:t>разукомплектации</w:t>
      </w:r>
      <w:proofErr w:type="spellEnd"/>
      <w:r w:rsidRPr="003E2672">
        <w:rPr>
          <w:rFonts w:eastAsiaTheme="minorEastAsia"/>
          <w:sz w:val="28"/>
          <w:szCs w:val="28"/>
        </w:rPr>
        <w:t xml:space="preserve"> объектов нефинансовых активов: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822"/>
        <w:gridCol w:w="1620"/>
        <w:gridCol w:w="1620"/>
        <w:gridCol w:w="2592"/>
      </w:tblGrid>
      <w:tr w:rsidR="003E2672" w:rsidRPr="006B2742" w:rsidTr="008053ED">
        <w:tc>
          <w:tcPr>
            <w:tcW w:w="9180" w:type="dxa"/>
            <w:gridSpan w:val="5"/>
          </w:tcPr>
          <w:p w:rsidR="003E2672" w:rsidRPr="006B2742" w:rsidRDefault="003E2672" w:rsidP="003E2672">
            <w:pPr>
              <w:spacing w:before="0" w:after="200"/>
              <w:ind w:firstLine="0"/>
              <w:jc w:val="center"/>
              <w:rPr>
                <w:rFonts w:eastAsiaTheme="minorEastAsia"/>
              </w:rPr>
            </w:pPr>
            <w:proofErr w:type="spellStart"/>
            <w:r w:rsidRPr="006B2742">
              <w:rPr>
                <w:rFonts w:eastAsiaTheme="minorEastAsia"/>
              </w:rPr>
              <w:t>Разукомплектация</w:t>
            </w:r>
            <w:proofErr w:type="spellEnd"/>
            <w:r w:rsidRPr="006B2742">
              <w:rPr>
                <w:rFonts w:eastAsiaTheme="minorEastAsia"/>
              </w:rPr>
              <w:t xml:space="preserve"> основных средств</w:t>
            </w:r>
          </w:p>
        </w:tc>
      </w:tr>
      <w:tr w:rsidR="003E2672" w:rsidRPr="006B2742" w:rsidTr="008053ED">
        <w:tc>
          <w:tcPr>
            <w:tcW w:w="3348" w:type="dxa"/>
            <w:gridSpan w:val="2"/>
            <w:vMerge w:val="restart"/>
          </w:tcPr>
          <w:p w:rsidR="003E2672" w:rsidRPr="006B2742" w:rsidRDefault="003E2672" w:rsidP="003E2672">
            <w:pPr>
              <w:spacing w:before="0" w:after="200"/>
              <w:ind w:firstLine="0"/>
              <w:jc w:val="center"/>
              <w:rPr>
                <w:rFonts w:eastAsiaTheme="minorEastAsia"/>
              </w:rPr>
            </w:pPr>
            <w:r w:rsidRPr="006B2742">
              <w:rPr>
                <w:rFonts w:eastAsiaTheme="minorEastAsia"/>
              </w:rPr>
              <w:t>Наименование операции</w:t>
            </w:r>
          </w:p>
        </w:tc>
        <w:tc>
          <w:tcPr>
            <w:tcW w:w="3240" w:type="dxa"/>
            <w:gridSpan w:val="2"/>
          </w:tcPr>
          <w:p w:rsidR="003E2672" w:rsidRPr="006B2742" w:rsidRDefault="003E2672" w:rsidP="003E2672">
            <w:pPr>
              <w:spacing w:before="0" w:after="200"/>
              <w:ind w:firstLine="0"/>
              <w:jc w:val="center"/>
              <w:rPr>
                <w:rFonts w:eastAsiaTheme="minorEastAsia"/>
              </w:rPr>
            </w:pPr>
            <w:r w:rsidRPr="006B2742">
              <w:rPr>
                <w:rFonts w:eastAsiaTheme="minorEastAsia"/>
              </w:rPr>
              <w:t>Бухгалтерские проводки</w:t>
            </w:r>
          </w:p>
        </w:tc>
        <w:tc>
          <w:tcPr>
            <w:tcW w:w="2592" w:type="dxa"/>
            <w:vMerge w:val="restart"/>
          </w:tcPr>
          <w:p w:rsidR="003E2672" w:rsidRPr="006B2742" w:rsidRDefault="003E2672" w:rsidP="003E2672">
            <w:pPr>
              <w:spacing w:before="0" w:after="200"/>
              <w:ind w:firstLine="0"/>
              <w:jc w:val="center"/>
              <w:rPr>
                <w:rFonts w:eastAsiaTheme="minorEastAsia"/>
              </w:rPr>
            </w:pPr>
            <w:r w:rsidRPr="006B2742">
              <w:rPr>
                <w:rFonts w:eastAsiaTheme="minorEastAsia"/>
              </w:rPr>
              <w:t>Первичный учетный документ</w:t>
            </w:r>
          </w:p>
        </w:tc>
      </w:tr>
      <w:tr w:rsidR="003E2672" w:rsidRPr="006B2742" w:rsidTr="008053ED">
        <w:tc>
          <w:tcPr>
            <w:tcW w:w="3348" w:type="dxa"/>
            <w:gridSpan w:val="2"/>
            <w:vMerge/>
          </w:tcPr>
          <w:p w:rsidR="003E2672" w:rsidRPr="006B2742" w:rsidRDefault="003E2672" w:rsidP="003E2672">
            <w:pPr>
              <w:spacing w:before="0" w:after="200"/>
              <w:ind w:firstLine="0"/>
              <w:rPr>
                <w:rFonts w:eastAsiaTheme="minorEastAsia"/>
              </w:rPr>
            </w:pP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Д-т</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К-т</w:t>
            </w:r>
          </w:p>
        </w:tc>
        <w:tc>
          <w:tcPr>
            <w:tcW w:w="2592" w:type="dxa"/>
            <w:vMerge/>
          </w:tcPr>
          <w:p w:rsidR="003E2672" w:rsidRPr="006B2742" w:rsidRDefault="003E2672" w:rsidP="003E2672">
            <w:pPr>
              <w:spacing w:before="0" w:after="200"/>
              <w:ind w:firstLine="0"/>
              <w:rPr>
                <w:rFonts w:eastAsiaTheme="minorEastAsia"/>
              </w:rPr>
            </w:pPr>
          </w:p>
        </w:tc>
      </w:tr>
      <w:tr w:rsidR="003E2672" w:rsidRPr="006B2742" w:rsidTr="008053ED">
        <w:tc>
          <w:tcPr>
            <w:tcW w:w="1526" w:type="dxa"/>
            <w:vMerge w:val="restart"/>
          </w:tcPr>
          <w:p w:rsidR="003E2672" w:rsidRPr="006B2742" w:rsidRDefault="003E2672" w:rsidP="003E2672">
            <w:pPr>
              <w:spacing w:before="0" w:after="200"/>
              <w:ind w:firstLine="0"/>
              <w:jc w:val="left"/>
              <w:rPr>
                <w:rFonts w:eastAsiaTheme="minorEastAsia"/>
              </w:rPr>
            </w:pPr>
            <w:r w:rsidRPr="006B2742">
              <w:rPr>
                <w:rFonts w:eastAsiaTheme="minorEastAsia"/>
              </w:rPr>
              <w:t>Списание исходного объекта</w:t>
            </w:r>
          </w:p>
        </w:tc>
        <w:tc>
          <w:tcPr>
            <w:tcW w:w="1822" w:type="dxa"/>
          </w:tcPr>
          <w:p w:rsidR="003E2672" w:rsidRPr="006B2742" w:rsidRDefault="003E2672" w:rsidP="003E2672">
            <w:pPr>
              <w:spacing w:before="0" w:after="200"/>
              <w:ind w:firstLine="0"/>
              <w:rPr>
                <w:rFonts w:eastAsiaTheme="minorEastAsia"/>
              </w:rPr>
            </w:pPr>
            <w:r w:rsidRPr="006B2742">
              <w:rPr>
                <w:rFonts w:eastAsiaTheme="minorEastAsia"/>
              </w:rPr>
              <w:t>от 10 000руб.</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1 101 00 410</w:t>
            </w:r>
          </w:p>
        </w:tc>
        <w:tc>
          <w:tcPr>
            <w:tcW w:w="2592" w:type="dxa"/>
            <w:vMerge w:val="restart"/>
          </w:tcPr>
          <w:p w:rsidR="003E2672" w:rsidRPr="006B2742" w:rsidRDefault="003E2672" w:rsidP="003E2672">
            <w:pPr>
              <w:spacing w:before="0" w:after="200"/>
              <w:ind w:firstLine="0"/>
              <w:rPr>
                <w:rFonts w:eastAsiaTheme="minorEastAsia"/>
              </w:rPr>
            </w:pPr>
            <w:r w:rsidRPr="006B2742">
              <w:rPr>
                <w:rFonts w:eastAsiaTheme="minorEastAsia"/>
              </w:rPr>
              <w:t xml:space="preserve">Акт о </w:t>
            </w:r>
            <w:proofErr w:type="spellStart"/>
            <w:r w:rsidRPr="006B2742">
              <w:rPr>
                <w:rFonts w:eastAsiaTheme="minorEastAsia"/>
              </w:rPr>
              <w:t>разукомплектации</w:t>
            </w:r>
            <w:proofErr w:type="spellEnd"/>
            <w:r w:rsidRPr="006B2742">
              <w:rPr>
                <w:rFonts w:eastAsiaTheme="minorEastAsia"/>
              </w:rPr>
              <w:t xml:space="preserve"> объекта нефинансовых активов</w:t>
            </w:r>
          </w:p>
        </w:tc>
      </w:tr>
      <w:tr w:rsidR="003E2672" w:rsidRPr="006B2742" w:rsidTr="008053ED">
        <w:tc>
          <w:tcPr>
            <w:tcW w:w="1526" w:type="dxa"/>
            <w:vMerge/>
          </w:tcPr>
          <w:p w:rsidR="003E2672" w:rsidRPr="006B2742" w:rsidRDefault="003E2672" w:rsidP="003E2672">
            <w:pPr>
              <w:spacing w:before="0" w:after="200"/>
              <w:ind w:firstLine="0"/>
              <w:jc w:val="left"/>
              <w:rPr>
                <w:rFonts w:eastAsiaTheme="minorEastAsia"/>
              </w:rPr>
            </w:pPr>
          </w:p>
        </w:tc>
        <w:tc>
          <w:tcPr>
            <w:tcW w:w="1822" w:type="dxa"/>
          </w:tcPr>
          <w:p w:rsidR="003E2672" w:rsidRPr="006B2742" w:rsidRDefault="003E2672" w:rsidP="003E2672">
            <w:pPr>
              <w:spacing w:before="0" w:after="200"/>
              <w:ind w:firstLine="0"/>
              <w:rPr>
                <w:rFonts w:eastAsiaTheme="minorEastAsia"/>
              </w:rPr>
            </w:pPr>
            <w:r w:rsidRPr="006B2742">
              <w:rPr>
                <w:rFonts w:eastAsiaTheme="minorEastAsia"/>
              </w:rPr>
              <w:t>до 10 000руб.</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1 21 00</w:t>
            </w:r>
          </w:p>
        </w:tc>
        <w:tc>
          <w:tcPr>
            <w:tcW w:w="2592" w:type="dxa"/>
            <w:vMerge/>
          </w:tcPr>
          <w:p w:rsidR="003E2672" w:rsidRPr="006B2742" w:rsidRDefault="003E2672" w:rsidP="003E2672">
            <w:pPr>
              <w:spacing w:before="0" w:after="200"/>
              <w:ind w:firstLine="0"/>
              <w:rPr>
                <w:rFonts w:eastAsiaTheme="minorEastAsia"/>
              </w:rPr>
            </w:pPr>
          </w:p>
        </w:tc>
      </w:tr>
      <w:tr w:rsidR="003E2672" w:rsidRPr="006B2742" w:rsidTr="008053ED">
        <w:tc>
          <w:tcPr>
            <w:tcW w:w="1526" w:type="dxa"/>
          </w:tcPr>
          <w:p w:rsidR="003E2672" w:rsidRPr="006B2742" w:rsidRDefault="003E2672" w:rsidP="003E2672">
            <w:pPr>
              <w:spacing w:before="0" w:after="200"/>
              <w:ind w:firstLine="0"/>
              <w:jc w:val="left"/>
              <w:rPr>
                <w:rFonts w:eastAsiaTheme="minorEastAsia"/>
              </w:rPr>
            </w:pPr>
            <w:r w:rsidRPr="006B2742">
              <w:rPr>
                <w:rFonts w:eastAsiaTheme="minorEastAsia"/>
              </w:rPr>
              <w:t xml:space="preserve">Списание амортизации исходного объекта </w:t>
            </w:r>
          </w:p>
        </w:tc>
        <w:tc>
          <w:tcPr>
            <w:tcW w:w="1822" w:type="dxa"/>
          </w:tcPr>
          <w:p w:rsidR="003E2672" w:rsidRPr="006B2742" w:rsidRDefault="003E2672" w:rsidP="003E2672">
            <w:pPr>
              <w:spacing w:before="0" w:after="200"/>
              <w:ind w:firstLine="0"/>
              <w:rPr>
                <w:rFonts w:eastAsiaTheme="minorEastAsia"/>
              </w:rPr>
            </w:pPr>
            <w:r w:rsidRPr="006B2742">
              <w:rPr>
                <w:rFonts w:eastAsiaTheme="minorEastAsia"/>
              </w:rPr>
              <w:t>от 10 000руб.</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1 104 00 410</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2592" w:type="dxa"/>
            <w:vMerge/>
          </w:tcPr>
          <w:p w:rsidR="003E2672" w:rsidRPr="006B2742" w:rsidRDefault="003E2672" w:rsidP="003E2672">
            <w:pPr>
              <w:spacing w:before="0" w:after="200"/>
              <w:ind w:firstLine="0"/>
              <w:rPr>
                <w:rFonts w:eastAsiaTheme="minorEastAsia"/>
              </w:rPr>
            </w:pPr>
          </w:p>
        </w:tc>
      </w:tr>
      <w:tr w:rsidR="003E2672" w:rsidRPr="006B2742" w:rsidTr="008053ED">
        <w:tc>
          <w:tcPr>
            <w:tcW w:w="1526" w:type="dxa"/>
            <w:vMerge w:val="restart"/>
          </w:tcPr>
          <w:p w:rsidR="003E2672" w:rsidRPr="006B2742" w:rsidRDefault="003E2672" w:rsidP="003E2672">
            <w:pPr>
              <w:spacing w:before="0" w:after="200"/>
              <w:ind w:firstLine="0"/>
              <w:jc w:val="left"/>
              <w:rPr>
                <w:rFonts w:eastAsiaTheme="minorEastAsia"/>
              </w:rPr>
            </w:pPr>
            <w:r w:rsidRPr="006B2742">
              <w:rPr>
                <w:rFonts w:eastAsiaTheme="minorEastAsia"/>
              </w:rPr>
              <w:t xml:space="preserve">Принятие к учету новых объектов </w:t>
            </w:r>
          </w:p>
        </w:tc>
        <w:tc>
          <w:tcPr>
            <w:tcW w:w="1822" w:type="dxa"/>
          </w:tcPr>
          <w:p w:rsidR="003E2672" w:rsidRPr="006B2742" w:rsidRDefault="003E2672" w:rsidP="003E2672">
            <w:pPr>
              <w:spacing w:before="0" w:after="200"/>
              <w:ind w:firstLine="0"/>
              <w:rPr>
                <w:rFonts w:eastAsiaTheme="minorEastAsia"/>
              </w:rPr>
            </w:pPr>
            <w:r w:rsidRPr="006B2742">
              <w:rPr>
                <w:rFonts w:eastAsiaTheme="minorEastAsia"/>
              </w:rPr>
              <w:t>от 10 000руб.</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1 101 00 310</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2592" w:type="dxa"/>
          </w:tcPr>
          <w:p w:rsidR="003E2672" w:rsidRPr="006B2742" w:rsidRDefault="003E2672" w:rsidP="003E2672">
            <w:pPr>
              <w:spacing w:before="0" w:after="200"/>
              <w:ind w:firstLine="0"/>
              <w:rPr>
                <w:rFonts w:eastAsiaTheme="minorEastAsia"/>
              </w:rPr>
            </w:pPr>
            <w:r w:rsidRPr="006B2742">
              <w:rPr>
                <w:rFonts w:eastAsiaTheme="minorEastAsia"/>
              </w:rPr>
              <w:t>Акт о приеме-передаче (ф. 0504101)</w:t>
            </w:r>
          </w:p>
        </w:tc>
      </w:tr>
      <w:tr w:rsidR="003E2672" w:rsidRPr="006B2742" w:rsidTr="008053ED">
        <w:trPr>
          <w:trHeight w:val="390"/>
        </w:trPr>
        <w:tc>
          <w:tcPr>
            <w:tcW w:w="1526" w:type="dxa"/>
            <w:vMerge/>
          </w:tcPr>
          <w:p w:rsidR="003E2672" w:rsidRPr="006B2742" w:rsidRDefault="003E2672" w:rsidP="003E2672">
            <w:pPr>
              <w:spacing w:before="0" w:after="200"/>
              <w:ind w:firstLine="0"/>
              <w:jc w:val="left"/>
              <w:rPr>
                <w:rFonts w:eastAsiaTheme="minorEastAsia"/>
              </w:rPr>
            </w:pPr>
          </w:p>
        </w:tc>
        <w:tc>
          <w:tcPr>
            <w:tcW w:w="1822" w:type="dxa"/>
            <w:vMerge w:val="restart"/>
          </w:tcPr>
          <w:p w:rsidR="003E2672" w:rsidRPr="006B2742" w:rsidRDefault="003E2672" w:rsidP="003E2672">
            <w:pPr>
              <w:spacing w:before="0" w:after="200"/>
              <w:ind w:firstLine="0"/>
              <w:jc w:val="left"/>
              <w:rPr>
                <w:rFonts w:eastAsiaTheme="minorEastAsia"/>
              </w:rPr>
            </w:pPr>
            <w:r w:rsidRPr="006B2742">
              <w:rPr>
                <w:rFonts w:eastAsiaTheme="minorEastAsia"/>
              </w:rPr>
              <w:t>до 10 000руб.</w:t>
            </w:r>
          </w:p>
          <w:p w:rsidR="003E2672" w:rsidRPr="006B2742" w:rsidRDefault="003E2672" w:rsidP="003E2672">
            <w:pPr>
              <w:spacing w:before="0" w:after="200"/>
              <w:ind w:firstLine="0"/>
              <w:jc w:val="left"/>
              <w:rPr>
                <w:rFonts w:eastAsiaTheme="minorEastAsia"/>
              </w:rPr>
            </w:pP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1 101 00 310</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2592" w:type="dxa"/>
          </w:tcPr>
          <w:p w:rsidR="003E2672" w:rsidRPr="006B2742" w:rsidRDefault="003E2672" w:rsidP="003E2672">
            <w:pPr>
              <w:spacing w:before="0" w:after="200"/>
              <w:ind w:firstLine="0"/>
              <w:rPr>
                <w:rFonts w:eastAsiaTheme="minorEastAsia"/>
              </w:rPr>
            </w:pPr>
            <w:r w:rsidRPr="006B2742">
              <w:rPr>
                <w:rFonts w:eastAsiaTheme="minorEastAsia"/>
              </w:rPr>
              <w:t>Акт о приеме-передаче (ф. 0504101)</w:t>
            </w:r>
          </w:p>
        </w:tc>
      </w:tr>
      <w:tr w:rsidR="003E2672" w:rsidRPr="006B2742" w:rsidTr="008053ED">
        <w:trPr>
          <w:trHeight w:val="435"/>
        </w:trPr>
        <w:tc>
          <w:tcPr>
            <w:tcW w:w="1526" w:type="dxa"/>
            <w:vMerge/>
          </w:tcPr>
          <w:p w:rsidR="003E2672" w:rsidRPr="006B2742" w:rsidRDefault="003E2672" w:rsidP="003E2672">
            <w:pPr>
              <w:spacing w:before="0" w:after="200"/>
              <w:ind w:firstLine="0"/>
              <w:jc w:val="left"/>
              <w:rPr>
                <w:rFonts w:eastAsiaTheme="minorEastAsia"/>
              </w:rPr>
            </w:pPr>
          </w:p>
        </w:tc>
        <w:tc>
          <w:tcPr>
            <w:tcW w:w="1822" w:type="dxa"/>
            <w:vMerge/>
          </w:tcPr>
          <w:p w:rsidR="003E2672" w:rsidRPr="006B2742" w:rsidRDefault="003E2672" w:rsidP="003E2672">
            <w:pPr>
              <w:spacing w:before="0" w:after="200"/>
              <w:ind w:firstLine="0"/>
              <w:jc w:val="left"/>
              <w:rPr>
                <w:rFonts w:eastAsiaTheme="minorEastAsia"/>
              </w:rPr>
            </w:pP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1 401 20 271</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1 101 00 310</w:t>
            </w:r>
          </w:p>
        </w:tc>
        <w:tc>
          <w:tcPr>
            <w:tcW w:w="2592" w:type="dxa"/>
            <w:vMerge w:val="restart"/>
          </w:tcPr>
          <w:p w:rsidR="003E2672" w:rsidRPr="006B2742" w:rsidRDefault="003E2672" w:rsidP="003E2672">
            <w:pPr>
              <w:spacing w:before="0" w:after="200"/>
              <w:ind w:firstLine="0"/>
              <w:rPr>
                <w:rFonts w:eastAsiaTheme="minorEastAsia"/>
                <w:i/>
              </w:rPr>
            </w:pPr>
            <w:r w:rsidRPr="006B2742">
              <w:rPr>
                <w:rFonts w:eastAsiaTheme="minorEastAsia"/>
              </w:rPr>
              <w:t xml:space="preserve">Акт о </w:t>
            </w:r>
            <w:proofErr w:type="spellStart"/>
            <w:r w:rsidRPr="006B2742">
              <w:rPr>
                <w:rFonts w:eastAsiaTheme="minorEastAsia"/>
              </w:rPr>
              <w:t>разукомплектации</w:t>
            </w:r>
            <w:proofErr w:type="spellEnd"/>
            <w:r w:rsidRPr="006B2742">
              <w:rPr>
                <w:rFonts w:eastAsiaTheme="minorEastAsia"/>
              </w:rPr>
              <w:t xml:space="preserve"> объекта нефинансовых активов</w:t>
            </w:r>
          </w:p>
        </w:tc>
      </w:tr>
      <w:tr w:rsidR="003E2672" w:rsidRPr="006B2742" w:rsidTr="008053ED">
        <w:trPr>
          <w:trHeight w:val="435"/>
        </w:trPr>
        <w:tc>
          <w:tcPr>
            <w:tcW w:w="1526" w:type="dxa"/>
            <w:vMerge/>
          </w:tcPr>
          <w:p w:rsidR="003E2672" w:rsidRPr="006B2742" w:rsidRDefault="003E2672" w:rsidP="003E2672">
            <w:pPr>
              <w:spacing w:before="0" w:after="200"/>
              <w:ind w:firstLine="0"/>
              <w:jc w:val="left"/>
              <w:rPr>
                <w:rFonts w:eastAsiaTheme="minorEastAsia"/>
              </w:rPr>
            </w:pPr>
          </w:p>
        </w:tc>
        <w:tc>
          <w:tcPr>
            <w:tcW w:w="1822" w:type="dxa"/>
            <w:vMerge/>
          </w:tcPr>
          <w:p w:rsidR="003E2672" w:rsidRPr="006B2742" w:rsidRDefault="003E2672" w:rsidP="003E2672">
            <w:pPr>
              <w:spacing w:before="0" w:after="200"/>
              <w:ind w:firstLine="0"/>
              <w:jc w:val="left"/>
              <w:rPr>
                <w:rFonts w:eastAsiaTheme="minorEastAsia"/>
              </w:rPr>
            </w:pP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1 21 00</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w:t>
            </w:r>
          </w:p>
        </w:tc>
        <w:tc>
          <w:tcPr>
            <w:tcW w:w="2592" w:type="dxa"/>
            <w:vMerge/>
          </w:tcPr>
          <w:p w:rsidR="003E2672" w:rsidRPr="006B2742" w:rsidRDefault="003E2672" w:rsidP="003E2672">
            <w:pPr>
              <w:spacing w:before="0" w:after="200"/>
              <w:ind w:firstLine="0"/>
              <w:rPr>
                <w:rFonts w:eastAsiaTheme="minorEastAsia"/>
              </w:rPr>
            </w:pPr>
          </w:p>
        </w:tc>
      </w:tr>
      <w:tr w:rsidR="003E2672" w:rsidRPr="006B2742" w:rsidTr="008053ED">
        <w:tc>
          <w:tcPr>
            <w:tcW w:w="1526" w:type="dxa"/>
            <w:vMerge w:val="restart"/>
          </w:tcPr>
          <w:p w:rsidR="003E2672" w:rsidRPr="006B2742" w:rsidRDefault="003E2672" w:rsidP="003E2672">
            <w:pPr>
              <w:spacing w:before="0" w:after="200"/>
              <w:ind w:firstLine="0"/>
              <w:jc w:val="left"/>
              <w:rPr>
                <w:rFonts w:eastAsiaTheme="minorEastAsia"/>
              </w:rPr>
            </w:pPr>
            <w:r w:rsidRPr="006B2742">
              <w:rPr>
                <w:rFonts w:eastAsiaTheme="minorEastAsia"/>
              </w:rPr>
              <w:t xml:space="preserve">Принятие к учету перенесенной  амортизации новых объектов </w:t>
            </w:r>
          </w:p>
        </w:tc>
        <w:tc>
          <w:tcPr>
            <w:tcW w:w="1822" w:type="dxa"/>
          </w:tcPr>
          <w:p w:rsidR="003E2672" w:rsidRPr="006B2742" w:rsidRDefault="003E2672" w:rsidP="003E2672">
            <w:pPr>
              <w:spacing w:before="0" w:after="200"/>
              <w:ind w:firstLine="0"/>
              <w:jc w:val="left"/>
              <w:rPr>
                <w:rFonts w:eastAsiaTheme="minorEastAsia"/>
              </w:rPr>
            </w:pPr>
            <w:r w:rsidRPr="006B2742">
              <w:rPr>
                <w:rFonts w:eastAsiaTheme="minorEastAsia"/>
              </w:rPr>
              <w:t>от 10 000руб.</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1 104 00 410</w:t>
            </w:r>
          </w:p>
        </w:tc>
        <w:tc>
          <w:tcPr>
            <w:tcW w:w="2592" w:type="dxa"/>
          </w:tcPr>
          <w:p w:rsidR="003E2672" w:rsidRPr="006B2742" w:rsidRDefault="003E2672" w:rsidP="003E2672">
            <w:pPr>
              <w:spacing w:before="0" w:after="200"/>
              <w:ind w:firstLine="0"/>
              <w:rPr>
                <w:rFonts w:eastAsiaTheme="minorEastAsia"/>
              </w:rPr>
            </w:pPr>
            <w:r w:rsidRPr="006B2742">
              <w:rPr>
                <w:rFonts w:eastAsiaTheme="minorEastAsia"/>
              </w:rPr>
              <w:t>Акт о приеме-передаче (ф. 0504101)</w:t>
            </w:r>
          </w:p>
        </w:tc>
      </w:tr>
      <w:tr w:rsidR="003E2672" w:rsidRPr="006B2742" w:rsidTr="008053ED">
        <w:trPr>
          <w:trHeight w:val="345"/>
        </w:trPr>
        <w:tc>
          <w:tcPr>
            <w:tcW w:w="1526" w:type="dxa"/>
            <w:vMerge/>
          </w:tcPr>
          <w:p w:rsidR="003E2672" w:rsidRPr="006B2742" w:rsidRDefault="003E2672" w:rsidP="003E2672">
            <w:pPr>
              <w:spacing w:before="0" w:after="200"/>
              <w:ind w:firstLine="0"/>
              <w:rPr>
                <w:rFonts w:eastAsiaTheme="minorEastAsia"/>
              </w:rPr>
            </w:pPr>
          </w:p>
        </w:tc>
        <w:tc>
          <w:tcPr>
            <w:tcW w:w="1822" w:type="dxa"/>
            <w:vMerge w:val="restart"/>
          </w:tcPr>
          <w:p w:rsidR="003E2672" w:rsidRPr="006B2742" w:rsidRDefault="003E2672" w:rsidP="003E2672">
            <w:pPr>
              <w:spacing w:before="0" w:after="200"/>
              <w:ind w:firstLine="0"/>
              <w:jc w:val="left"/>
              <w:rPr>
                <w:rFonts w:eastAsiaTheme="minorEastAsia"/>
              </w:rPr>
            </w:pPr>
            <w:r w:rsidRPr="006B2742">
              <w:rPr>
                <w:rFonts w:eastAsiaTheme="minorEastAsia"/>
              </w:rPr>
              <w:t>до 10 000руб.</w:t>
            </w:r>
          </w:p>
          <w:p w:rsidR="003E2672" w:rsidRPr="006B2742" w:rsidRDefault="003E2672" w:rsidP="003E2672">
            <w:pPr>
              <w:spacing w:before="0" w:after="200"/>
              <w:ind w:firstLine="0"/>
              <w:jc w:val="left"/>
              <w:rPr>
                <w:rFonts w:eastAsiaTheme="minorEastAsia"/>
              </w:rPr>
            </w:pP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1 104 00 410</w:t>
            </w:r>
          </w:p>
        </w:tc>
        <w:tc>
          <w:tcPr>
            <w:tcW w:w="2592" w:type="dxa"/>
          </w:tcPr>
          <w:p w:rsidR="003E2672" w:rsidRPr="006B2742" w:rsidRDefault="003E2672" w:rsidP="003E2672">
            <w:pPr>
              <w:spacing w:before="0" w:after="200"/>
              <w:ind w:firstLine="0"/>
              <w:rPr>
                <w:rFonts w:eastAsiaTheme="minorEastAsia"/>
              </w:rPr>
            </w:pPr>
            <w:r w:rsidRPr="006B2742">
              <w:rPr>
                <w:rFonts w:eastAsiaTheme="minorEastAsia"/>
              </w:rPr>
              <w:t>Акт о приеме-передаче (ф. 0504101)</w:t>
            </w:r>
          </w:p>
        </w:tc>
      </w:tr>
      <w:tr w:rsidR="003E2672" w:rsidRPr="006B2742" w:rsidTr="008053ED">
        <w:trPr>
          <w:trHeight w:val="750"/>
        </w:trPr>
        <w:tc>
          <w:tcPr>
            <w:tcW w:w="1526" w:type="dxa"/>
            <w:vMerge/>
          </w:tcPr>
          <w:p w:rsidR="003E2672" w:rsidRPr="006B2742" w:rsidRDefault="003E2672" w:rsidP="003E2672">
            <w:pPr>
              <w:spacing w:before="0" w:after="200"/>
              <w:ind w:firstLine="0"/>
              <w:rPr>
                <w:rFonts w:eastAsiaTheme="minorEastAsia"/>
              </w:rPr>
            </w:pPr>
          </w:p>
        </w:tc>
        <w:tc>
          <w:tcPr>
            <w:tcW w:w="1822" w:type="dxa"/>
            <w:vMerge/>
          </w:tcPr>
          <w:p w:rsidR="003E2672" w:rsidRPr="006B2742" w:rsidRDefault="003E2672" w:rsidP="003E2672">
            <w:pPr>
              <w:spacing w:before="0" w:after="200"/>
              <w:ind w:firstLine="0"/>
              <w:rPr>
                <w:rFonts w:eastAsiaTheme="minorEastAsia"/>
              </w:rPr>
            </w:pP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1 401 20 271</w:t>
            </w:r>
          </w:p>
          <w:p w:rsidR="003E2672" w:rsidRPr="006B2742" w:rsidRDefault="003E2672" w:rsidP="003E2672">
            <w:pPr>
              <w:spacing w:before="0" w:after="200"/>
              <w:ind w:firstLine="0"/>
              <w:jc w:val="center"/>
              <w:rPr>
                <w:rFonts w:eastAsiaTheme="minorEastAsia"/>
              </w:rPr>
            </w:pPr>
            <w:r w:rsidRPr="006B2742">
              <w:rPr>
                <w:rFonts w:eastAsiaTheme="minorEastAsia"/>
              </w:rPr>
              <w:t xml:space="preserve">(красное </w:t>
            </w:r>
            <w:proofErr w:type="spellStart"/>
            <w:r w:rsidRPr="006B2742">
              <w:rPr>
                <w:rFonts w:eastAsiaTheme="minorEastAsia"/>
              </w:rPr>
              <w:t>сторно</w:t>
            </w:r>
            <w:proofErr w:type="spellEnd"/>
            <w:r w:rsidRPr="006B2742">
              <w:rPr>
                <w:rFonts w:eastAsiaTheme="minorEastAsia"/>
              </w:rPr>
              <w:t xml:space="preserve"> «-»)</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1 104 00 410</w:t>
            </w:r>
          </w:p>
          <w:p w:rsidR="003E2672" w:rsidRPr="006B2742" w:rsidRDefault="003E2672" w:rsidP="003E2672">
            <w:pPr>
              <w:spacing w:before="0" w:after="200"/>
              <w:ind w:firstLine="0"/>
              <w:jc w:val="center"/>
              <w:rPr>
                <w:rFonts w:eastAsiaTheme="minorEastAsia"/>
              </w:rPr>
            </w:pPr>
            <w:r w:rsidRPr="006B2742">
              <w:rPr>
                <w:rFonts w:eastAsiaTheme="minorEastAsia"/>
              </w:rPr>
              <w:t xml:space="preserve">(красное </w:t>
            </w:r>
            <w:proofErr w:type="spellStart"/>
            <w:r w:rsidRPr="006B2742">
              <w:rPr>
                <w:rFonts w:eastAsiaTheme="minorEastAsia"/>
              </w:rPr>
              <w:t>сторно</w:t>
            </w:r>
            <w:proofErr w:type="spellEnd"/>
            <w:r w:rsidRPr="006B2742">
              <w:rPr>
                <w:rFonts w:eastAsiaTheme="minorEastAsia"/>
              </w:rPr>
              <w:t xml:space="preserve"> «-»)</w:t>
            </w:r>
          </w:p>
        </w:tc>
        <w:tc>
          <w:tcPr>
            <w:tcW w:w="2592" w:type="dxa"/>
          </w:tcPr>
          <w:p w:rsidR="003E2672" w:rsidRPr="006B2742" w:rsidRDefault="003E2672" w:rsidP="003E2672">
            <w:pPr>
              <w:autoSpaceDE w:val="0"/>
              <w:autoSpaceDN w:val="0"/>
              <w:adjustRightInd w:val="0"/>
              <w:spacing w:before="0" w:after="200"/>
              <w:ind w:firstLine="0"/>
              <w:rPr>
                <w:rFonts w:eastAsiaTheme="minorEastAsia"/>
              </w:rPr>
            </w:pPr>
            <w:r w:rsidRPr="006B2742">
              <w:rPr>
                <w:rFonts w:eastAsiaTheme="minorEastAsia"/>
              </w:rPr>
              <w:t xml:space="preserve">Бухгалтерская справка </w:t>
            </w:r>
            <w:hyperlink r:id="rId86" w:history="1">
              <w:r w:rsidRPr="006B2742">
                <w:rPr>
                  <w:rFonts w:eastAsiaTheme="minorEastAsia"/>
                </w:rPr>
                <w:t>(ф. 0504833)</w:t>
              </w:r>
            </w:hyperlink>
          </w:p>
          <w:p w:rsidR="003E2672" w:rsidRPr="006B2742" w:rsidRDefault="003E2672" w:rsidP="003E2672">
            <w:pPr>
              <w:spacing w:before="0" w:after="200"/>
              <w:ind w:firstLine="0"/>
              <w:rPr>
                <w:rFonts w:eastAsiaTheme="minorEastAsia"/>
              </w:rPr>
            </w:pPr>
          </w:p>
        </w:tc>
      </w:tr>
      <w:tr w:rsidR="003E2672" w:rsidRPr="006B2742" w:rsidTr="008053ED">
        <w:trPr>
          <w:trHeight w:val="314"/>
        </w:trPr>
        <w:tc>
          <w:tcPr>
            <w:tcW w:w="9180" w:type="dxa"/>
            <w:gridSpan w:val="5"/>
          </w:tcPr>
          <w:p w:rsidR="003E2672" w:rsidRPr="006B2742" w:rsidRDefault="003E2672" w:rsidP="003E2672">
            <w:pPr>
              <w:autoSpaceDE w:val="0"/>
              <w:autoSpaceDN w:val="0"/>
              <w:adjustRightInd w:val="0"/>
              <w:spacing w:before="0" w:after="200"/>
              <w:ind w:firstLine="0"/>
              <w:jc w:val="center"/>
              <w:rPr>
                <w:rFonts w:eastAsiaTheme="minorEastAsia"/>
              </w:rPr>
            </w:pPr>
            <w:proofErr w:type="spellStart"/>
            <w:r w:rsidRPr="006B2742">
              <w:rPr>
                <w:rFonts w:eastAsiaTheme="minorEastAsia"/>
              </w:rPr>
              <w:t>Разукомплектацияматериальных</w:t>
            </w:r>
            <w:proofErr w:type="spellEnd"/>
            <w:r w:rsidRPr="006B2742">
              <w:rPr>
                <w:rFonts w:eastAsiaTheme="minorEastAsia"/>
              </w:rPr>
              <w:t xml:space="preserve"> запасов</w:t>
            </w:r>
          </w:p>
        </w:tc>
      </w:tr>
      <w:tr w:rsidR="003E2672" w:rsidRPr="006B2742" w:rsidTr="008053ED">
        <w:trPr>
          <w:trHeight w:val="750"/>
        </w:trPr>
        <w:tc>
          <w:tcPr>
            <w:tcW w:w="3348" w:type="dxa"/>
            <w:gridSpan w:val="2"/>
          </w:tcPr>
          <w:p w:rsidR="003E2672" w:rsidRPr="006B2742" w:rsidRDefault="003E2672" w:rsidP="003E2672">
            <w:pPr>
              <w:spacing w:before="0" w:after="200"/>
              <w:ind w:firstLine="0"/>
              <w:rPr>
                <w:rFonts w:eastAsiaTheme="minorEastAsia"/>
              </w:rPr>
            </w:pPr>
            <w:r w:rsidRPr="006B2742">
              <w:rPr>
                <w:rFonts w:eastAsiaTheme="minorEastAsia"/>
              </w:rPr>
              <w:t>Списание исходного объекта</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1 105 00 440</w:t>
            </w:r>
          </w:p>
        </w:tc>
        <w:tc>
          <w:tcPr>
            <w:tcW w:w="2592" w:type="dxa"/>
            <w:vMerge w:val="restart"/>
          </w:tcPr>
          <w:p w:rsidR="003E2672" w:rsidRPr="006B2742" w:rsidRDefault="003E2672" w:rsidP="003E2672">
            <w:pPr>
              <w:autoSpaceDE w:val="0"/>
              <w:autoSpaceDN w:val="0"/>
              <w:adjustRightInd w:val="0"/>
              <w:spacing w:before="0" w:after="200"/>
              <w:ind w:firstLine="0"/>
              <w:rPr>
                <w:rFonts w:eastAsiaTheme="minorEastAsia"/>
              </w:rPr>
            </w:pPr>
            <w:r w:rsidRPr="006B2742">
              <w:rPr>
                <w:rFonts w:eastAsiaTheme="minorEastAsia"/>
              </w:rPr>
              <w:t xml:space="preserve">Акт о </w:t>
            </w:r>
            <w:proofErr w:type="spellStart"/>
            <w:r w:rsidRPr="006B2742">
              <w:rPr>
                <w:rFonts w:eastAsiaTheme="minorEastAsia"/>
              </w:rPr>
              <w:t>разукомплектации</w:t>
            </w:r>
            <w:proofErr w:type="spellEnd"/>
            <w:r w:rsidRPr="006B2742">
              <w:rPr>
                <w:rFonts w:eastAsiaTheme="minorEastAsia"/>
              </w:rPr>
              <w:t xml:space="preserve"> объекта нефинансовых активов</w:t>
            </w:r>
          </w:p>
        </w:tc>
      </w:tr>
      <w:tr w:rsidR="003E2672" w:rsidRPr="006B2742" w:rsidTr="008053ED">
        <w:trPr>
          <w:trHeight w:val="750"/>
        </w:trPr>
        <w:tc>
          <w:tcPr>
            <w:tcW w:w="3348" w:type="dxa"/>
            <w:gridSpan w:val="2"/>
          </w:tcPr>
          <w:p w:rsidR="003E2672" w:rsidRPr="006B2742" w:rsidRDefault="003E2672" w:rsidP="003E2672">
            <w:pPr>
              <w:spacing w:before="0" w:after="200"/>
              <w:ind w:firstLine="0"/>
              <w:jc w:val="left"/>
              <w:rPr>
                <w:rFonts w:eastAsiaTheme="minorEastAsia"/>
              </w:rPr>
            </w:pPr>
            <w:r w:rsidRPr="006B2742">
              <w:rPr>
                <w:rFonts w:eastAsiaTheme="minorEastAsia"/>
              </w:rPr>
              <w:t xml:space="preserve">Принятие к учету новых </w:t>
            </w:r>
            <w:r w:rsidRPr="006B2742">
              <w:rPr>
                <w:rFonts w:eastAsiaTheme="minorEastAsia"/>
              </w:rPr>
              <w:lastRenderedPageBreak/>
              <w:t xml:space="preserve">объектов </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lastRenderedPageBreak/>
              <w:t>1 105 00 440</w:t>
            </w:r>
          </w:p>
        </w:tc>
        <w:tc>
          <w:tcPr>
            <w:tcW w:w="1620" w:type="dxa"/>
          </w:tcPr>
          <w:p w:rsidR="003E2672" w:rsidRPr="006B2742" w:rsidRDefault="003E2672" w:rsidP="003E2672">
            <w:pPr>
              <w:spacing w:before="0" w:after="200"/>
              <w:ind w:firstLine="0"/>
              <w:jc w:val="center"/>
              <w:rPr>
                <w:rFonts w:eastAsiaTheme="minorEastAsia"/>
              </w:rPr>
            </w:pPr>
            <w:r w:rsidRPr="006B2742">
              <w:rPr>
                <w:rFonts w:eastAsiaTheme="minorEastAsia"/>
              </w:rPr>
              <w:t>1 401 10 172</w:t>
            </w:r>
          </w:p>
        </w:tc>
        <w:tc>
          <w:tcPr>
            <w:tcW w:w="2592" w:type="dxa"/>
            <w:vMerge/>
          </w:tcPr>
          <w:p w:rsidR="003E2672" w:rsidRPr="006B2742" w:rsidRDefault="003E2672" w:rsidP="003E2672">
            <w:pPr>
              <w:autoSpaceDE w:val="0"/>
              <w:autoSpaceDN w:val="0"/>
              <w:adjustRightInd w:val="0"/>
              <w:spacing w:before="0" w:after="200"/>
              <w:ind w:firstLine="0"/>
              <w:rPr>
                <w:rFonts w:eastAsiaTheme="minorEastAsia"/>
              </w:rPr>
            </w:pPr>
          </w:p>
        </w:tc>
      </w:tr>
    </w:tbl>
    <w:p w:rsidR="003E2672" w:rsidRPr="006B2742" w:rsidRDefault="003E2672" w:rsidP="003E2672">
      <w:pPr>
        <w:spacing w:before="0" w:after="0" w:line="240" w:lineRule="auto"/>
        <w:ind w:firstLine="0"/>
        <w:jc w:val="center"/>
        <w:rPr>
          <w:rFonts w:eastAsiaTheme="minorEastAsia"/>
        </w:rPr>
      </w:pPr>
    </w:p>
    <w:p w:rsidR="003E2672" w:rsidRPr="003E2672" w:rsidRDefault="003E2672" w:rsidP="003E2672">
      <w:pPr>
        <w:spacing w:before="0" w:after="0" w:line="240" w:lineRule="auto"/>
        <w:ind w:firstLine="0"/>
        <w:jc w:val="center"/>
        <w:rPr>
          <w:rFonts w:eastAsiaTheme="minorEastAsia"/>
          <w:sz w:val="28"/>
          <w:szCs w:val="28"/>
        </w:rPr>
      </w:pPr>
    </w:p>
    <w:p w:rsidR="00C64DB4" w:rsidRPr="0099292D" w:rsidRDefault="00D625F9">
      <w:pPr>
        <w:pStyle w:val="1"/>
        <w:rPr>
          <w:sz w:val="28"/>
        </w:rPr>
      </w:pPr>
      <w:bookmarkStart w:id="37" w:name="_ref_1-d830688800d04f"/>
      <w:r w:rsidRPr="0099292D">
        <w:rPr>
          <w:sz w:val="28"/>
        </w:rPr>
        <w:t>Нематериальные активы</w:t>
      </w:r>
      <w:bookmarkEnd w:id="37"/>
    </w:p>
    <w:p w:rsidR="00C64DB4" w:rsidRPr="00C605D5" w:rsidRDefault="00D625F9" w:rsidP="00C71BCF">
      <w:pPr>
        <w:pStyle w:val="2"/>
        <w:spacing w:before="0" w:after="0" w:line="240" w:lineRule="auto"/>
        <w:ind w:firstLine="567"/>
        <w:rPr>
          <w:sz w:val="28"/>
          <w:szCs w:val="28"/>
        </w:rPr>
      </w:pPr>
      <w:bookmarkStart w:id="38" w:name="_ref_1-1c6787f5fc6449"/>
      <w:r w:rsidRPr="00C605D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w:t>
      </w:r>
      <w:r w:rsidR="00002585">
        <w:rPr>
          <w:sz w:val="28"/>
          <w:szCs w:val="28"/>
        </w:rPr>
        <w:t>ы интеллектуальной деятельности</w:t>
      </w:r>
      <w:r w:rsidRPr="00C605D5">
        <w:rPr>
          <w:sz w:val="28"/>
          <w:szCs w:val="28"/>
        </w:rPr>
        <w:t>и средства индивидуализации.</w:t>
      </w:r>
      <w:bookmarkEnd w:id="38"/>
      <w:r w:rsidRPr="00C605D5">
        <w:rPr>
          <w:sz w:val="28"/>
          <w:szCs w:val="28"/>
        </w:rPr>
        <w:t xml:space="preserve">(Основание: </w:t>
      </w:r>
      <w:hyperlink r:id="rId87" w:history="1">
        <w:r w:rsidRPr="00C605D5">
          <w:rPr>
            <w:rStyle w:val="afc"/>
            <w:sz w:val="28"/>
            <w:szCs w:val="28"/>
            <w:u w:val="none"/>
          </w:rPr>
          <w:t>п. 56</w:t>
        </w:r>
      </w:hyperlink>
      <w:r w:rsidRPr="00C605D5">
        <w:rPr>
          <w:sz w:val="28"/>
          <w:szCs w:val="28"/>
        </w:rPr>
        <w:t xml:space="preserve"> Инструкции № 157н)</w:t>
      </w:r>
    </w:p>
    <w:p w:rsidR="00EE4D43" w:rsidRDefault="00D625F9" w:rsidP="00C71BCF">
      <w:pPr>
        <w:pStyle w:val="2"/>
        <w:spacing w:before="0" w:after="0" w:line="240" w:lineRule="auto"/>
        <w:ind w:firstLine="567"/>
        <w:rPr>
          <w:sz w:val="28"/>
          <w:szCs w:val="28"/>
        </w:rPr>
      </w:pPr>
      <w:bookmarkStart w:id="39" w:name="_ref_1-18f7f92c96c744"/>
      <w:r w:rsidRPr="00EE4D43">
        <w:rPr>
          <w:sz w:val="28"/>
          <w:szCs w:val="28"/>
        </w:rPr>
        <w:t>Объект признается нематериальным активом при одновременном выполнении следующих условий:</w:t>
      </w:r>
      <w:bookmarkEnd w:id="39"/>
    </w:p>
    <w:p w:rsidR="00EE4D43" w:rsidRDefault="00D625F9" w:rsidP="00EE4D43">
      <w:pPr>
        <w:pStyle w:val="2"/>
        <w:numPr>
          <w:ilvl w:val="0"/>
          <w:numId w:val="0"/>
        </w:numPr>
        <w:spacing w:before="0" w:after="0" w:line="240" w:lineRule="auto"/>
        <w:ind w:firstLine="482"/>
        <w:rPr>
          <w:sz w:val="28"/>
          <w:szCs w:val="28"/>
        </w:rPr>
      </w:pPr>
      <w:r w:rsidRPr="00EE4D43">
        <w:rPr>
          <w:sz w:val="28"/>
          <w:szCs w:val="28"/>
        </w:rPr>
        <w:t>объект способен приносить экономические выгоды в будущем;</w:t>
      </w:r>
    </w:p>
    <w:p w:rsidR="00EE4D43" w:rsidRDefault="00D625F9" w:rsidP="00EE4D43">
      <w:pPr>
        <w:pStyle w:val="2"/>
        <w:numPr>
          <w:ilvl w:val="0"/>
          <w:numId w:val="0"/>
        </w:numPr>
        <w:spacing w:before="0" w:after="0" w:line="240" w:lineRule="auto"/>
        <w:ind w:firstLine="482"/>
        <w:rPr>
          <w:sz w:val="28"/>
          <w:szCs w:val="28"/>
        </w:rPr>
      </w:pPr>
      <w:r w:rsidRPr="0099292D">
        <w:rPr>
          <w:sz w:val="28"/>
          <w:szCs w:val="28"/>
        </w:rPr>
        <w:t>у него отсутствует материально-вещественная форма;</w:t>
      </w:r>
    </w:p>
    <w:p w:rsidR="00EE4D43" w:rsidRDefault="00D625F9" w:rsidP="00EE4D43">
      <w:pPr>
        <w:pStyle w:val="2"/>
        <w:numPr>
          <w:ilvl w:val="0"/>
          <w:numId w:val="0"/>
        </w:numPr>
        <w:spacing w:before="0" w:after="0" w:line="240" w:lineRule="auto"/>
        <w:ind w:firstLine="482"/>
        <w:rPr>
          <w:sz w:val="28"/>
          <w:szCs w:val="28"/>
        </w:rPr>
      </w:pPr>
      <w:r w:rsidRPr="0099292D">
        <w:rPr>
          <w:sz w:val="28"/>
          <w:szCs w:val="28"/>
        </w:rPr>
        <w:t>объект можно идентифицировать;</w:t>
      </w:r>
    </w:p>
    <w:p w:rsidR="00EE4D43" w:rsidRDefault="00D625F9" w:rsidP="00EE4D43">
      <w:pPr>
        <w:pStyle w:val="2"/>
        <w:numPr>
          <w:ilvl w:val="0"/>
          <w:numId w:val="0"/>
        </w:numPr>
        <w:spacing w:before="0" w:after="0" w:line="240" w:lineRule="auto"/>
        <w:ind w:firstLine="482"/>
        <w:rPr>
          <w:sz w:val="28"/>
          <w:szCs w:val="28"/>
        </w:rPr>
      </w:pPr>
      <w:r w:rsidRPr="0099292D">
        <w:rPr>
          <w:sz w:val="28"/>
          <w:szCs w:val="28"/>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E4D43" w:rsidRDefault="00D625F9" w:rsidP="00EE4D43">
      <w:pPr>
        <w:pStyle w:val="2"/>
        <w:numPr>
          <w:ilvl w:val="0"/>
          <w:numId w:val="0"/>
        </w:numPr>
        <w:spacing w:before="0" w:after="0" w:line="240" w:lineRule="auto"/>
        <w:ind w:firstLine="482"/>
        <w:rPr>
          <w:sz w:val="28"/>
          <w:szCs w:val="28"/>
        </w:rPr>
      </w:pPr>
      <w:r w:rsidRPr="0099292D">
        <w:rPr>
          <w:sz w:val="28"/>
          <w:szCs w:val="28"/>
        </w:rPr>
        <w:t>не предполагается последующая перепродажа данного актива;</w:t>
      </w:r>
    </w:p>
    <w:p w:rsidR="00EE4D43" w:rsidRDefault="00D625F9" w:rsidP="00EE4D43">
      <w:pPr>
        <w:pStyle w:val="2"/>
        <w:numPr>
          <w:ilvl w:val="0"/>
          <w:numId w:val="0"/>
        </w:numPr>
        <w:spacing w:before="0" w:after="0" w:line="240" w:lineRule="auto"/>
        <w:ind w:firstLine="482"/>
        <w:rPr>
          <w:sz w:val="28"/>
          <w:szCs w:val="28"/>
        </w:rPr>
      </w:pPr>
      <w:r w:rsidRPr="0099292D">
        <w:rPr>
          <w:sz w:val="28"/>
          <w:szCs w:val="28"/>
        </w:rPr>
        <w:t>имеются надлежаще оформленные документы, подтверждающие существование актива;</w:t>
      </w:r>
    </w:p>
    <w:p w:rsidR="00EE4D43" w:rsidRDefault="00D625F9" w:rsidP="00EE4D43">
      <w:pPr>
        <w:pStyle w:val="2"/>
        <w:numPr>
          <w:ilvl w:val="0"/>
          <w:numId w:val="0"/>
        </w:numPr>
        <w:spacing w:before="0" w:after="0" w:line="240" w:lineRule="auto"/>
        <w:ind w:firstLine="482"/>
        <w:rPr>
          <w:sz w:val="28"/>
          <w:szCs w:val="28"/>
        </w:rPr>
      </w:pPr>
      <w:r w:rsidRPr="0099292D">
        <w:rPr>
          <w:sz w:val="28"/>
          <w:szCs w:val="28"/>
        </w:rPr>
        <w:t>имеются надлежаще оформленные документы, устанавливающие исключительное право на актив;</w:t>
      </w:r>
    </w:p>
    <w:p w:rsidR="00C64DB4" w:rsidRPr="00EE4D43" w:rsidRDefault="00D625F9" w:rsidP="00C605D5">
      <w:pPr>
        <w:spacing w:before="0" w:after="0" w:line="240" w:lineRule="auto"/>
        <w:rPr>
          <w:sz w:val="28"/>
          <w:szCs w:val="28"/>
        </w:rPr>
      </w:pPr>
      <w:r w:rsidRPr="00EE4D43">
        <w:rPr>
          <w:sz w:val="28"/>
          <w:szCs w:val="28"/>
        </w:rPr>
        <w:t xml:space="preserve">(Основание: </w:t>
      </w:r>
      <w:hyperlink r:id="rId88" w:history="1">
        <w:r w:rsidRPr="00EE4D43">
          <w:rPr>
            <w:rStyle w:val="afc"/>
            <w:sz w:val="28"/>
            <w:szCs w:val="28"/>
            <w:u w:val="none"/>
          </w:rPr>
          <w:t>п. п. 4</w:t>
        </w:r>
      </w:hyperlink>
      <w:r w:rsidRPr="00EE4D43">
        <w:rPr>
          <w:sz w:val="28"/>
          <w:szCs w:val="28"/>
        </w:rPr>
        <w:t xml:space="preserve">, </w:t>
      </w:r>
      <w:hyperlink r:id="rId89" w:history="1">
        <w:r w:rsidRPr="00EE4D43">
          <w:rPr>
            <w:rStyle w:val="afc"/>
            <w:sz w:val="28"/>
            <w:szCs w:val="28"/>
            <w:u w:val="none"/>
          </w:rPr>
          <w:t>6</w:t>
        </w:r>
      </w:hyperlink>
      <w:r w:rsidRPr="00EE4D43">
        <w:rPr>
          <w:sz w:val="28"/>
          <w:szCs w:val="28"/>
        </w:rPr>
        <w:t xml:space="preserve">, </w:t>
      </w:r>
      <w:hyperlink r:id="rId90" w:history="1">
        <w:r w:rsidRPr="00EE4D43">
          <w:rPr>
            <w:rStyle w:val="afc"/>
            <w:sz w:val="28"/>
            <w:szCs w:val="28"/>
            <w:u w:val="none"/>
          </w:rPr>
          <w:t>7</w:t>
        </w:r>
      </w:hyperlink>
      <w:r w:rsidRPr="00EE4D43">
        <w:rPr>
          <w:sz w:val="28"/>
          <w:szCs w:val="28"/>
        </w:rPr>
        <w:t xml:space="preserve"> СГС </w:t>
      </w:r>
      <w:r w:rsidR="00F10FDF">
        <w:rPr>
          <w:sz w:val="28"/>
          <w:szCs w:val="28"/>
        </w:rPr>
        <w:t>«</w:t>
      </w:r>
      <w:r w:rsidRPr="00EE4D43">
        <w:rPr>
          <w:sz w:val="28"/>
          <w:szCs w:val="28"/>
        </w:rPr>
        <w:t>Нематериальные активы</w:t>
      </w:r>
      <w:r w:rsidR="00F10FDF">
        <w:rPr>
          <w:sz w:val="28"/>
          <w:szCs w:val="28"/>
        </w:rPr>
        <w:t>»</w:t>
      </w:r>
      <w:r w:rsidRPr="00EE4D43">
        <w:rPr>
          <w:sz w:val="28"/>
          <w:szCs w:val="28"/>
        </w:rPr>
        <w:t xml:space="preserve">, </w:t>
      </w:r>
      <w:hyperlink r:id="rId91" w:history="1">
        <w:r w:rsidRPr="00EE4D43">
          <w:rPr>
            <w:rStyle w:val="afc"/>
            <w:sz w:val="28"/>
            <w:szCs w:val="28"/>
            <w:u w:val="none"/>
          </w:rPr>
          <w:t>п. 56</w:t>
        </w:r>
      </w:hyperlink>
      <w:r w:rsidRPr="00EE4D43">
        <w:rPr>
          <w:sz w:val="28"/>
          <w:szCs w:val="28"/>
        </w:rPr>
        <w:t xml:space="preserve"> Инструкции № 157н)</w:t>
      </w:r>
    </w:p>
    <w:p w:rsidR="00C64DB4" w:rsidRPr="0099292D" w:rsidRDefault="00D625F9" w:rsidP="00C71BCF">
      <w:pPr>
        <w:pStyle w:val="2"/>
        <w:spacing w:before="0" w:after="0" w:line="240" w:lineRule="auto"/>
        <w:ind w:firstLine="567"/>
        <w:rPr>
          <w:sz w:val="28"/>
          <w:szCs w:val="28"/>
        </w:rPr>
      </w:pPr>
      <w:bookmarkStart w:id="40" w:name="_ref_1-85629c26479c47"/>
      <w:r w:rsidRPr="0099292D">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40"/>
    </w:p>
    <w:p w:rsidR="00C64DB4" w:rsidRPr="00EE4D43" w:rsidRDefault="00D625F9" w:rsidP="00C605D5">
      <w:pPr>
        <w:spacing w:before="0" w:after="0" w:line="240" w:lineRule="auto"/>
        <w:rPr>
          <w:sz w:val="28"/>
          <w:szCs w:val="28"/>
        </w:rPr>
      </w:pPr>
      <w:r w:rsidRPr="00EE4D43">
        <w:rPr>
          <w:sz w:val="28"/>
          <w:szCs w:val="28"/>
        </w:rPr>
        <w:t xml:space="preserve">(Основание: </w:t>
      </w:r>
      <w:hyperlink r:id="rId92" w:history="1">
        <w:r w:rsidRPr="00EE4D43">
          <w:rPr>
            <w:rStyle w:val="afc"/>
            <w:sz w:val="28"/>
            <w:szCs w:val="28"/>
            <w:u w:val="none"/>
          </w:rPr>
          <w:t>п. 60</w:t>
        </w:r>
      </w:hyperlink>
      <w:r w:rsidRPr="00EE4D43">
        <w:rPr>
          <w:sz w:val="28"/>
          <w:szCs w:val="28"/>
        </w:rPr>
        <w:t xml:space="preserve"> Инструкции № 157н)</w:t>
      </w:r>
    </w:p>
    <w:p w:rsidR="00C64DB4" w:rsidRPr="00EE4D43" w:rsidRDefault="00D625F9" w:rsidP="00C71BCF">
      <w:pPr>
        <w:pStyle w:val="2"/>
        <w:spacing w:before="0" w:after="0" w:line="240" w:lineRule="auto"/>
        <w:ind w:firstLine="567"/>
        <w:rPr>
          <w:sz w:val="28"/>
          <w:szCs w:val="28"/>
        </w:rPr>
      </w:pPr>
      <w:bookmarkStart w:id="41" w:name="_ref_1-8db694a6479843"/>
      <w:r w:rsidRPr="0099292D">
        <w:rPr>
          <w:sz w:val="28"/>
          <w:szCs w:val="28"/>
        </w:rPr>
        <w:t xml:space="preserve">Аналитический учет вложений в нематериальные активы ведется в </w:t>
      </w:r>
      <w:proofErr w:type="spellStart"/>
      <w:r w:rsidRPr="0099292D">
        <w:rPr>
          <w:sz w:val="28"/>
          <w:szCs w:val="28"/>
        </w:rPr>
        <w:t>Многографной</w:t>
      </w:r>
      <w:proofErr w:type="spellEnd"/>
      <w:r w:rsidRPr="0099292D">
        <w:rPr>
          <w:sz w:val="28"/>
          <w:szCs w:val="28"/>
        </w:rPr>
        <w:t xml:space="preserve"> карточке </w:t>
      </w:r>
      <w:r w:rsidRPr="00EE4D43">
        <w:rPr>
          <w:sz w:val="28"/>
          <w:szCs w:val="28"/>
        </w:rPr>
        <w:t>(</w:t>
      </w:r>
      <w:hyperlink r:id="rId93" w:history="1">
        <w:r w:rsidRPr="00EE4D43">
          <w:rPr>
            <w:rStyle w:val="afc"/>
            <w:sz w:val="28"/>
            <w:szCs w:val="28"/>
            <w:u w:val="none"/>
          </w:rPr>
          <w:t>ф. 0504054</w:t>
        </w:r>
      </w:hyperlink>
      <w:r w:rsidRPr="00EE4D43">
        <w:rPr>
          <w:sz w:val="28"/>
          <w:szCs w:val="28"/>
        </w:rPr>
        <w:t>).</w:t>
      </w:r>
      <w:bookmarkEnd w:id="41"/>
    </w:p>
    <w:p w:rsidR="00C64DB4" w:rsidRPr="00EE4D43" w:rsidRDefault="00D625F9" w:rsidP="00C605D5">
      <w:pPr>
        <w:spacing w:before="0" w:after="0" w:line="240" w:lineRule="auto"/>
        <w:rPr>
          <w:sz w:val="28"/>
          <w:szCs w:val="28"/>
        </w:rPr>
      </w:pPr>
      <w:r w:rsidRPr="00EE4D43">
        <w:rPr>
          <w:sz w:val="28"/>
          <w:szCs w:val="28"/>
        </w:rPr>
        <w:t xml:space="preserve">(Основание: </w:t>
      </w:r>
      <w:hyperlink r:id="rId94" w:history="1">
        <w:r w:rsidRPr="00EE4D43">
          <w:rPr>
            <w:rStyle w:val="afc"/>
            <w:sz w:val="28"/>
            <w:szCs w:val="28"/>
            <w:u w:val="none"/>
          </w:rPr>
          <w:t>п. 128</w:t>
        </w:r>
      </w:hyperlink>
      <w:r w:rsidRPr="00EE4D43">
        <w:rPr>
          <w:sz w:val="28"/>
          <w:szCs w:val="28"/>
        </w:rPr>
        <w:t xml:space="preserve"> Инструкции № 157н)</w:t>
      </w:r>
    </w:p>
    <w:p w:rsidR="00C64DB4" w:rsidRPr="00EE4D43" w:rsidRDefault="00D625F9" w:rsidP="00C71BCF">
      <w:pPr>
        <w:pStyle w:val="2"/>
        <w:spacing w:before="0" w:after="0" w:line="240" w:lineRule="auto"/>
        <w:ind w:firstLine="567"/>
        <w:rPr>
          <w:sz w:val="28"/>
          <w:szCs w:val="28"/>
        </w:rPr>
      </w:pPr>
      <w:bookmarkStart w:id="42" w:name="_ref_1-a661337de34b44"/>
      <w:r w:rsidRPr="00EE4D43">
        <w:rPr>
          <w:sz w:val="28"/>
          <w:szCs w:val="28"/>
        </w:rPr>
        <w:t>Амортизация по всем нематериальным активам начисляется линейным методом.</w:t>
      </w:r>
      <w:bookmarkEnd w:id="42"/>
      <w:r w:rsidRPr="00EE4D43">
        <w:rPr>
          <w:sz w:val="28"/>
          <w:szCs w:val="28"/>
        </w:rPr>
        <w:t xml:space="preserve">(Основание: </w:t>
      </w:r>
      <w:hyperlink r:id="rId95" w:history="1">
        <w:r w:rsidRPr="00EE4D43">
          <w:rPr>
            <w:rStyle w:val="afc"/>
            <w:sz w:val="28"/>
            <w:szCs w:val="28"/>
            <w:u w:val="none"/>
          </w:rPr>
          <w:t>п. п. 30</w:t>
        </w:r>
      </w:hyperlink>
      <w:r w:rsidRPr="00EE4D43">
        <w:rPr>
          <w:sz w:val="28"/>
          <w:szCs w:val="28"/>
        </w:rPr>
        <w:t xml:space="preserve">, </w:t>
      </w:r>
      <w:hyperlink r:id="rId96" w:history="1">
        <w:r w:rsidRPr="00EE4D43">
          <w:rPr>
            <w:rStyle w:val="afc"/>
            <w:sz w:val="28"/>
            <w:szCs w:val="28"/>
            <w:u w:val="none"/>
          </w:rPr>
          <w:t>31</w:t>
        </w:r>
      </w:hyperlink>
      <w:r w:rsidRPr="00EE4D43">
        <w:rPr>
          <w:sz w:val="28"/>
          <w:szCs w:val="28"/>
        </w:rPr>
        <w:t xml:space="preserve"> СГС </w:t>
      </w:r>
      <w:r w:rsidR="00F10FDF">
        <w:rPr>
          <w:sz w:val="28"/>
          <w:szCs w:val="28"/>
        </w:rPr>
        <w:t>«</w:t>
      </w:r>
      <w:r w:rsidRPr="00EE4D43">
        <w:rPr>
          <w:sz w:val="28"/>
          <w:szCs w:val="28"/>
        </w:rPr>
        <w:t>Нематериальные активы</w:t>
      </w:r>
      <w:r w:rsidR="00F10FDF">
        <w:rPr>
          <w:sz w:val="28"/>
          <w:szCs w:val="28"/>
        </w:rPr>
        <w:t>»</w:t>
      </w:r>
      <w:r w:rsidRPr="00EE4D43">
        <w:rPr>
          <w:sz w:val="28"/>
          <w:szCs w:val="28"/>
        </w:rPr>
        <w:t>)</w:t>
      </w:r>
      <w:r w:rsidR="009719BB">
        <w:rPr>
          <w:sz w:val="28"/>
          <w:szCs w:val="28"/>
        </w:rPr>
        <w:t>.</w:t>
      </w:r>
    </w:p>
    <w:p w:rsidR="00C64DB4" w:rsidRPr="0099292D" w:rsidRDefault="00D625F9">
      <w:pPr>
        <w:pStyle w:val="1"/>
        <w:rPr>
          <w:sz w:val="28"/>
        </w:rPr>
      </w:pPr>
      <w:bookmarkStart w:id="43" w:name="_ref_1-50a121e1b3244d"/>
      <w:r w:rsidRPr="0099292D">
        <w:rPr>
          <w:sz w:val="28"/>
        </w:rPr>
        <w:t>Материальные запасы</w:t>
      </w:r>
      <w:bookmarkEnd w:id="43"/>
    </w:p>
    <w:p w:rsidR="00C64DB4" w:rsidRPr="0099292D" w:rsidRDefault="00D625F9" w:rsidP="00AB428F">
      <w:pPr>
        <w:pStyle w:val="2"/>
        <w:spacing w:before="0" w:after="0" w:line="240" w:lineRule="auto"/>
        <w:ind w:firstLine="567"/>
        <w:rPr>
          <w:sz w:val="28"/>
          <w:szCs w:val="28"/>
        </w:rPr>
      </w:pPr>
      <w:bookmarkStart w:id="44" w:name="_ref_1-acfdc3ca985e45"/>
      <w:r w:rsidRPr="0099292D">
        <w:rPr>
          <w:sz w:val="28"/>
          <w:szCs w:val="28"/>
        </w:rPr>
        <w:t>Единицей бухгалтерского учета материальных запасов является:</w:t>
      </w:r>
      <w:bookmarkEnd w:id="44"/>
    </w:p>
    <w:p w:rsidR="001664A3" w:rsidRDefault="00E975FC" w:rsidP="00E566D7">
      <w:pPr>
        <w:pStyle w:val="ab"/>
        <w:spacing w:before="0" w:after="0" w:line="240" w:lineRule="auto"/>
        <w:ind w:left="964" w:firstLine="0"/>
        <w:jc w:val="both"/>
        <w:rPr>
          <w:sz w:val="28"/>
          <w:szCs w:val="28"/>
        </w:rPr>
      </w:pPr>
      <w:r>
        <w:rPr>
          <w:sz w:val="28"/>
          <w:szCs w:val="28"/>
        </w:rPr>
        <w:t>Н</w:t>
      </w:r>
      <w:r w:rsidR="00595AD1">
        <w:rPr>
          <w:sz w:val="28"/>
          <w:szCs w:val="28"/>
        </w:rPr>
        <w:t>оменклатурн</w:t>
      </w:r>
      <w:r>
        <w:rPr>
          <w:sz w:val="28"/>
          <w:szCs w:val="28"/>
        </w:rPr>
        <w:t>ая единица,партия</w:t>
      </w:r>
      <w:r w:rsidR="00002585">
        <w:rPr>
          <w:sz w:val="28"/>
          <w:szCs w:val="28"/>
        </w:rPr>
        <w:t xml:space="preserve"> (пачка, штука, метр и т.п.);</w:t>
      </w:r>
    </w:p>
    <w:p w:rsidR="00862BC7" w:rsidRDefault="00862BC7" w:rsidP="00E566D7">
      <w:pPr>
        <w:pStyle w:val="ab"/>
        <w:spacing w:before="0" w:after="0" w:line="240" w:lineRule="auto"/>
        <w:ind w:left="964" w:firstLine="0"/>
        <w:jc w:val="both"/>
        <w:rPr>
          <w:sz w:val="28"/>
          <w:szCs w:val="28"/>
        </w:rPr>
      </w:pPr>
      <w:r>
        <w:rPr>
          <w:sz w:val="28"/>
          <w:szCs w:val="28"/>
        </w:rPr>
        <w:t>Однородная группа</w:t>
      </w:r>
    </w:p>
    <w:p w:rsidR="00C64DB4" w:rsidRPr="00E566D7" w:rsidRDefault="00D625F9" w:rsidP="00EE4D43">
      <w:pPr>
        <w:spacing w:before="0" w:after="0" w:line="240" w:lineRule="auto"/>
        <w:rPr>
          <w:sz w:val="28"/>
          <w:szCs w:val="28"/>
        </w:rPr>
      </w:pPr>
      <w:r w:rsidRPr="00E566D7">
        <w:rPr>
          <w:sz w:val="28"/>
          <w:szCs w:val="28"/>
        </w:rPr>
        <w:t xml:space="preserve">(Основание: </w:t>
      </w:r>
      <w:hyperlink r:id="rId97" w:history="1">
        <w:r w:rsidRPr="00E566D7">
          <w:rPr>
            <w:rStyle w:val="afc"/>
            <w:sz w:val="28"/>
            <w:szCs w:val="28"/>
            <w:u w:val="none"/>
          </w:rPr>
          <w:t>п. 101</w:t>
        </w:r>
      </w:hyperlink>
      <w:r w:rsidRPr="00E566D7">
        <w:rPr>
          <w:sz w:val="28"/>
          <w:szCs w:val="28"/>
        </w:rPr>
        <w:t xml:space="preserve"> Инструкции № 157н, </w:t>
      </w:r>
      <w:hyperlink r:id="rId98" w:history="1">
        <w:r w:rsidRPr="00E566D7">
          <w:rPr>
            <w:rStyle w:val="afc"/>
            <w:sz w:val="28"/>
            <w:szCs w:val="28"/>
            <w:u w:val="none"/>
          </w:rPr>
          <w:t>п. 8</w:t>
        </w:r>
      </w:hyperlink>
      <w:r w:rsidRPr="00E566D7">
        <w:rPr>
          <w:sz w:val="28"/>
          <w:szCs w:val="28"/>
        </w:rPr>
        <w:t xml:space="preserve"> СГС «Запасы»)</w:t>
      </w:r>
    </w:p>
    <w:p w:rsidR="00C64DB4" w:rsidRPr="0099292D" w:rsidRDefault="00D625F9" w:rsidP="00AB428F">
      <w:pPr>
        <w:pStyle w:val="2"/>
        <w:spacing w:before="0" w:after="0" w:line="240" w:lineRule="auto"/>
        <w:ind w:firstLine="567"/>
        <w:rPr>
          <w:sz w:val="28"/>
          <w:szCs w:val="28"/>
        </w:rPr>
      </w:pPr>
      <w:bookmarkStart w:id="45" w:name="_ref_1-ddf964b1eaa44a"/>
      <w:r w:rsidRPr="0099292D">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5"/>
    </w:p>
    <w:p w:rsidR="00C64DB4" w:rsidRPr="0099292D" w:rsidRDefault="00D625F9" w:rsidP="00EE4D43">
      <w:pPr>
        <w:spacing w:before="0" w:after="0" w:line="240" w:lineRule="auto"/>
        <w:rPr>
          <w:sz w:val="28"/>
          <w:szCs w:val="28"/>
        </w:rPr>
      </w:pPr>
      <w:r w:rsidRPr="0099292D">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64DB4" w:rsidRPr="00E566D7" w:rsidRDefault="00D625F9" w:rsidP="00EE4D43">
      <w:pPr>
        <w:spacing w:before="0" w:after="0" w:line="240" w:lineRule="auto"/>
        <w:rPr>
          <w:sz w:val="28"/>
          <w:szCs w:val="28"/>
        </w:rPr>
      </w:pPr>
      <w:r w:rsidRPr="00E566D7">
        <w:rPr>
          <w:sz w:val="28"/>
          <w:szCs w:val="28"/>
        </w:rPr>
        <w:lastRenderedPageBreak/>
        <w:t xml:space="preserve">(Основание: </w:t>
      </w:r>
      <w:hyperlink r:id="rId99" w:history="1">
        <w:r w:rsidRPr="00E566D7">
          <w:rPr>
            <w:rStyle w:val="afc"/>
            <w:sz w:val="28"/>
            <w:szCs w:val="28"/>
            <w:u w:val="none"/>
          </w:rPr>
          <w:t>п. п. 100</w:t>
        </w:r>
      </w:hyperlink>
      <w:r w:rsidRPr="00E566D7">
        <w:rPr>
          <w:sz w:val="28"/>
          <w:szCs w:val="28"/>
        </w:rPr>
        <w:t xml:space="preserve">, </w:t>
      </w:r>
      <w:hyperlink r:id="rId100" w:history="1">
        <w:r w:rsidRPr="00E566D7">
          <w:rPr>
            <w:rStyle w:val="afc"/>
            <w:sz w:val="28"/>
            <w:szCs w:val="28"/>
            <w:u w:val="none"/>
          </w:rPr>
          <w:t>102</w:t>
        </w:r>
      </w:hyperlink>
      <w:r w:rsidRPr="00E566D7">
        <w:rPr>
          <w:sz w:val="28"/>
          <w:szCs w:val="28"/>
        </w:rPr>
        <w:t xml:space="preserve"> Инструкции № 157н, </w:t>
      </w:r>
      <w:hyperlink r:id="rId101" w:history="1">
        <w:r w:rsidRPr="00E566D7">
          <w:rPr>
            <w:rStyle w:val="afc"/>
            <w:sz w:val="28"/>
            <w:szCs w:val="28"/>
            <w:u w:val="none"/>
          </w:rPr>
          <w:t>п. 9</w:t>
        </w:r>
      </w:hyperlink>
      <w:r w:rsidRPr="00E566D7">
        <w:rPr>
          <w:sz w:val="28"/>
          <w:szCs w:val="28"/>
        </w:rPr>
        <w:t xml:space="preserve"> СГС "Учетная политика")</w:t>
      </w:r>
    </w:p>
    <w:p w:rsidR="00C64DB4" w:rsidRPr="0099292D" w:rsidRDefault="00D625F9" w:rsidP="00AB428F">
      <w:pPr>
        <w:pStyle w:val="2"/>
        <w:spacing w:before="0" w:after="0" w:line="240" w:lineRule="auto"/>
        <w:ind w:firstLine="567"/>
        <w:rPr>
          <w:sz w:val="28"/>
          <w:szCs w:val="28"/>
        </w:rPr>
      </w:pPr>
      <w:bookmarkStart w:id="46" w:name="_ref_1-96ff0450a7ac46"/>
      <w:r w:rsidRPr="0099292D">
        <w:rPr>
          <w:sz w:val="28"/>
          <w:szCs w:val="28"/>
        </w:rPr>
        <w:t xml:space="preserve">Аналитический учет вложений в материальные запасы ведется в </w:t>
      </w:r>
      <w:proofErr w:type="spellStart"/>
      <w:r w:rsidRPr="0099292D">
        <w:rPr>
          <w:sz w:val="28"/>
          <w:szCs w:val="28"/>
        </w:rPr>
        <w:t>Многографной</w:t>
      </w:r>
      <w:proofErr w:type="spellEnd"/>
      <w:r w:rsidRPr="0099292D">
        <w:rPr>
          <w:sz w:val="28"/>
          <w:szCs w:val="28"/>
        </w:rPr>
        <w:t xml:space="preserve"> карточке </w:t>
      </w:r>
      <w:r w:rsidRPr="00E566D7">
        <w:rPr>
          <w:sz w:val="28"/>
          <w:szCs w:val="28"/>
        </w:rPr>
        <w:t>(</w:t>
      </w:r>
      <w:hyperlink r:id="rId102" w:history="1">
        <w:r w:rsidRPr="00E566D7">
          <w:rPr>
            <w:rStyle w:val="afc"/>
            <w:sz w:val="28"/>
            <w:szCs w:val="28"/>
            <w:u w:val="none"/>
          </w:rPr>
          <w:t>ф. 0504054</w:t>
        </w:r>
      </w:hyperlink>
      <w:r w:rsidRPr="00E566D7">
        <w:rPr>
          <w:sz w:val="28"/>
          <w:szCs w:val="28"/>
        </w:rPr>
        <w:t>).</w:t>
      </w:r>
      <w:bookmarkEnd w:id="46"/>
    </w:p>
    <w:p w:rsidR="00C64DB4" w:rsidRPr="00E566D7" w:rsidRDefault="00D625F9" w:rsidP="00EE4D43">
      <w:pPr>
        <w:spacing w:before="0" w:after="0" w:line="240" w:lineRule="auto"/>
        <w:rPr>
          <w:sz w:val="28"/>
          <w:szCs w:val="28"/>
        </w:rPr>
      </w:pPr>
      <w:r w:rsidRPr="00E566D7">
        <w:rPr>
          <w:sz w:val="28"/>
          <w:szCs w:val="28"/>
        </w:rPr>
        <w:t xml:space="preserve">(Основание: </w:t>
      </w:r>
      <w:hyperlink r:id="rId103" w:history="1">
        <w:r w:rsidRPr="00E566D7">
          <w:rPr>
            <w:rStyle w:val="afc"/>
            <w:sz w:val="28"/>
            <w:szCs w:val="28"/>
            <w:u w:val="none"/>
          </w:rPr>
          <w:t>п. 128</w:t>
        </w:r>
      </w:hyperlink>
      <w:r w:rsidRPr="00E566D7">
        <w:rPr>
          <w:sz w:val="28"/>
          <w:szCs w:val="28"/>
        </w:rPr>
        <w:t xml:space="preserve"> Инструкции № 157н)</w:t>
      </w:r>
    </w:p>
    <w:p w:rsidR="00C64DB4" w:rsidRPr="0099292D" w:rsidRDefault="00D625F9" w:rsidP="00AB428F">
      <w:pPr>
        <w:pStyle w:val="2"/>
        <w:spacing w:before="0" w:after="0" w:line="240" w:lineRule="auto"/>
        <w:ind w:firstLine="567"/>
        <w:rPr>
          <w:sz w:val="28"/>
          <w:szCs w:val="28"/>
        </w:rPr>
      </w:pPr>
      <w:bookmarkStart w:id="47" w:name="_ref_1-1d35f8f33f494e"/>
      <w:r w:rsidRPr="0099292D">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7"/>
    </w:p>
    <w:p w:rsidR="00C64DB4" w:rsidRPr="00E566D7" w:rsidRDefault="00D625F9" w:rsidP="00EE4D43">
      <w:pPr>
        <w:spacing w:before="0" w:after="0" w:line="240" w:lineRule="auto"/>
        <w:rPr>
          <w:sz w:val="28"/>
          <w:szCs w:val="28"/>
        </w:rPr>
      </w:pPr>
      <w:r w:rsidRPr="00E566D7">
        <w:rPr>
          <w:sz w:val="28"/>
          <w:szCs w:val="28"/>
        </w:rPr>
        <w:t xml:space="preserve">(Основание: </w:t>
      </w:r>
      <w:hyperlink r:id="rId104" w:history="1">
        <w:r w:rsidRPr="00E566D7">
          <w:rPr>
            <w:rStyle w:val="afc"/>
            <w:sz w:val="28"/>
            <w:szCs w:val="28"/>
            <w:u w:val="none"/>
          </w:rPr>
          <w:t>п. п. 52</w:t>
        </w:r>
      </w:hyperlink>
      <w:r w:rsidRPr="00E566D7">
        <w:rPr>
          <w:sz w:val="28"/>
          <w:szCs w:val="28"/>
        </w:rPr>
        <w:t xml:space="preserve">, </w:t>
      </w:r>
      <w:hyperlink r:id="rId105" w:history="1">
        <w:r w:rsidRPr="00E566D7">
          <w:rPr>
            <w:rStyle w:val="afc"/>
            <w:sz w:val="28"/>
            <w:szCs w:val="28"/>
            <w:u w:val="none"/>
          </w:rPr>
          <w:t>54</w:t>
        </w:r>
      </w:hyperlink>
      <w:r w:rsidRPr="00E566D7">
        <w:rPr>
          <w:sz w:val="28"/>
          <w:szCs w:val="28"/>
        </w:rPr>
        <w:t xml:space="preserve"> СГС </w:t>
      </w:r>
      <w:r w:rsidR="00F10FDF">
        <w:rPr>
          <w:sz w:val="28"/>
          <w:szCs w:val="28"/>
        </w:rPr>
        <w:t>«</w:t>
      </w:r>
      <w:r w:rsidRPr="00E566D7">
        <w:rPr>
          <w:sz w:val="28"/>
          <w:szCs w:val="28"/>
        </w:rPr>
        <w:t>Концептуальные основы</w:t>
      </w:r>
      <w:r w:rsidR="00F10FDF">
        <w:rPr>
          <w:sz w:val="28"/>
          <w:szCs w:val="28"/>
        </w:rPr>
        <w:t>»</w:t>
      </w:r>
      <w:r w:rsidRPr="00E566D7">
        <w:rPr>
          <w:sz w:val="28"/>
          <w:szCs w:val="28"/>
        </w:rPr>
        <w:t xml:space="preserve">, </w:t>
      </w:r>
      <w:hyperlink r:id="rId106" w:history="1">
        <w:r w:rsidRPr="00E566D7">
          <w:rPr>
            <w:rStyle w:val="afc"/>
            <w:sz w:val="28"/>
            <w:szCs w:val="28"/>
            <w:u w:val="none"/>
          </w:rPr>
          <w:t>п. 106</w:t>
        </w:r>
      </w:hyperlink>
      <w:r w:rsidRPr="00E566D7">
        <w:rPr>
          <w:sz w:val="28"/>
          <w:szCs w:val="28"/>
        </w:rPr>
        <w:t xml:space="preserve"> Инструкции № 157н)</w:t>
      </w:r>
    </w:p>
    <w:p w:rsidR="00C64DB4" w:rsidRPr="0099292D" w:rsidRDefault="005D0078" w:rsidP="00AB428F">
      <w:pPr>
        <w:pStyle w:val="2"/>
        <w:spacing w:before="0" w:after="0" w:line="240" w:lineRule="auto"/>
        <w:ind w:firstLine="567"/>
        <w:rPr>
          <w:sz w:val="28"/>
          <w:szCs w:val="28"/>
        </w:rPr>
      </w:pPr>
      <w:bookmarkStart w:id="48" w:name="_ref_1-e9adefc561a74e"/>
      <w:r>
        <w:rPr>
          <w:sz w:val="28"/>
          <w:szCs w:val="28"/>
        </w:rPr>
        <w:t>Списание</w:t>
      </w:r>
      <w:r w:rsidR="00D625F9" w:rsidRPr="0099292D">
        <w:rPr>
          <w:sz w:val="28"/>
          <w:szCs w:val="28"/>
        </w:rPr>
        <w:t xml:space="preserve"> материальных запасов пр</w:t>
      </w:r>
      <w:r>
        <w:rPr>
          <w:sz w:val="28"/>
          <w:szCs w:val="28"/>
        </w:rPr>
        <w:t xml:space="preserve">изнается по фактической </w:t>
      </w:r>
      <w:r w:rsidR="00D625F9" w:rsidRPr="0099292D">
        <w:rPr>
          <w:sz w:val="28"/>
          <w:szCs w:val="28"/>
        </w:rPr>
        <w:t xml:space="preserve">стоимости </w:t>
      </w:r>
      <w:bookmarkEnd w:id="48"/>
      <w:r>
        <w:rPr>
          <w:sz w:val="28"/>
          <w:szCs w:val="28"/>
        </w:rPr>
        <w:t>каждой единицы материальных запасов.</w:t>
      </w:r>
    </w:p>
    <w:p w:rsidR="00C64DB4" w:rsidRPr="00E566D7" w:rsidRDefault="00D625F9" w:rsidP="00EE4D43">
      <w:pPr>
        <w:spacing w:before="0" w:after="0" w:line="240" w:lineRule="auto"/>
        <w:rPr>
          <w:sz w:val="28"/>
          <w:szCs w:val="28"/>
        </w:rPr>
      </w:pPr>
      <w:r w:rsidRPr="00E566D7">
        <w:rPr>
          <w:sz w:val="28"/>
          <w:szCs w:val="28"/>
        </w:rPr>
        <w:t xml:space="preserve">(Основание: </w:t>
      </w:r>
      <w:hyperlink r:id="rId107" w:history="1">
        <w:r w:rsidRPr="00E566D7">
          <w:rPr>
            <w:rStyle w:val="afc"/>
            <w:sz w:val="28"/>
            <w:szCs w:val="28"/>
            <w:u w:val="none"/>
          </w:rPr>
          <w:t>п. 46</w:t>
        </w:r>
      </w:hyperlink>
      <w:r w:rsidRPr="00E566D7">
        <w:rPr>
          <w:sz w:val="28"/>
          <w:szCs w:val="28"/>
        </w:rPr>
        <w:t xml:space="preserve"> СГС </w:t>
      </w:r>
      <w:r w:rsidR="00F10FDF">
        <w:rPr>
          <w:sz w:val="28"/>
          <w:szCs w:val="28"/>
        </w:rPr>
        <w:t>«</w:t>
      </w:r>
      <w:r w:rsidRPr="00E566D7">
        <w:rPr>
          <w:sz w:val="28"/>
          <w:szCs w:val="28"/>
        </w:rPr>
        <w:t>Концептуальные основы</w:t>
      </w:r>
      <w:r w:rsidR="00F10FDF">
        <w:rPr>
          <w:sz w:val="28"/>
          <w:szCs w:val="28"/>
        </w:rPr>
        <w:t>»</w:t>
      </w:r>
      <w:r w:rsidRPr="00E566D7">
        <w:rPr>
          <w:sz w:val="28"/>
          <w:szCs w:val="28"/>
        </w:rPr>
        <w:t xml:space="preserve">, </w:t>
      </w:r>
      <w:hyperlink r:id="rId108" w:history="1">
        <w:r w:rsidRPr="00E566D7">
          <w:rPr>
            <w:rStyle w:val="afc"/>
            <w:sz w:val="28"/>
            <w:szCs w:val="28"/>
            <w:u w:val="none"/>
          </w:rPr>
          <w:t>п. 108</w:t>
        </w:r>
      </w:hyperlink>
      <w:r w:rsidR="00002585">
        <w:rPr>
          <w:sz w:val="28"/>
          <w:szCs w:val="28"/>
        </w:rPr>
        <w:t xml:space="preserve"> Инструкции</w:t>
      </w:r>
      <w:r w:rsidRPr="00E566D7">
        <w:rPr>
          <w:sz w:val="28"/>
          <w:szCs w:val="28"/>
        </w:rPr>
        <w:t>№ 157н)</w:t>
      </w:r>
    </w:p>
    <w:p w:rsidR="00C64DB4" w:rsidRPr="00E566D7" w:rsidRDefault="00D625F9" w:rsidP="00AB428F">
      <w:pPr>
        <w:pStyle w:val="2"/>
        <w:spacing w:before="0" w:after="0" w:line="240" w:lineRule="auto"/>
        <w:ind w:firstLine="567"/>
        <w:rPr>
          <w:sz w:val="28"/>
          <w:szCs w:val="28"/>
        </w:rPr>
      </w:pPr>
      <w:bookmarkStart w:id="49" w:name="_ref_1-8d35be0d571544"/>
      <w:r w:rsidRPr="0099292D">
        <w:rPr>
          <w:sz w:val="28"/>
          <w:szCs w:val="28"/>
        </w:rPr>
        <w:t>Передача материальных запасов подрядчику для изготовления (создания) объектов нефинансовых акти</w:t>
      </w:r>
      <w:r w:rsidR="00002585">
        <w:rPr>
          <w:sz w:val="28"/>
          <w:szCs w:val="28"/>
        </w:rPr>
        <w:t>вов осуществляется по Накладной</w:t>
      </w:r>
      <w:r w:rsidRPr="0099292D">
        <w:rPr>
          <w:sz w:val="28"/>
          <w:szCs w:val="28"/>
        </w:rPr>
        <w:t xml:space="preserve">на отпуск материалов (материальных ценностей) на сторону </w:t>
      </w:r>
      <w:r w:rsidRPr="00E566D7">
        <w:rPr>
          <w:sz w:val="28"/>
          <w:szCs w:val="28"/>
        </w:rPr>
        <w:t>(</w:t>
      </w:r>
      <w:hyperlink r:id="rId109" w:history="1">
        <w:r w:rsidRPr="00E566D7">
          <w:rPr>
            <w:rStyle w:val="afc"/>
            <w:sz w:val="28"/>
            <w:szCs w:val="28"/>
            <w:u w:val="none"/>
          </w:rPr>
          <w:t>ф. 0504205</w:t>
        </w:r>
      </w:hyperlink>
      <w:r w:rsidRPr="00E566D7">
        <w:rPr>
          <w:sz w:val="28"/>
          <w:szCs w:val="28"/>
        </w:rPr>
        <w:t>).</w:t>
      </w:r>
      <w:bookmarkEnd w:id="49"/>
    </w:p>
    <w:p w:rsidR="00C64DB4" w:rsidRPr="00E566D7" w:rsidRDefault="00D625F9" w:rsidP="00EE4D43">
      <w:pPr>
        <w:spacing w:before="0" w:after="0" w:line="240" w:lineRule="auto"/>
        <w:rPr>
          <w:sz w:val="28"/>
          <w:szCs w:val="28"/>
        </w:rPr>
      </w:pPr>
      <w:r w:rsidRPr="00E566D7">
        <w:rPr>
          <w:sz w:val="28"/>
          <w:szCs w:val="28"/>
        </w:rPr>
        <w:t xml:space="preserve">(Основание: </w:t>
      </w:r>
      <w:hyperlink r:id="rId110" w:history="1">
        <w:r w:rsidRPr="00E566D7">
          <w:rPr>
            <w:rStyle w:val="afc"/>
            <w:sz w:val="28"/>
            <w:szCs w:val="28"/>
            <w:u w:val="none"/>
          </w:rPr>
          <w:t>п. 116</w:t>
        </w:r>
      </w:hyperlink>
      <w:r w:rsidRPr="00E566D7">
        <w:rPr>
          <w:sz w:val="28"/>
          <w:szCs w:val="28"/>
        </w:rPr>
        <w:t xml:space="preserve"> Инструкции № 157н)</w:t>
      </w:r>
    </w:p>
    <w:p w:rsidR="00E566D7" w:rsidRDefault="00D625F9" w:rsidP="00AB428F">
      <w:pPr>
        <w:pStyle w:val="2"/>
        <w:spacing w:before="0" w:after="0" w:line="240" w:lineRule="auto"/>
        <w:ind w:firstLine="567"/>
        <w:rPr>
          <w:sz w:val="28"/>
          <w:szCs w:val="28"/>
        </w:rPr>
      </w:pPr>
      <w:bookmarkStart w:id="50" w:name="_ref_1-2706e9ad788947"/>
      <w:r w:rsidRPr="00E566D7">
        <w:rPr>
          <w:sz w:val="28"/>
          <w:szCs w:val="28"/>
        </w:rPr>
        <w:t>Выдача запасных частей и хозяйственных материалов (</w:t>
      </w:r>
      <w:proofErr w:type="spellStart"/>
      <w:r w:rsidRPr="00E566D7">
        <w:rPr>
          <w:sz w:val="28"/>
          <w:szCs w:val="28"/>
        </w:rPr>
        <w:t>электролампочек</w:t>
      </w:r>
      <w:proofErr w:type="spellEnd"/>
      <w:r w:rsidRPr="00E566D7">
        <w:rPr>
          <w:sz w:val="28"/>
          <w:szCs w:val="28"/>
        </w:rPr>
        <w:t>,  и т.п.) на хозяйственные нужды оформляется Ведомостью выдачи материальны</w:t>
      </w:r>
      <w:r w:rsidR="00002585">
        <w:rPr>
          <w:sz w:val="28"/>
          <w:szCs w:val="28"/>
        </w:rPr>
        <w:t>х ценностей на нужды учреждени</w:t>
      </w:r>
      <w:proofErr w:type="gramStart"/>
      <w:r w:rsidR="00002585">
        <w:rPr>
          <w:sz w:val="28"/>
          <w:szCs w:val="28"/>
        </w:rPr>
        <w:t>я</w:t>
      </w:r>
      <w:r w:rsidRPr="00E566D7">
        <w:rPr>
          <w:sz w:val="28"/>
          <w:szCs w:val="28"/>
        </w:rPr>
        <w:t>(</w:t>
      </w:r>
      <w:proofErr w:type="gramEnd"/>
      <w:r w:rsidR="00DF3FF4">
        <w:fldChar w:fldCharType="begin"/>
      </w:r>
      <w:r w:rsidR="004915F8">
        <w:instrText>HYPERLINK "consultantplus://offline/ref=9D8161AA42813FF2C5CEF20345109A18045E915A4D486592BF0D91A3DD55F1698951AD87C989255BD5FBE190C6009D654393C4422B6702763792395C742FD79F8CDB4C4BBB23d1R3M"</w:instrText>
      </w:r>
      <w:r w:rsidR="00DF3FF4">
        <w:fldChar w:fldCharType="separate"/>
      </w:r>
      <w:r w:rsidRPr="00E566D7">
        <w:rPr>
          <w:rStyle w:val="afc"/>
          <w:sz w:val="28"/>
          <w:szCs w:val="28"/>
          <w:u w:val="none"/>
        </w:rPr>
        <w:t>ф. 0504210</w:t>
      </w:r>
      <w:r w:rsidR="00DF3FF4">
        <w:fldChar w:fldCharType="end"/>
      </w:r>
      <w:r w:rsidR="00E566D7" w:rsidRPr="00E566D7">
        <w:rPr>
          <w:sz w:val="28"/>
          <w:szCs w:val="28"/>
        </w:rPr>
        <w:t>) и  Актом (ф.0504230)  которые являю</w:t>
      </w:r>
      <w:r w:rsidRPr="00E566D7">
        <w:rPr>
          <w:sz w:val="28"/>
          <w:szCs w:val="28"/>
        </w:rPr>
        <w:t>тся основанием для их списания.</w:t>
      </w:r>
      <w:bookmarkEnd w:id="50"/>
    </w:p>
    <w:p w:rsidR="00E566D7" w:rsidRDefault="00E566D7" w:rsidP="00E566D7">
      <w:pPr>
        <w:pStyle w:val="2"/>
        <w:numPr>
          <w:ilvl w:val="0"/>
          <w:numId w:val="0"/>
        </w:numPr>
        <w:spacing w:before="0" w:after="0" w:line="240" w:lineRule="auto"/>
        <w:ind w:firstLine="482"/>
        <w:rPr>
          <w:sz w:val="28"/>
          <w:szCs w:val="28"/>
        </w:rPr>
      </w:pPr>
      <w:r w:rsidRPr="00E566D7">
        <w:rPr>
          <w:sz w:val="28"/>
          <w:szCs w:val="28"/>
        </w:rPr>
        <w:t>Списание канцелярских принадлежностей, использованных для</w:t>
      </w:r>
      <w:r w:rsidR="00182779">
        <w:rPr>
          <w:sz w:val="28"/>
          <w:szCs w:val="28"/>
        </w:rPr>
        <w:t xml:space="preserve"> проведения различных мероприятий </w:t>
      </w:r>
      <w:r w:rsidR="006D7AD0">
        <w:rPr>
          <w:sz w:val="28"/>
          <w:szCs w:val="28"/>
        </w:rPr>
        <w:t>Комитета</w:t>
      </w:r>
      <w:r w:rsidR="00182779">
        <w:rPr>
          <w:sz w:val="28"/>
          <w:szCs w:val="28"/>
        </w:rPr>
        <w:t xml:space="preserve"> </w:t>
      </w:r>
      <w:r w:rsidRPr="00E566D7">
        <w:rPr>
          <w:sz w:val="28"/>
          <w:szCs w:val="28"/>
        </w:rPr>
        <w:t xml:space="preserve"> осуществляется на основании утвержденного Акта о списании материальных </w:t>
      </w:r>
      <w:r w:rsidR="00182779">
        <w:rPr>
          <w:sz w:val="28"/>
          <w:szCs w:val="28"/>
        </w:rPr>
        <w:t>запасов (ф.0504230) с описанием в акте для чего использованы канцелярские принадлежност</w:t>
      </w:r>
      <w:r w:rsidR="003F1223">
        <w:rPr>
          <w:sz w:val="28"/>
          <w:szCs w:val="28"/>
        </w:rPr>
        <w:t>и (Бумага, ручки, карандаши, бло</w:t>
      </w:r>
      <w:r w:rsidR="00182779">
        <w:rPr>
          <w:sz w:val="28"/>
          <w:szCs w:val="28"/>
        </w:rPr>
        <w:t>кноты, ватман</w:t>
      </w:r>
      <w:proofErr w:type="gramStart"/>
      <w:r w:rsidR="00182779">
        <w:rPr>
          <w:sz w:val="28"/>
          <w:szCs w:val="28"/>
        </w:rPr>
        <w:t>,с</w:t>
      </w:r>
      <w:proofErr w:type="gramEnd"/>
      <w:r w:rsidR="003F1223">
        <w:rPr>
          <w:sz w:val="28"/>
          <w:szCs w:val="28"/>
        </w:rPr>
        <w:t>к</w:t>
      </w:r>
      <w:r w:rsidR="00182779">
        <w:rPr>
          <w:sz w:val="28"/>
          <w:szCs w:val="28"/>
        </w:rPr>
        <w:t>репки и т.п.)</w:t>
      </w:r>
      <w:r w:rsidR="00E975FC">
        <w:rPr>
          <w:sz w:val="28"/>
          <w:szCs w:val="28"/>
        </w:rPr>
        <w:t>.</w:t>
      </w:r>
    </w:p>
    <w:p w:rsidR="00E566D7" w:rsidRPr="0089110C" w:rsidRDefault="00E566D7" w:rsidP="00E566D7">
      <w:pPr>
        <w:pStyle w:val="2"/>
        <w:numPr>
          <w:ilvl w:val="0"/>
          <w:numId w:val="0"/>
        </w:numPr>
        <w:spacing w:before="0" w:after="0" w:line="240" w:lineRule="auto"/>
        <w:ind w:firstLine="482"/>
        <w:rPr>
          <w:sz w:val="28"/>
          <w:szCs w:val="28"/>
        </w:rPr>
      </w:pPr>
      <w:r w:rsidRPr="0089110C">
        <w:rPr>
          <w:sz w:val="28"/>
          <w:szCs w:val="28"/>
        </w:rPr>
        <w:t>В Приходном ордере (ф.0504207) строка «Сдал» (должность, подпись, расшифровка подписи) не заполняется.</w:t>
      </w:r>
    </w:p>
    <w:p w:rsidR="00C64DB4" w:rsidRDefault="00D625F9" w:rsidP="00E566D7">
      <w:pPr>
        <w:pStyle w:val="2"/>
        <w:numPr>
          <w:ilvl w:val="0"/>
          <w:numId w:val="0"/>
        </w:numPr>
        <w:spacing w:before="0" w:after="0" w:line="240" w:lineRule="auto"/>
        <w:ind w:left="482"/>
        <w:rPr>
          <w:sz w:val="28"/>
          <w:szCs w:val="28"/>
        </w:rPr>
      </w:pPr>
      <w:r w:rsidRPr="00E566D7">
        <w:rPr>
          <w:sz w:val="28"/>
          <w:szCs w:val="28"/>
        </w:rPr>
        <w:t xml:space="preserve">(Основание: </w:t>
      </w:r>
      <w:hyperlink r:id="rId111" w:history="1">
        <w:r w:rsidRPr="00E566D7">
          <w:rPr>
            <w:rStyle w:val="afc"/>
            <w:sz w:val="28"/>
            <w:szCs w:val="28"/>
            <w:u w:val="none"/>
          </w:rPr>
          <w:t>п. 9</w:t>
        </w:r>
      </w:hyperlink>
      <w:r w:rsidRPr="00E566D7">
        <w:rPr>
          <w:sz w:val="28"/>
          <w:szCs w:val="28"/>
        </w:rPr>
        <w:t xml:space="preserve"> СГС </w:t>
      </w:r>
      <w:r w:rsidR="00F10FDF">
        <w:rPr>
          <w:sz w:val="28"/>
          <w:szCs w:val="28"/>
        </w:rPr>
        <w:t>«</w:t>
      </w:r>
      <w:r w:rsidRPr="00E566D7">
        <w:rPr>
          <w:sz w:val="28"/>
          <w:szCs w:val="28"/>
        </w:rPr>
        <w:t>Учетная политика</w:t>
      </w:r>
      <w:r w:rsidR="00F10FDF">
        <w:rPr>
          <w:sz w:val="28"/>
          <w:szCs w:val="28"/>
        </w:rPr>
        <w:t>»</w:t>
      </w:r>
      <w:r w:rsidRPr="00E566D7">
        <w:rPr>
          <w:sz w:val="28"/>
          <w:szCs w:val="28"/>
        </w:rPr>
        <w:t>)</w:t>
      </w:r>
      <w:r w:rsidR="00E975FC">
        <w:rPr>
          <w:sz w:val="28"/>
          <w:szCs w:val="28"/>
        </w:rPr>
        <w:t>.</w:t>
      </w:r>
    </w:p>
    <w:p w:rsidR="00E975FC" w:rsidRPr="00E975FC" w:rsidRDefault="007D4AF3" w:rsidP="00E975FC">
      <w:pPr>
        <w:rPr>
          <w:sz w:val="28"/>
          <w:szCs w:val="28"/>
        </w:rPr>
      </w:pPr>
      <w:r>
        <w:rPr>
          <w:sz w:val="28"/>
          <w:szCs w:val="28"/>
        </w:rPr>
        <w:t>Списание ка</w:t>
      </w:r>
      <w:r w:rsidR="006D7AD0">
        <w:rPr>
          <w:sz w:val="28"/>
          <w:szCs w:val="28"/>
        </w:rPr>
        <w:t>нцтоваров для функционирования Комитета</w:t>
      </w:r>
      <w:r>
        <w:rPr>
          <w:sz w:val="28"/>
          <w:szCs w:val="28"/>
        </w:rPr>
        <w:t xml:space="preserve"> (бумага, ручки, карандаши и др.)</w:t>
      </w:r>
      <w:r w:rsidR="00E975FC" w:rsidRPr="00E975FC">
        <w:rPr>
          <w:sz w:val="28"/>
          <w:szCs w:val="28"/>
        </w:rPr>
        <w:t xml:space="preserve"> отражается ведомостью выдачи материальных ценностей на нужды учреждения (ф.0504210),которая является основанием для списания.</w:t>
      </w:r>
      <w:r>
        <w:rPr>
          <w:sz w:val="28"/>
          <w:szCs w:val="28"/>
        </w:rPr>
        <w:t xml:space="preserve"> В соответствии с ведомостью (ф.0504210) подтверждается факт </w:t>
      </w:r>
      <w:r w:rsidR="006D7AD0">
        <w:rPr>
          <w:sz w:val="28"/>
          <w:szCs w:val="28"/>
        </w:rPr>
        <w:t>перемещения канцтоваров внутри Комитета</w:t>
      </w:r>
      <w:r>
        <w:rPr>
          <w:sz w:val="28"/>
          <w:szCs w:val="28"/>
        </w:rPr>
        <w:t xml:space="preserve"> и списывается их стоимость.</w:t>
      </w:r>
    </w:p>
    <w:p w:rsidR="001664A3" w:rsidRDefault="001664A3" w:rsidP="001664A3">
      <w:pPr>
        <w:rPr>
          <w:sz w:val="28"/>
          <w:szCs w:val="28"/>
        </w:rPr>
      </w:pPr>
      <w:r w:rsidRPr="001664A3">
        <w:rPr>
          <w:sz w:val="28"/>
          <w:szCs w:val="28"/>
        </w:rPr>
        <w:t>5.8.Признание</w:t>
      </w:r>
      <w:r>
        <w:rPr>
          <w:sz w:val="28"/>
          <w:szCs w:val="28"/>
        </w:rPr>
        <w:t xml:space="preserve"> в учете материалов, полученных при ликвидации нефинансовых материальных активов (в том числе металлолома), отражается по справедливой стоимости, определяемой методом рыночных цен.</w:t>
      </w:r>
    </w:p>
    <w:p w:rsidR="001664A3" w:rsidRDefault="001664A3" w:rsidP="001664A3">
      <w:pPr>
        <w:rPr>
          <w:sz w:val="28"/>
          <w:szCs w:val="28"/>
        </w:rPr>
      </w:pPr>
      <w:r>
        <w:rPr>
          <w:sz w:val="28"/>
          <w:szCs w:val="28"/>
        </w:rPr>
        <w:t xml:space="preserve">Оприходование металлолома полученного от списания отражается в учете </w:t>
      </w:r>
      <w:r w:rsidR="00DA2087">
        <w:rPr>
          <w:sz w:val="28"/>
          <w:szCs w:val="28"/>
        </w:rPr>
        <w:t>Комитета</w:t>
      </w:r>
      <w:r>
        <w:rPr>
          <w:sz w:val="28"/>
          <w:szCs w:val="28"/>
        </w:rPr>
        <w:t xml:space="preserve"> следующим способом:</w:t>
      </w:r>
      <w:r w:rsidR="00DA2087">
        <w:rPr>
          <w:sz w:val="28"/>
          <w:szCs w:val="28"/>
        </w:rPr>
        <w:t xml:space="preserve"> </w:t>
      </w:r>
      <w:r>
        <w:rPr>
          <w:sz w:val="28"/>
          <w:szCs w:val="28"/>
        </w:rPr>
        <w:t>Дебет счета 105 36 346 «Увеличение стоимости прочих оборотных запасов (материалов)</w:t>
      </w:r>
      <w:r w:rsidR="00CC29C9">
        <w:rPr>
          <w:sz w:val="28"/>
          <w:szCs w:val="28"/>
        </w:rPr>
        <w:t xml:space="preserve">» Кредит счета 401 10 199 «Прочие </w:t>
      </w:r>
      <w:proofErr w:type="spellStart"/>
      <w:r w:rsidR="00CC29C9">
        <w:rPr>
          <w:sz w:val="28"/>
          <w:szCs w:val="28"/>
        </w:rPr>
        <w:t>неденежные</w:t>
      </w:r>
      <w:proofErr w:type="spellEnd"/>
      <w:r w:rsidR="00CC29C9">
        <w:rPr>
          <w:sz w:val="28"/>
          <w:szCs w:val="28"/>
        </w:rPr>
        <w:t xml:space="preserve"> безвозмездные поступления»</w:t>
      </w:r>
      <w:r w:rsidR="00BF762B">
        <w:rPr>
          <w:sz w:val="28"/>
          <w:szCs w:val="28"/>
        </w:rPr>
        <w:t>.</w:t>
      </w:r>
    </w:p>
    <w:p w:rsidR="0089110C" w:rsidRPr="001664A3" w:rsidRDefault="0089110C" w:rsidP="001664A3">
      <w:pPr>
        <w:rPr>
          <w:sz w:val="28"/>
          <w:szCs w:val="28"/>
        </w:rPr>
      </w:pPr>
      <w:r>
        <w:rPr>
          <w:sz w:val="28"/>
          <w:szCs w:val="28"/>
        </w:rPr>
        <w:t>Порядок оформления документов о вручении наградной продукции (сувенирной продукции) и их учета приведены в Приложении № 1</w:t>
      </w:r>
      <w:r w:rsidR="002C742B">
        <w:rPr>
          <w:sz w:val="28"/>
          <w:szCs w:val="28"/>
        </w:rPr>
        <w:t>1</w:t>
      </w:r>
      <w:r>
        <w:rPr>
          <w:sz w:val="28"/>
          <w:szCs w:val="28"/>
        </w:rPr>
        <w:t xml:space="preserve"> к Учетной политике.</w:t>
      </w:r>
    </w:p>
    <w:p w:rsidR="00C64DB4" w:rsidRPr="0099292D" w:rsidRDefault="002C742B" w:rsidP="005D0078">
      <w:pPr>
        <w:pStyle w:val="1"/>
        <w:rPr>
          <w:sz w:val="28"/>
        </w:rPr>
      </w:pPr>
      <w:bookmarkStart w:id="51" w:name="_ref_1-c612af5079154e"/>
      <w:r>
        <w:rPr>
          <w:sz w:val="28"/>
        </w:rPr>
        <w:lastRenderedPageBreak/>
        <w:t>Д</w:t>
      </w:r>
      <w:r w:rsidR="00D625F9" w:rsidRPr="0099292D">
        <w:rPr>
          <w:sz w:val="28"/>
        </w:rPr>
        <w:t>енежные документы</w:t>
      </w:r>
      <w:bookmarkEnd w:id="51"/>
    </w:p>
    <w:p w:rsidR="007906C8" w:rsidRPr="007906C8" w:rsidRDefault="007906C8" w:rsidP="007906C8">
      <w:pPr>
        <w:pStyle w:val="aa"/>
        <w:ind w:firstLine="720"/>
        <w:jc w:val="both"/>
        <w:rPr>
          <w:sz w:val="28"/>
          <w:szCs w:val="28"/>
        </w:rPr>
      </w:pPr>
      <w:bookmarkStart w:id="52" w:name="_ref_378461"/>
      <w:r>
        <w:rPr>
          <w:sz w:val="28"/>
          <w:szCs w:val="28"/>
        </w:rPr>
        <w:t>6</w:t>
      </w:r>
      <w:r w:rsidRPr="007906C8">
        <w:rPr>
          <w:sz w:val="28"/>
          <w:szCs w:val="28"/>
        </w:rPr>
        <w:t>.</w:t>
      </w:r>
      <w:r w:rsidR="002C742B">
        <w:rPr>
          <w:sz w:val="28"/>
          <w:szCs w:val="28"/>
        </w:rPr>
        <w:t>1</w:t>
      </w:r>
      <w:r w:rsidRPr="007906C8">
        <w:rPr>
          <w:sz w:val="28"/>
          <w:szCs w:val="28"/>
        </w:rPr>
        <w:t>. В составе денежных документов учитываются:</w:t>
      </w:r>
      <w:bookmarkEnd w:id="52"/>
    </w:p>
    <w:p w:rsidR="007906C8" w:rsidRPr="007906C8" w:rsidRDefault="007906C8" w:rsidP="007906C8">
      <w:pPr>
        <w:pStyle w:val="aa"/>
        <w:ind w:firstLine="720"/>
        <w:jc w:val="both"/>
        <w:rPr>
          <w:sz w:val="28"/>
          <w:szCs w:val="28"/>
        </w:rPr>
      </w:pPr>
      <w:r w:rsidRPr="007906C8">
        <w:rPr>
          <w:sz w:val="28"/>
          <w:szCs w:val="28"/>
        </w:rPr>
        <w:t>- почтовые конверты с марками, отдельно приобретаемые почтовые марки;</w:t>
      </w:r>
    </w:p>
    <w:p w:rsidR="007906C8" w:rsidRPr="007906C8" w:rsidRDefault="007906C8" w:rsidP="007906C8">
      <w:pPr>
        <w:pStyle w:val="aa"/>
        <w:ind w:firstLine="720"/>
        <w:jc w:val="both"/>
        <w:rPr>
          <w:sz w:val="28"/>
          <w:szCs w:val="28"/>
        </w:rPr>
      </w:pPr>
      <w:r>
        <w:rPr>
          <w:sz w:val="28"/>
          <w:szCs w:val="28"/>
        </w:rPr>
        <w:t>6</w:t>
      </w:r>
      <w:r w:rsidR="002C742B">
        <w:rPr>
          <w:sz w:val="28"/>
          <w:szCs w:val="28"/>
        </w:rPr>
        <w:t>.2</w:t>
      </w:r>
      <w:r w:rsidRPr="007906C8">
        <w:rPr>
          <w:sz w:val="28"/>
          <w:szCs w:val="28"/>
        </w:rPr>
        <w:t xml:space="preserve">. </w:t>
      </w:r>
      <w:r w:rsidRPr="00DA2087">
        <w:rPr>
          <w:color w:val="FF0000"/>
          <w:sz w:val="28"/>
          <w:szCs w:val="28"/>
        </w:rPr>
        <w:t xml:space="preserve">Денежные документы хранятся в </w:t>
      </w:r>
      <w:r w:rsidR="002C742B">
        <w:rPr>
          <w:color w:val="FF0000"/>
          <w:sz w:val="28"/>
          <w:szCs w:val="28"/>
        </w:rPr>
        <w:t>сейфе</w:t>
      </w:r>
      <w:r w:rsidRPr="007906C8">
        <w:rPr>
          <w:sz w:val="28"/>
          <w:szCs w:val="28"/>
        </w:rPr>
        <w:t xml:space="preserve">. Прием и выдача из таких документов оформляются Приходными кассовыми ордерами </w:t>
      </w:r>
      <w:hyperlink r:id="rId112" w:history="1">
        <w:r w:rsidRPr="007906C8">
          <w:rPr>
            <w:sz w:val="28"/>
            <w:szCs w:val="28"/>
          </w:rPr>
          <w:t>(ф. 0310001)</w:t>
        </w:r>
      </w:hyperlink>
      <w:r w:rsidRPr="007906C8">
        <w:rPr>
          <w:sz w:val="28"/>
          <w:szCs w:val="28"/>
        </w:rPr>
        <w:t xml:space="preserve"> и Расходными кассовыми ордерами </w:t>
      </w:r>
      <w:hyperlink r:id="rId113" w:history="1">
        <w:r w:rsidRPr="007906C8">
          <w:rPr>
            <w:sz w:val="28"/>
            <w:szCs w:val="28"/>
          </w:rPr>
          <w:t>(ф. 0310002)</w:t>
        </w:r>
      </w:hyperlink>
      <w:r w:rsidRPr="007906C8">
        <w:rPr>
          <w:sz w:val="28"/>
          <w:szCs w:val="28"/>
        </w:rPr>
        <w:t xml:space="preserve"> с оформлением на них записи «Фондовый».</w:t>
      </w:r>
    </w:p>
    <w:p w:rsidR="007906C8" w:rsidRPr="007906C8" w:rsidRDefault="007906C8" w:rsidP="007906C8">
      <w:pPr>
        <w:pStyle w:val="aa"/>
        <w:ind w:firstLine="720"/>
        <w:jc w:val="both"/>
        <w:rPr>
          <w:sz w:val="28"/>
          <w:szCs w:val="28"/>
        </w:rPr>
      </w:pPr>
      <w:r w:rsidRPr="007906C8">
        <w:rPr>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2C742B" w:rsidRDefault="002C742B" w:rsidP="002C742B">
      <w:pPr>
        <w:pStyle w:val="2"/>
        <w:numPr>
          <w:ilvl w:val="0"/>
          <w:numId w:val="0"/>
        </w:numPr>
        <w:spacing w:before="0" w:after="0" w:line="240" w:lineRule="auto"/>
        <w:rPr>
          <w:sz w:val="28"/>
          <w:szCs w:val="28"/>
        </w:rPr>
      </w:pPr>
      <w:r>
        <w:rPr>
          <w:sz w:val="28"/>
          <w:szCs w:val="28"/>
        </w:rPr>
        <w:t xml:space="preserve">         6.3.</w:t>
      </w:r>
      <w:r w:rsidR="007906C8" w:rsidRPr="007906C8">
        <w:rPr>
          <w:sz w:val="28"/>
          <w:szCs w:val="28"/>
        </w:rPr>
        <w:t>Учет операций с денежными документами ведется на отдельных листах Кассовой книги с проставлением на них записи «Фондовый».</w:t>
      </w:r>
      <w:bookmarkStart w:id="53" w:name="_ref_1-384b1b908cdf44"/>
      <w:r w:rsidRPr="002C742B">
        <w:rPr>
          <w:sz w:val="28"/>
          <w:szCs w:val="28"/>
        </w:rPr>
        <w:t xml:space="preserve"> </w:t>
      </w:r>
      <w:r w:rsidRPr="0099292D">
        <w:rPr>
          <w:sz w:val="28"/>
          <w:szCs w:val="28"/>
        </w:rPr>
        <w:t xml:space="preserve">Кассовая </w:t>
      </w:r>
      <w:r w:rsidRPr="00524548">
        <w:rPr>
          <w:sz w:val="28"/>
          <w:szCs w:val="28"/>
        </w:rPr>
        <w:t xml:space="preserve">книга </w:t>
      </w:r>
      <w:hyperlink r:id="rId114" w:history="1">
        <w:r w:rsidRPr="00524548">
          <w:rPr>
            <w:rStyle w:val="afc"/>
            <w:sz w:val="28"/>
            <w:szCs w:val="28"/>
            <w:u w:val="none"/>
          </w:rPr>
          <w:t>(ф. 0504514)</w:t>
        </w:r>
      </w:hyperlink>
      <w:r w:rsidRPr="0099292D">
        <w:rPr>
          <w:sz w:val="28"/>
          <w:szCs w:val="28"/>
        </w:rPr>
        <w:t xml:space="preserve"> оформляется на </w:t>
      </w:r>
      <w:proofErr w:type="gramStart"/>
      <w:r w:rsidRPr="0099292D">
        <w:rPr>
          <w:sz w:val="28"/>
          <w:szCs w:val="28"/>
        </w:rPr>
        <w:t>бумажном</w:t>
      </w:r>
      <w:proofErr w:type="gramEnd"/>
      <w:r w:rsidRPr="0099292D">
        <w:rPr>
          <w:sz w:val="28"/>
          <w:szCs w:val="28"/>
        </w:rPr>
        <w:t xml:space="preserve"> </w:t>
      </w:r>
      <w:proofErr w:type="spellStart"/>
      <w:r w:rsidRPr="0099292D">
        <w:rPr>
          <w:sz w:val="28"/>
          <w:szCs w:val="28"/>
        </w:rPr>
        <w:t>носителес</w:t>
      </w:r>
      <w:proofErr w:type="spellEnd"/>
      <w:r w:rsidRPr="0099292D">
        <w:rPr>
          <w:sz w:val="28"/>
          <w:szCs w:val="28"/>
        </w:rPr>
        <w:t xml:space="preserve"> применением компьютерной программы </w:t>
      </w:r>
      <w:r>
        <w:rPr>
          <w:sz w:val="28"/>
          <w:szCs w:val="28"/>
        </w:rPr>
        <w:t>«1С</w:t>
      </w:r>
      <w:r w:rsidRPr="00E566D7">
        <w:rPr>
          <w:sz w:val="28"/>
          <w:szCs w:val="28"/>
        </w:rPr>
        <w:t xml:space="preserve">: </w:t>
      </w:r>
      <w:r>
        <w:rPr>
          <w:sz w:val="28"/>
          <w:szCs w:val="28"/>
        </w:rPr>
        <w:t>Бухгалтерия</w:t>
      </w:r>
      <w:bookmarkEnd w:id="53"/>
      <w:r>
        <w:rPr>
          <w:sz w:val="28"/>
          <w:szCs w:val="28"/>
        </w:rPr>
        <w:t>».</w:t>
      </w:r>
    </w:p>
    <w:p w:rsidR="002C742B" w:rsidRDefault="002C742B" w:rsidP="002C742B">
      <w:pPr>
        <w:pStyle w:val="2"/>
        <w:numPr>
          <w:ilvl w:val="0"/>
          <w:numId w:val="0"/>
        </w:numPr>
        <w:spacing w:before="0" w:after="0" w:line="240" w:lineRule="auto"/>
        <w:ind w:left="482"/>
        <w:rPr>
          <w:sz w:val="28"/>
          <w:szCs w:val="28"/>
        </w:rPr>
      </w:pPr>
      <w:r w:rsidRPr="00524548">
        <w:rPr>
          <w:sz w:val="28"/>
          <w:szCs w:val="28"/>
        </w:rPr>
        <w:t xml:space="preserve">(Основание: </w:t>
      </w:r>
      <w:hyperlink r:id="rId115" w:history="1">
        <w:proofErr w:type="spellStart"/>
        <w:r w:rsidRPr="00524548">
          <w:rPr>
            <w:rStyle w:val="afc"/>
            <w:sz w:val="28"/>
            <w:szCs w:val="28"/>
            <w:u w:val="none"/>
          </w:rPr>
          <w:t>пп</w:t>
        </w:r>
        <w:proofErr w:type="spellEnd"/>
        <w:r w:rsidRPr="00524548">
          <w:rPr>
            <w:rStyle w:val="afc"/>
            <w:sz w:val="28"/>
            <w:szCs w:val="28"/>
            <w:u w:val="none"/>
          </w:rPr>
          <w:t>. 4.7 п. 4</w:t>
        </w:r>
      </w:hyperlink>
      <w:r w:rsidRPr="00524548">
        <w:rPr>
          <w:sz w:val="28"/>
          <w:szCs w:val="28"/>
        </w:rPr>
        <w:t xml:space="preserve"> Указания № 3210-У, </w:t>
      </w:r>
      <w:hyperlink r:id="rId116" w:history="1">
        <w:r w:rsidRPr="00524548">
          <w:rPr>
            <w:rStyle w:val="afc"/>
            <w:sz w:val="28"/>
            <w:szCs w:val="28"/>
            <w:u w:val="none"/>
          </w:rPr>
          <w:t>п. 167</w:t>
        </w:r>
      </w:hyperlink>
      <w:r w:rsidRPr="00524548">
        <w:rPr>
          <w:sz w:val="28"/>
          <w:szCs w:val="28"/>
        </w:rPr>
        <w:t xml:space="preserve"> Инструкции № 157н)</w:t>
      </w:r>
      <w:r>
        <w:rPr>
          <w:sz w:val="28"/>
          <w:szCs w:val="28"/>
        </w:rPr>
        <w:t>.</w:t>
      </w:r>
    </w:p>
    <w:p w:rsidR="007906C8" w:rsidRPr="007906C8" w:rsidRDefault="002C742B" w:rsidP="002C742B">
      <w:pPr>
        <w:pStyle w:val="aa"/>
        <w:jc w:val="both"/>
        <w:rPr>
          <w:sz w:val="28"/>
          <w:szCs w:val="28"/>
        </w:rPr>
      </w:pPr>
      <w:bookmarkStart w:id="54" w:name="_ref_378462"/>
      <w:r>
        <w:rPr>
          <w:sz w:val="28"/>
          <w:szCs w:val="28"/>
        </w:rPr>
        <w:t xml:space="preserve">          </w:t>
      </w:r>
      <w:r w:rsidR="007906C8">
        <w:rPr>
          <w:sz w:val="28"/>
          <w:szCs w:val="28"/>
        </w:rPr>
        <w:t>6</w:t>
      </w:r>
      <w:r>
        <w:rPr>
          <w:sz w:val="28"/>
          <w:szCs w:val="28"/>
        </w:rPr>
        <w:t>.4</w:t>
      </w:r>
      <w:r w:rsidR="007906C8" w:rsidRPr="007906C8">
        <w:rPr>
          <w:sz w:val="28"/>
          <w:szCs w:val="28"/>
        </w:rPr>
        <w:t>. Денежные документы принимаются и учитываются по фактической стоимости с учетом всех налогов, в том числе возмещаемых.</w:t>
      </w:r>
      <w:bookmarkEnd w:id="54"/>
    </w:p>
    <w:p w:rsidR="007906C8" w:rsidRPr="007906C8" w:rsidRDefault="007906C8" w:rsidP="007906C8">
      <w:pPr>
        <w:pStyle w:val="aa"/>
        <w:jc w:val="both"/>
        <w:rPr>
          <w:sz w:val="28"/>
          <w:szCs w:val="28"/>
        </w:rPr>
      </w:pPr>
      <w:r w:rsidRPr="007906C8">
        <w:rPr>
          <w:sz w:val="28"/>
          <w:szCs w:val="28"/>
        </w:rPr>
        <w:t xml:space="preserve">(Основание: </w:t>
      </w:r>
      <w:hyperlink r:id="rId117" w:history="1">
        <w:r w:rsidRPr="007906C8">
          <w:rPr>
            <w:rStyle w:val="afc"/>
            <w:sz w:val="28"/>
            <w:szCs w:val="28"/>
          </w:rPr>
          <w:t>п. 9</w:t>
        </w:r>
      </w:hyperlink>
      <w:r w:rsidRPr="007906C8">
        <w:rPr>
          <w:sz w:val="28"/>
          <w:szCs w:val="28"/>
        </w:rPr>
        <w:t xml:space="preserve"> СГС «Учетная политика»)</w:t>
      </w:r>
      <w:r w:rsidR="00005F9A">
        <w:rPr>
          <w:sz w:val="28"/>
          <w:szCs w:val="28"/>
        </w:rPr>
        <w:t>.</w:t>
      </w:r>
    </w:p>
    <w:p w:rsidR="00C64DB4" w:rsidRPr="0099292D" w:rsidRDefault="00D625F9">
      <w:pPr>
        <w:pStyle w:val="1"/>
        <w:rPr>
          <w:sz w:val="28"/>
        </w:rPr>
      </w:pPr>
      <w:bookmarkStart w:id="55" w:name="_ref_1-8fd5a8c2a3d04f"/>
      <w:r w:rsidRPr="0099292D">
        <w:rPr>
          <w:sz w:val="28"/>
        </w:rPr>
        <w:t>Расчеты с дебиторами и кредиторами</w:t>
      </w:r>
      <w:bookmarkEnd w:id="55"/>
    </w:p>
    <w:p w:rsidR="00C64DB4" w:rsidRPr="0099292D" w:rsidRDefault="00D625F9" w:rsidP="00F53CBC">
      <w:pPr>
        <w:pStyle w:val="2"/>
        <w:spacing w:before="0" w:after="0" w:line="240" w:lineRule="auto"/>
        <w:ind w:firstLine="567"/>
        <w:rPr>
          <w:sz w:val="28"/>
          <w:szCs w:val="28"/>
        </w:rPr>
      </w:pPr>
      <w:bookmarkStart w:id="56" w:name="_ref_1-2469639581744d"/>
      <w:r w:rsidRPr="0099292D">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6"/>
    </w:p>
    <w:p w:rsidR="00C64DB4" w:rsidRPr="00524548" w:rsidRDefault="00D625F9" w:rsidP="00524548">
      <w:pPr>
        <w:spacing w:before="0" w:after="0" w:line="240" w:lineRule="auto"/>
        <w:rPr>
          <w:sz w:val="28"/>
          <w:szCs w:val="28"/>
        </w:rPr>
      </w:pPr>
      <w:r w:rsidRPr="00524548">
        <w:rPr>
          <w:sz w:val="28"/>
          <w:szCs w:val="28"/>
        </w:rPr>
        <w:t xml:space="preserve">(Основание: </w:t>
      </w:r>
      <w:hyperlink r:id="rId118" w:history="1">
        <w:r w:rsidRPr="00524548">
          <w:rPr>
            <w:rStyle w:val="afc"/>
            <w:sz w:val="28"/>
            <w:szCs w:val="28"/>
            <w:u w:val="none"/>
          </w:rPr>
          <w:t>п. 220</w:t>
        </w:r>
      </w:hyperlink>
      <w:r w:rsidRPr="00524548">
        <w:rPr>
          <w:sz w:val="28"/>
          <w:szCs w:val="28"/>
        </w:rPr>
        <w:t xml:space="preserve"> Инструкции № 157н)</w:t>
      </w:r>
    </w:p>
    <w:p w:rsidR="00C64DB4" w:rsidRPr="0099292D" w:rsidRDefault="00D625F9" w:rsidP="00F53CBC">
      <w:pPr>
        <w:pStyle w:val="2"/>
        <w:spacing w:before="0" w:after="0" w:line="240" w:lineRule="auto"/>
        <w:ind w:firstLine="567"/>
        <w:rPr>
          <w:sz w:val="28"/>
          <w:szCs w:val="28"/>
        </w:rPr>
      </w:pPr>
      <w:bookmarkStart w:id="57" w:name="_ref_1-137a66bb71a84b"/>
      <w:r w:rsidRPr="0099292D">
        <w:rPr>
          <w:sz w:val="28"/>
          <w:szCs w:val="28"/>
        </w:rPr>
        <w:t>Задолженность дебиторов по штрафам, пеням, иным санкциям, предусмотренным контрактом (догов</w:t>
      </w:r>
      <w:r w:rsidR="005D0078">
        <w:rPr>
          <w:sz w:val="28"/>
          <w:szCs w:val="28"/>
        </w:rPr>
        <w:t>ором, соглашением), заключенным</w:t>
      </w:r>
      <w:r w:rsidRPr="0099292D">
        <w:rPr>
          <w:sz w:val="28"/>
          <w:szCs w:val="28"/>
        </w:rPr>
        <w:t xml:space="preserve">в </w:t>
      </w:r>
      <w:proofErr w:type="gramStart"/>
      <w:r w:rsidRPr="0099292D">
        <w:rPr>
          <w:sz w:val="28"/>
          <w:szCs w:val="28"/>
        </w:rPr>
        <w:t>соответствии</w:t>
      </w:r>
      <w:proofErr w:type="gramEnd"/>
      <w:r w:rsidRPr="0099292D">
        <w:rPr>
          <w:sz w:val="28"/>
          <w:szCs w:val="28"/>
        </w:rPr>
        <w:t xml:space="preserve"> с Федеральным </w:t>
      </w:r>
      <w:hyperlink r:id="rId119" w:history="1">
        <w:r w:rsidRPr="00524548">
          <w:rPr>
            <w:rStyle w:val="afc"/>
            <w:sz w:val="28"/>
            <w:szCs w:val="28"/>
            <w:u w:val="none"/>
          </w:rPr>
          <w:t>законом</w:t>
        </w:r>
      </w:hyperlink>
      <w:r w:rsidRPr="0099292D">
        <w:rPr>
          <w:sz w:val="28"/>
          <w:szCs w:val="28"/>
        </w:rPr>
        <w:t xml:space="preserve"> о</w:t>
      </w:r>
      <w:r w:rsidR="00AB5FD9">
        <w:rPr>
          <w:sz w:val="28"/>
          <w:szCs w:val="28"/>
        </w:rPr>
        <w:t>т 05.04.2013 № 44-ФЗ отражается</w:t>
      </w:r>
      <w:r w:rsidR="00DA2087">
        <w:rPr>
          <w:sz w:val="28"/>
          <w:szCs w:val="28"/>
        </w:rPr>
        <w:t xml:space="preserve"> </w:t>
      </w:r>
      <w:r w:rsidRPr="0099292D">
        <w:rPr>
          <w:sz w:val="28"/>
          <w:szCs w:val="28"/>
        </w:rPr>
        <w:t>в учете на дату возникновения пр</w:t>
      </w:r>
      <w:r w:rsidR="005D0078">
        <w:rPr>
          <w:sz w:val="28"/>
          <w:szCs w:val="28"/>
        </w:rPr>
        <w:t>ава соответствующего требования</w:t>
      </w:r>
      <w:r w:rsidR="00DA2087">
        <w:rPr>
          <w:sz w:val="28"/>
          <w:szCs w:val="28"/>
        </w:rPr>
        <w:t xml:space="preserve"> </w:t>
      </w:r>
      <w:r w:rsidRPr="0099292D">
        <w:rPr>
          <w:sz w:val="28"/>
          <w:szCs w:val="28"/>
        </w:rPr>
        <w:t>в соответствии с контрактом (договором, соглаше</w:t>
      </w:r>
      <w:r w:rsidR="009D1955">
        <w:rPr>
          <w:sz w:val="28"/>
          <w:szCs w:val="28"/>
        </w:rPr>
        <w:t xml:space="preserve">нием) на основании </w:t>
      </w:r>
      <w:r w:rsidRPr="0099292D">
        <w:rPr>
          <w:sz w:val="28"/>
          <w:szCs w:val="28"/>
        </w:rPr>
        <w:t xml:space="preserve"> справки с приложением обоснованного расчета.</w:t>
      </w:r>
      <w:bookmarkEnd w:id="57"/>
    </w:p>
    <w:p w:rsidR="00C64DB4" w:rsidRPr="0099292D" w:rsidRDefault="00D625F9" w:rsidP="00524548">
      <w:pPr>
        <w:spacing w:before="0" w:after="0" w:line="240" w:lineRule="auto"/>
        <w:rPr>
          <w:sz w:val="28"/>
          <w:szCs w:val="28"/>
        </w:rPr>
      </w:pPr>
      <w:r w:rsidRPr="0099292D">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C64DB4" w:rsidRPr="00F10FDF" w:rsidRDefault="00D625F9" w:rsidP="00524548">
      <w:pPr>
        <w:spacing w:before="0" w:after="0" w:line="240" w:lineRule="auto"/>
        <w:rPr>
          <w:sz w:val="28"/>
          <w:szCs w:val="28"/>
        </w:rPr>
      </w:pPr>
      <w:r w:rsidRPr="00F10FDF">
        <w:rPr>
          <w:sz w:val="28"/>
          <w:szCs w:val="28"/>
        </w:rPr>
        <w:t xml:space="preserve">(Основание: </w:t>
      </w:r>
      <w:hyperlink r:id="rId120" w:history="1">
        <w:r w:rsidRPr="00F10FDF">
          <w:rPr>
            <w:rStyle w:val="afc"/>
            <w:sz w:val="28"/>
            <w:szCs w:val="28"/>
            <w:u w:val="none"/>
          </w:rPr>
          <w:t>п. 34</w:t>
        </w:r>
      </w:hyperlink>
      <w:r w:rsidRPr="00F10FDF">
        <w:rPr>
          <w:sz w:val="28"/>
          <w:szCs w:val="28"/>
        </w:rPr>
        <w:t xml:space="preserve"> СГС </w:t>
      </w:r>
      <w:r w:rsidR="00F10FDF">
        <w:rPr>
          <w:sz w:val="28"/>
          <w:szCs w:val="28"/>
        </w:rPr>
        <w:t>«</w:t>
      </w:r>
      <w:r w:rsidRPr="00F10FDF">
        <w:rPr>
          <w:sz w:val="28"/>
          <w:szCs w:val="28"/>
        </w:rPr>
        <w:t>Доходы</w:t>
      </w:r>
      <w:r w:rsidR="00F10FDF">
        <w:rPr>
          <w:sz w:val="28"/>
          <w:szCs w:val="28"/>
        </w:rPr>
        <w:t>»</w:t>
      </w:r>
      <w:r w:rsidRPr="00F10FDF">
        <w:rPr>
          <w:sz w:val="28"/>
          <w:szCs w:val="28"/>
        </w:rPr>
        <w:t xml:space="preserve">, </w:t>
      </w:r>
      <w:hyperlink r:id="rId121" w:history="1">
        <w:r w:rsidRPr="00F10FDF">
          <w:rPr>
            <w:rStyle w:val="afc"/>
            <w:sz w:val="28"/>
            <w:szCs w:val="28"/>
            <w:u w:val="none"/>
          </w:rPr>
          <w:t>Письмо</w:t>
        </w:r>
      </w:hyperlink>
      <w:r w:rsidRPr="00F10FDF">
        <w:rPr>
          <w:sz w:val="28"/>
          <w:szCs w:val="28"/>
        </w:rPr>
        <w:t xml:space="preserve"> Минфина России от 18.10.2018 № 02-07-10/75014)</w:t>
      </w:r>
    </w:p>
    <w:p w:rsidR="00C64DB4" w:rsidRPr="0099292D" w:rsidRDefault="00D625F9" w:rsidP="00F53CBC">
      <w:pPr>
        <w:pStyle w:val="2"/>
        <w:spacing w:before="0" w:after="0" w:line="240" w:lineRule="auto"/>
        <w:ind w:firstLine="567"/>
        <w:rPr>
          <w:sz w:val="28"/>
          <w:szCs w:val="28"/>
        </w:rPr>
      </w:pPr>
      <w:bookmarkStart w:id="58" w:name="_ref_1-12e5f21d92a542"/>
      <w:r w:rsidRPr="0099292D">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58"/>
    </w:p>
    <w:p w:rsidR="00C64DB4" w:rsidRPr="00524548" w:rsidRDefault="00D625F9" w:rsidP="00524548">
      <w:pPr>
        <w:spacing w:before="0" w:after="0" w:line="240" w:lineRule="auto"/>
        <w:rPr>
          <w:sz w:val="28"/>
          <w:szCs w:val="28"/>
        </w:rPr>
      </w:pPr>
      <w:r w:rsidRPr="00524548">
        <w:rPr>
          <w:sz w:val="28"/>
          <w:szCs w:val="28"/>
        </w:rPr>
        <w:t xml:space="preserve">(Основание: </w:t>
      </w:r>
      <w:hyperlink r:id="rId122" w:history="1">
        <w:r w:rsidRPr="00524548">
          <w:rPr>
            <w:rStyle w:val="afc"/>
            <w:sz w:val="28"/>
            <w:szCs w:val="28"/>
            <w:u w:val="none"/>
          </w:rPr>
          <w:t>п. 9</w:t>
        </w:r>
      </w:hyperlink>
      <w:r w:rsidRPr="00524548">
        <w:rPr>
          <w:sz w:val="28"/>
          <w:szCs w:val="28"/>
        </w:rPr>
        <w:t xml:space="preserve"> СГС </w:t>
      </w:r>
      <w:r w:rsidR="00F10FDF">
        <w:rPr>
          <w:sz w:val="28"/>
          <w:szCs w:val="28"/>
        </w:rPr>
        <w:t>«</w:t>
      </w:r>
      <w:r w:rsidRPr="00524548">
        <w:rPr>
          <w:sz w:val="28"/>
          <w:szCs w:val="28"/>
        </w:rPr>
        <w:t>Учетная политика</w:t>
      </w:r>
      <w:r w:rsidR="00F10FDF">
        <w:rPr>
          <w:sz w:val="28"/>
          <w:szCs w:val="28"/>
        </w:rPr>
        <w:t>»</w:t>
      </w:r>
      <w:r w:rsidRPr="00524548">
        <w:rPr>
          <w:sz w:val="28"/>
          <w:szCs w:val="28"/>
        </w:rPr>
        <w:t>)</w:t>
      </w:r>
    </w:p>
    <w:p w:rsidR="00C64DB4" w:rsidRPr="0099292D" w:rsidRDefault="00D625F9" w:rsidP="00F53CBC">
      <w:pPr>
        <w:pStyle w:val="2"/>
        <w:spacing w:before="0" w:after="0" w:line="240" w:lineRule="auto"/>
        <w:ind w:firstLine="567"/>
        <w:rPr>
          <w:sz w:val="28"/>
          <w:szCs w:val="28"/>
        </w:rPr>
      </w:pPr>
      <w:bookmarkStart w:id="59" w:name="_ref_1-a7d36e424a954b"/>
      <w:r w:rsidRPr="0099292D">
        <w:rPr>
          <w:sz w:val="28"/>
          <w:szCs w:val="28"/>
        </w:rPr>
        <w:lastRenderedPageBreak/>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9"/>
    </w:p>
    <w:p w:rsidR="00C64DB4" w:rsidRPr="00524548" w:rsidRDefault="00D625F9" w:rsidP="00524548">
      <w:pPr>
        <w:spacing w:before="0" w:after="0" w:line="240" w:lineRule="auto"/>
        <w:rPr>
          <w:sz w:val="28"/>
          <w:szCs w:val="28"/>
        </w:rPr>
      </w:pPr>
      <w:r w:rsidRPr="00524548">
        <w:rPr>
          <w:sz w:val="28"/>
          <w:szCs w:val="28"/>
        </w:rPr>
        <w:t xml:space="preserve">(Основание: </w:t>
      </w:r>
      <w:hyperlink r:id="rId123" w:history="1">
        <w:r w:rsidRPr="00524548">
          <w:rPr>
            <w:rStyle w:val="afc"/>
            <w:sz w:val="28"/>
            <w:szCs w:val="28"/>
            <w:u w:val="none"/>
          </w:rPr>
          <w:t>п. 9</w:t>
        </w:r>
      </w:hyperlink>
      <w:r w:rsidRPr="00524548">
        <w:rPr>
          <w:sz w:val="28"/>
          <w:szCs w:val="28"/>
        </w:rPr>
        <w:t xml:space="preserve"> СГС </w:t>
      </w:r>
      <w:r w:rsidR="00F10FDF">
        <w:rPr>
          <w:sz w:val="28"/>
          <w:szCs w:val="28"/>
        </w:rPr>
        <w:t>«</w:t>
      </w:r>
      <w:r w:rsidRPr="00524548">
        <w:rPr>
          <w:sz w:val="28"/>
          <w:szCs w:val="28"/>
        </w:rPr>
        <w:t>Учетная политика</w:t>
      </w:r>
      <w:r w:rsidR="00F10FDF">
        <w:rPr>
          <w:sz w:val="28"/>
          <w:szCs w:val="28"/>
        </w:rPr>
        <w:t>»</w:t>
      </w:r>
      <w:r w:rsidRPr="00524548">
        <w:rPr>
          <w:sz w:val="28"/>
          <w:szCs w:val="28"/>
        </w:rPr>
        <w:t>)</w:t>
      </w:r>
    </w:p>
    <w:p w:rsidR="00C64DB4" w:rsidRPr="0099292D" w:rsidRDefault="00D625F9" w:rsidP="00F53CBC">
      <w:pPr>
        <w:pStyle w:val="2"/>
        <w:spacing w:before="0" w:after="0" w:line="240" w:lineRule="auto"/>
        <w:ind w:firstLine="567"/>
        <w:rPr>
          <w:sz w:val="28"/>
          <w:szCs w:val="28"/>
        </w:rPr>
      </w:pPr>
      <w:bookmarkStart w:id="60" w:name="_ref_1-2487a684569545"/>
      <w:r w:rsidRPr="0099292D">
        <w:rPr>
          <w:sz w:val="28"/>
          <w:szCs w:val="28"/>
        </w:rPr>
        <w:t xml:space="preserve">Аналитический учет расчетов с подотчетными лицами ведется в Карточке учета средств и </w:t>
      </w:r>
      <w:r w:rsidRPr="00524548">
        <w:rPr>
          <w:sz w:val="28"/>
          <w:szCs w:val="28"/>
        </w:rPr>
        <w:t xml:space="preserve">расчетов </w:t>
      </w:r>
      <w:hyperlink r:id="rId124" w:history="1">
        <w:r w:rsidRPr="00524548">
          <w:rPr>
            <w:rStyle w:val="afc"/>
            <w:sz w:val="28"/>
            <w:szCs w:val="28"/>
            <w:u w:val="none"/>
          </w:rPr>
          <w:t>(ф. 0504051)</w:t>
        </w:r>
      </w:hyperlink>
      <w:r w:rsidRPr="0099292D">
        <w:rPr>
          <w:sz w:val="28"/>
          <w:szCs w:val="28"/>
        </w:rPr>
        <w:t>.</w:t>
      </w:r>
      <w:bookmarkEnd w:id="60"/>
    </w:p>
    <w:p w:rsidR="00C64DB4" w:rsidRPr="0099292D" w:rsidRDefault="00D625F9" w:rsidP="00F53CBC">
      <w:pPr>
        <w:pStyle w:val="2"/>
        <w:spacing w:before="0" w:after="0" w:line="240" w:lineRule="auto"/>
        <w:ind w:firstLine="567"/>
        <w:rPr>
          <w:sz w:val="28"/>
          <w:szCs w:val="28"/>
        </w:rPr>
      </w:pPr>
      <w:bookmarkStart w:id="61" w:name="_ref_1-0ca738b5835e41"/>
      <w:r w:rsidRPr="0099292D">
        <w:rPr>
          <w:sz w:val="28"/>
          <w:szCs w:val="28"/>
        </w:rPr>
        <w:t>Аналитический учет расчетов по оплате труда ведется по каждому получателю.</w:t>
      </w:r>
      <w:bookmarkEnd w:id="61"/>
    </w:p>
    <w:p w:rsidR="00C64DB4" w:rsidRDefault="00D625F9" w:rsidP="00524548">
      <w:pPr>
        <w:spacing w:before="0" w:after="0" w:line="240" w:lineRule="auto"/>
        <w:rPr>
          <w:sz w:val="28"/>
          <w:szCs w:val="28"/>
        </w:rPr>
      </w:pPr>
      <w:r w:rsidRPr="005F0D9F">
        <w:rPr>
          <w:sz w:val="28"/>
          <w:szCs w:val="28"/>
        </w:rPr>
        <w:t xml:space="preserve">(Основание: </w:t>
      </w:r>
      <w:hyperlink r:id="rId125" w:history="1">
        <w:r w:rsidRPr="005F0D9F">
          <w:rPr>
            <w:rStyle w:val="afc"/>
            <w:sz w:val="28"/>
            <w:szCs w:val="28"/>
            <w:u w:val="none"/>
          </w:rPr>
          <w:t>п. 257</w:t>
        </w:r>
      </w:hyperlink>
      <w:r w:rsidRPr="005F0D9F">
        <w:rPr>
          <w:sz w:val="28"/>
          <w:szCs w:val="28"/>
        </w:rPr>
        <w:t xml:space="preserve"> Инструкции № 157н)</w:t>
      </w:r>
      <w:r w:rsidR="009D1955">
        <w:rPr>
          <w:sz w:val="28"/>
          <w:szCs w:val="28"/>
        </w:rPr>
        <w:t>.</w:t>
      </w:r>
    </w:p>
    <w:p w:rsidR="009D1955" w:rsidRPr="005F0D9F" w:rsidRDefault="009D1955" w:rsidP="00524548">
      <w:pPr>
        <w:spacing w:before="0" w:after="0" w:line="240" w:lineRule="auto"/>
        <w:rPr>
          <w:sz w:val="28"/>
          <w:szCs w:val="28"/>
        </w:rPr>
      </w:pPr>
      <w:r>
        <w:rPr>
          <w:sz w:val="28"/>
          <w:szCs w:val="28"/>
        </w:rPr>
        <w:t>Аналитический учет расчетов по оплате труда ведется в Журнале операций расчетов по оплате труда (ф.0504071).</w:t>
      </w:r>
    </w:p>
    <w:p w:rsidR="005F0D9F" w:rsidRDefault="00D625F9" w:rsidP="00F53CBC">
      <w:pPr>
        <w:pStyle w:val="2"/>
        <w:spacing w:before="0" w:after="0" w:line="240" w:lineRule="auto"/>
        <w:ind w:firstLine="567"/>
        <w:rPr>
          <w:sz w:val="28"/>
          <w:szCs w:val="28"/>
        </w:rPr>
      </w:pPr>
      <w:bookmarkStart w:id="62" w:name="_ref_1-f4c21c54de794e"/>
      <w:r w:rsidRPr="005F0D9F">
        <w:rPr>
          <w:sz w:val="28"/>
          <w:szCs w:val="28"/>
        </w:rPr>
        <w:t>В Табеле учета использования рабочего времени (</w:t>
      </w:r>
      <w:hyperlink r:id="rId126" w:history="1">
        <w:r w:rsidRPr="005F0D9F">
          <w:rPr>
            <w:rStyle w:val="afc"/>
            <w:sz w:val="28"/>
            <w:szCs w:val="28"/>
            <w:u w:val="none"/>
          </w:rPr>
          <w:t>ф. 0504421</w:t>
        </w:r>
      </w:hyperlink>
      <w:r w:rsidRPr="005F0D9F">
        <w:rPr>
          <w:sz w:val="28"/>
          <w:szCs w:val="28"/>
        </w:rPr>
        <w:t>) отражаются фактические затраты рабочего времени.</w:t>
      </w:r>
      <w:bookmarkEnd w:id="62"/>
    </w:p>
    <w:p w:rsidR="009D1955" w:rsidRDefault="009D1955" w:rsidP="009D1955">
      <w:pPr>
        <w:rPr>
          <w:sz w:val="28"/>
          <w:szCs w:val="28"/>
        </w:rPr>
      </w:pPr>
      <w:r>
        <w:rPr>
          <w:sz w:val="28"/>
          <w:szCs w:val="28"/>
        </w:rPr>
        <w:t>В табеле учета исполь</w:t>
      </w:r>
      <w:r w:rsidRPr="009D1955">
        <w:rPr>
          <w:sz w:val="28"/>
          <w:szCs w:val="28"/>
        </w:rPr>
        <w:t>зования рабочего времени (Ф.0504421) проставляются следующие условные обозначения:</w:t>
      </w:r>
    </w:p>
    <w:tbl>
      <w:tblPr>
        <w:tblpPr w:leftFromText="180" w:rightFromText="180" w:vertAnchor="text" w:tblpX="-160"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276"/>
        <w:gridCol w:w="3686"/>
        <w:gridCol w:w="1559"/>
      </w:tblGrid>
      <w:tr w:rsidR="00B939C5" w:rsidRPr="00C70C6A" w:rsidTr="005D0078">
        <w:trPr>
          <w:trHeight w:val="455"/>
        </w:trPr>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Наименование показателя</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Код</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Наименование показателя</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Код</w:t>
            </w:r>
          </w:p>
        </w:tc>
      </w:tr>
      <w:tr w:rsidR="00B939C5" w:rsidRPr="00C70C6A" w:rsidTr="005D0078">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Выходные и нерабочие праздничные дни</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В</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Неявки с разрешения администрации</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А</w:t>
            </w:r>
          </w:p>
        </w:tc>
      </w:tr>
      <w:tr w:rsidR="00B939C5" w:rsidRPr="00C70C6A" w:rsidTr="005D0078">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Работа в ночное время</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Н</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Выходные по учебе</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ВУ</w:t>
            </w:r>
          </w:p>
        </w:tc>
      </w:tr>
      <w:tr w:rsidR="00B939C5" w:rsidRPr="00C70C6A" w:rsidTr="005D0078">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 xml:space="preserve">Выполнение государственных обязанностей </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 xml:space="preserve">Г </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 xml:space="preserve">Работа в выходные и нерабочие праздничные дни </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 xml:space="preserve">РП </w:t>
            </w:r>
          </w:p>
        </w:tc>
      </w:tr>
      <w:tr w:rsidR="00B939C5" w:rsidRPr="00C70C6A" w:rsidTr="005D0078">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Очередные и дополнительные отпуска</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О</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Учебный дополнительный отпуск</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ОУ</w:t>
            </w:r>
          </w:p>
        </w:tc>
      </w:tr>
      <w:tr w:rsidR="00B939C5" w:rsidRPr="00C70C6A" w:rsidTr="005D0078">
        <w:tc>
          <w:tcPr>
            <w:tcW w:w="3969" w:type="dxa"/>
            <w:vMerge w:val="restart"/>
          </w:tcPr>
          <w:p w:rsidR="00B939C5" w:rsidRPr="00C70C6A" w:rsidRDefault="00B939C5" w:rsidP="005D0078">
            <w:pPr>
              <w:pStyle w:val="aa"/>
              <w:jc w:val="both"/>
              <w:rPr>
                <w:rFonts w:eastAsia="Calibri"/>
                <w:sz w:val="24"/>
                <w:szCs w:val="24"/>
              </w:rPr>
            </w:pPr>
            <w:r w:rsidRPr="00C70C6A">
              <w:rPr>
                <w:rFonts w:eastAsia="Calibri"/>
                <w:sz w:val="24"/>
                <w:szCs w:val="24"/>
              </w:rPr>
              <w:t>Временная нетрудоспособность, нетрудоспособность по беременности и родам</w:t>
            </w:r>
          </w:p>
        </w:tc>
        <w:tc>
          <w:tcPr>
            <w:tcW w:w="1276" w:type="dxa"/>
            <w:vMerge w:val="restart"/>
          </w:tcPr>
          <w:p w:rsidR="00B939C5" w:rsidRPr="00C70C6A" w:rsidRDefault="00B939C5" w:rsidP="005D0078">
            <w:pPr>
              <w:pStyle w:val="aa"/>
              <w:jc w:val="both"/>
              <w:rPr>
                <w:rFonts w:eastAsia="Calibri"/>
                <w:sz w:val="24"/>
                <w:szCs w:val="24"/>
              </w:rPr>
            </w:pPr>
            <w:r w:rsidRPr="00C70C6A">
              <w:rPr>
                <w:rFonts w:eastAsia="Calibri"/>
                <w:sz w:val="24"/>
                <w:szCs w:val="24"/>
              </w:rPr>
              <w:t>Б</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Прогулы</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П</w:t>
            </w:r>
          </w:p>
        </w:tc>
      </w:tr>
      <w:tr w:rsidR="00B939C5" w:rsidRPr="00C70C6A" w:rsidTr="005D0078">
        <w:tc>
          <w:tcPr>
            <w:tcW w:w="3969" w:type="dxa"/>
            <w:vMerge/>
          </w:tcPr>
          <w:p w:rsidR="00B939C5" w:rsidRPr="00C70C6A" w:rsidRDefault="00B939C5" w:rsidP="005D0078">
            <w:pPr>
              <w:pStyle w:val="aa"/>
              <w:jc w:val="both"/>
              <w:rPr>
                <w:rFonts w:eastAsia="Calibri"/>
                <w:sz w:val="24"/>
                <w:szCs w:val="24"/>
              </w:rPr>
            </w:pPr>
          </w:p>
        </w:tc>
        <w:tc>
          <w:tcPr>
            <w:tcW w:w="1276" w:type="dxa"/>
            <w:vMerge/>
          </w:tcPr>
          <w:p w:rsidR="00B939C5" w:rsidRPr="00C70C6A" w:rsidRDefault="00B939C5" w:rsidP="005D0078">
            <w:pPr>
              <w:pStyle w:val="aa"/>
              <w:jc w:val="both"/>
              <w:rPr>
                <w:rFonts w:eastAsia="Calibri"/>
                <w:sz w:val="24"/>
                <w:szCs w:val="24"/>
              </w:rPr>
            </w:pP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Отпуск без сохранения</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ОЗ</w:t>
            </w:r>
          </w:p>
        </w:tc>
      </w:tr>
      <w:tr w:rsidR="00B939C5" w:rsidRPr="00C70C6A" w:rsidTr="005D0078">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Отпуск по уходу за ребенком</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Р</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Служебные командировки</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К</w:t>
            </w:r>
          </w:p>
        </w:tc>
      </w:tr>
      <w:tr w:rsidR="00B939C5" w:rsidRPr="00C70C6A" w:rsidTr="005D0078">
        <w:tc>
          <w:tcPr>
            <w:tcW w:w="3969" w:type="dxa"/>
          </w:tcPr>
          <w:p w:rsidR="00B939C5" w:rsidRPr="00C70C6A" w:rsidRDefault="00B939C5" w:rsidP="005D0078">
            <w:pPr>
              <w:pStyle w:val="aa"/>
              <w:jc w:val="both"/>
              <w:rPr>
                <w:rFonts w:eastAsia="Calibri"/>
                <w:sz w:val="24"/>
                <w:szCs w:val="24"/>
              </w:rPr>
            </w:pPr>
            <w:r w:rsidRPr="00C70C6A">
              <w:rPr>
                <w:rFonts w:eastAsia="Calibri"/>
                <w:sz w:val="24"/>
                <w:szCs w:val="24"/>
              </w:rPr>
              <w:t>Неявки по невыясненным причинам (до выяснения обстоятельств)</w:t>
            </w:r>
          </w:p>
        </w:tc>
        <w:tc>
          <w:tcPr>
            <w:tcW w:w="1276" w:type="dxa"/>
          </w:tcPr>
          <w:p w:rsidR="00B939C5" w:rsidRPr="00C70C6A" w:rsidRDefault="00B939C5" w:rsidP="005D0078">
            <w:pPr>
              <w:pStyle w:val="aa"/>
              <w:jc w:val="both"/>
              <w:rPr>
                <w:rFonts w:eastAsia="Calibri"/>
                <w:sz w:val="24"/>
                <w:szCs w:val="24"/>
              </w:rPr>
            </w:pPr>
            <w:r w:rsidRPr="00C70C6A">
              <w:rPr>
                <w:rFonts w:eastAsia="Calibri"/>
                <w:sz w:val="24"/>
                <w:szCs w:val="24"/>
              </w:rPr>
              <w:t>НН</w:t>
            </w:r>
          </w:p>
        </w:tc>
        <w:tc>
          <w:tcPr>
            <w:tcW w:w="3686" w:type="dxa"/>
          </w:tcPr>
          <w:p w:rsidR="00B939C5" w:rsidRPr="00C70C6A" w:rsidRDefault="00B939C5" w:rsidP="005D0078">
            <w:pPr>
              <w:pStyle w:val="aa"/>
              <w:jc w:val="both"/>
              <w:rPr>
                <w:rFonts w:eastAsia="Calibri"/>
                <w:sz w:val="24"/>
                <w:szCs w:val="24"/>
              </w:rPr>
            </w:pPr>
            <w:r w:rsidRPr="00C70C6A">
              <w:rPr>
                <w:rFonts w:eastAsia="Calibri"/>
                <w:sz w:val="24"/>
                <w:szCs w:val="24"/>
              </w:rPr>
              <w:t>Фактически отработанные часы</w:t>
            </w:r>
          </w:p>
        </w:tc>
        <w:tc>
          <w:tcPr>
            <w:tcW w:w="1559" w:type="dxa"/>
          </w:tcPr>
          <w:p w:rsidR="00B939C5" w:rsidRPr="00C70C6A" w:rsidRDefault="00B939C5" w:rsidP="005D0078">
            <w:pPr>
              <w:pStyle w:val="aa"/>
              <w:jc w:val="both"/>
              <w:rPr>
                <w:rFonts w:eastAsia="Calibri"/>
                <w:sz w:val="24"/>
                <w:szCs w:val="24"/>
              </w:rPr>
            </w:pPr>
            <w:r w:rsidRPr="00C70C6A">
              <w:rPr>
                <w:rFonts w:eastAsia="Calibri"/>
                <w:sz w:val="24"/>
                <w:szCs w:val="24"/>
              </w:rPr>
              <w:t>Ф</w:t>
            </w:r>
          </w:p>
        </w:tc>
      </w:tr>
    </w:tbl>
    <w:p w:rsidR="00B939C5" w:rsidRDefault="00B939C5" w:rsidP="00B939C5">
      <w:pPr>
        <w:ind w:right="-426"/>
        <w:rPr>
          <w:sz w:val="28"/>
          <w:szCs w:val="28"/>
        </w:rPr>
      </w:pPr>
    </w:p>
    <w:p w:rsidR="00AB5FD9" w:rsidRPr="00AB5FD9" w:rsidRDefault="00AB5FD9" w:rsidP="00AB5FD9">
      <w:pPr>
        <w:pStyle w:val="1"/>
        <w:rPr>
          <w:sz w:val="28"/>
        </w:rPr>
      </w:pPr>
      <w:r w:rsidRPr="00AB5FD9">
        <w:rPr>
          <w:sz w:val="28"/>
        </w:rPr>
        <w:t>Финансовый результат</w:t>
      </w:r>
    </w:p>
    <w:p w:rsidR="00AB5FD9" w:rsidRDefault="00AB5FD9" w:rsidP="00AB5FD9">
      <w:pPr>
        <w:ind w:left="142" w:right="-426"/>
        <w:rPr>
          <w:sz w:val="28"/>
          <w:szCs w:val="28"/>
        </w:rPr>
      </w:pPr>
      <w:r>
        <w:rPr>
          <w:sz w:val="28"/>
          <w:szCs w:val="28"/>
        </w:rPr>
        <w:t>8.1. Как расходы будущих периодов учитываются расходы на:</w:t>
      </w:r>
    </w:p>
    <w:p w:rsidR="009B0AA4" w:rsidRPr="009B0AA4" w:rsidRDefault="009B0AA4" w:rsidP="00AB5FD9">
      <w:pPr>
        <w:ind w:left="142" w:right="-426"/>
        <w:rPr>
          <w:sz w:val="28"/>
          <w:szCs w:val="28"/>
        </w:rPr>
      </w:pPr>
      <w:r w:rsidRPr="009B0AA4">
        <w:rPr>
          <w:sz w:val="28"/>
          <w:szCs w:val="28"/>
        </w:rPr>
        <w:t>- выплату отпускных;</w:t>
      </w:r>
    </w:p>
    <w:p w:rsidR="009B0AA4" w:rsidRPr="009B0AA4" w:rsidRDefault="009B0AA4" w:rsidP="009B0AA4">
      <w:pPr>
        <w:pStyle w:val="aa"/>
        <w:ind w:firstLine="720"/>
        <w:jc w:val="both"/>
        <w:rPr>
          <w:sz w:val="28"/>
          <w:szCs w:val="28"/>
        </w:rPr>
      </w:pPr>
      <w:r w:rsidRPr="009B0AA4">
        <w:rPr>
          <w:sz w:val="28"/>
          <w:szCs w:val="28"/>
        </w:rPr>
        <w:t>- приобретение неисключительного права пользования нематериальными активами в течение нескольких отчетных периодов;</w:t>
      </w:r>
    </w:p>
    <w:p w:rsidR="009B0AA4" w:rsidRPr="009B0AA4" w:rsidRDefault="009B0AA4" w:rsidP="009B0AA4">
      <w:pPr>
        <w:pStyle w:val="aa"/>
        <w:ind w:firstLine="720"/>
        <w:jc w:val="both"/>
        <w:rPr>
          <w:sz w:val="28"/>
          <w:szCs w:val="28"/>
        </w:rPr>
      </w:pPr>
      <w:r w:rsidRPr="009B0AA4">
        <w:rPr>
          <w:sz w:val="28"/>
          <w:szCs w:val="28"/>
        </w:rPr>
        <w:t>- изготовление квалифицированного сертификата ключа проверки электронной подписи;</w:t>
      </w:r>
    </w:p>
    <w:p w:rsidR="009B0AA4" w:rsidRPr="009B0AA4" w:rsidRDefault="009B0AA4" w:rsidP="009B0AA4">
      <w:pPr>
        <w:pStyle w:val="aa"/>
        <w:ind w:firstLine="720"/>
        <w:jc w:val="both"/>
        <w:rPr>
          <w:sz w:val="28"/>
          <w:szCs w:val="28"/>
        </w:rPr>
      </w:pPr>
      <w:r w:rsidRPr="009B0AA4">
        <w:rPr>
          <w:sz w:val="28"/>
          <w:szCs w:val="28"/>
        </w:rPr>
        <w:t>- неравномерно производимый ремонт основных средств;</w:t>
      </w:r>
    </w:p>
    <w:p w:rsidR="009B0AA4" w:rsidRPr="009B0AA4" w:rsidRDefault="009B0AA4" w:rsidP="009B0AA4">
      <w:pPr>
        <w:pStyle w:val="aa"/>
        <w:ind w:firstLine="720"/>
        <w:jc w:val="both"/>
        <w:rPr>
          <w:sz w:val="28"/>
          <w:szCs w:val="28"/>
        </w:rPr>
      </w:pPr>
      <w:r w:rsidRPr="009B0AA4">
        <w:rPr>
          <w:sz w:val="28"/>
          <w:szCs w:val="28"/>
        </w:rPr>
        <w:lastRenderedPageBreak/>
        <w:t>- услуги по информационно-технологическому сопровождению программ ЭВМ и баз данных;</w:t>
      </w:r>
    </w:p>
    <w:p w:rsidR="009B0AA4" w:rsidRPr="009B0AA4" w:rsidRDefault="009B0AA4" w:rsidP="009B0AA4">
      <w:pPr>
        <w:pStyle w:val="aa"/>
        <w:jc w:val="both"/>
        <w:rPr>
          <w:sz w:val="28"/>
          <w:szCs w:val="28"/>
        </w:rPr>
      </w:pPr>
      <w:r w:rsidRPr="009B0AA4">
        <w:rPr>
          <w:sz w:val="28"/>
          <w:szCs w:val="28"/>
        </w:rPr>
        <w:t xml:space="preserve">(Основание: </w:t>
      </w:r>
      <w:hyperlink r:id="rId127" w:history="1">
        <w:r w:rsidRPr="009B0AA4">
          <w:rPr>
            <w:rStyle w:val="afc"/>
            <w:sz w:val="28"/>
            <w:szCs w:val="28"/>
          </w:rPr>
          <w:t>п. 302</w:t>
        </w:r>
      </w:hyperlink>
      <w:r w:rsidRPr="009B0AA4">
        <w:rPr>
          <w:sz w:val="28"/>
          <w:szCs w:val="28"/>
        </w:rPr>
        <w:t xml:space="preserve"> Инструкции № 157н)</w:t>
      </w:r>
      <w:r>
        <w:rPr>
          <w:sz w:val="28"/>
          <w:szCs w:val="28"/>
        </w:rPr>
        <w:t>.</w:t>
      </w:r>
    </w:p>
    <w:p w:rsidR="009B0AA4" w:rsidRPr="009B0AA4" w:rsidRDefault="009B0AA4" w:rsidP="009B0AA4">
      <w:pPr>
        <w:pStyle w:val="aa"/>
        <w:ind w:firstLine="720"/>
        <w:jc w:val="both"/>
        <w:rPr>
          <w:sz w:val="28"/>
          <w:szCs w:val="28"/>
        </w:rPr>
      </w:pPr>
      <w:bookmarkStart w:id="63" w:name="_ref_943538"/>
      <w:r w:rsidRPr="009B0AA4">
        <w:rPr>
          <w:sz w:val="28"/>
          <w:szCs w:val="28"/>
        </w:rPr>
        <w:t>8.2.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3"/>
    </w:p>
    <w:p w:rsidR="009B0AA4" w:rsidRPr="009B0AA4" w:rsidRDefault="009B0AA4" w:rsidP="009B0AA4">
      <w:pPr>
        <w:pStyle w:val="aa"/>
        <w:jc w:val="both"/>
        <w:rPr>
          <w:sz w:val="28"/>
          <w:szCs w:val="28"/>
        </w:rPr>
      </w:pPr>
      <w:r w:rsidRPr="009B0AA4">
        <w:rPr>
          <w:sz w:val="28"/>
          <w:szCs w:val="28"/>
        </w:rPr>
        <w:t xml:space="preserve">(Основание: </w:t>
      </w:r>
      <w:hyperlink r:id="rId128" w:history="1">
        <w:r w:rsidRPr="009B0AA4">
          <w:rPr>
            <w:rStyle w:val="afc"/>
            <w:sz w:val="28"/>
            <w:szCs w:val="28"/>
          </w:rPr>
          <w:t>п. 302</w:t>
        </w:r>
      </w:hyperlink>
      <w:r w:rsidRPr="009B0AA4">
        <w:rPr>
          <w:sz w:val="28"/>
          <w:szCs w:val="28"/>
        </w:rPr>
        <w:t xml:space="preserve"> Инструкции № 157н)</w:t>
      </w:r>
      <w:r>
        <w:rPr>
          <w:sz w:val="28"/>
          <w:szCs w:val="28"/>
        </w:rPr>
        <w:t>.</w:t>
      </w:r>
    </w:p>
    <w:p w:rsidR="008859F9" w:rsidRPr="008859F9" w:rsidRDefault="008859F9" w:rsidP="008859F9">
      <w:pPr>
        <w:pStyle w:val="aa"/>
        <w:ind w:firstLine="720"/>
        <w:jc w:val="both"/>
        <w:rPr>
          <w:sz w:val="28"/>
          <w:szCs w:val="28"/>
        </w:rPr>
      </w:pPr>
      <w:bookmarkStart w:id="64" w:name="_ref_950874"/>
      <w:r>
        <w:rPr>
          <w:sz w:val="28"/>
          <w:szCs w:val="28"/>
        </w:rPr>
        <w:t>8</w:t>
      </w:r>
      <w:r w:rsidRPr="008859F9">
        <w:rPr>
          <w:sz w:val="28"/>
          <w:szCs w:val="28"/>
        </w:rPr>
        <w:t>.3.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64"/>
    </w:p>
    <w:p w:rsidR="008859F9" w:rsidRPr="008859F9" w:rsidRDefault="008859F9" w:rsidP="008859F9">
      <w:pPr>
        <w:pStyle w:val="aa"/>
        <w:jc w:val="both"/>
        <w:rPr>
          <w:sz w:val="28"/>
          <w:szCs w:val="28"/>
        </w:rPr>
      </w:pPr>
      <w:r w:rsidRPr="008859F9">
        <w:rPr>
          <w:sz w:val="28"/>
          <w:szCs w:val="28"/>
        </w:rPr>
        <w:t xml:space="preserve">(Основание: </w:t>
      </w:r>
      <w:hyperlink r:id="rId129" w:history="1">
        <w:r w:rsidRPr="008859F9">
          <w:rPr>
            <w:rStyle w:val="afc"/>
            <w:sz w:val="28"/>
            <w:szCs w:val="28"/>
          </w:rPr>
          <w:t>п. п. 66</w:t>
        </w:r>
      </w:hyperlink>
      <w:r w:rsidRPr="008859F9">
        <w:rPr>
          <w:sz w:val="28"/>
          <w:szCs w:val="28"/>
        </w:rPr>
        <w:t xml:space="preserve">, </w:t>
      </w:r>
      <w:hyperlink r:id="rId130" w:history="1">
        <w:r w:rsidRPr="008859F9">
          <w:rPr>
            <w:rStyle w:val="afc"/>
            <w:sz w:val="28"/>
            <w:szCs w:val="28"/>
          </w:rPr>
          <w:t>302</w:t>
        </w:r>
      </w:hyperlink>
      <w:r w:rsidRPr="008859F9">
        <w:rPr>
          <w:sz w:val="28"/>
          <w:szCs w:val="28"/>
        </w:rPr>
        <w:t xml:space="preserve"> Инструкции № 157н)</w:t>
      </w:r>
    </w:p>
    <w:p w:rsidR="008859F9" w:rsidRPr="008859F9" w:rsidRDefault="008859F9" w:rsidP="008859F9">
      <w:pPr>
        <w:pStyle w:val="aa"/>
        <w:ind w:firstLine="720"/>
        <w:jc w:val="both"/>
        <w:rPr>
          <w:sz w:val="28"/>
          <w:szCs w:val="28"/>
        </w:rPr>
      </w:pPr>
      <w:bookmarkStart w:id="65" w:name="_ref_958210"/>
      <w:r>
        <w:rPr>
          <w:sz w:val="28"/>
          <w:szCs w:val="28"/>
        </w:rPr>
        <w:t>8</w:t>
      </w:r>
      <w:r w:rsidRPr="008859F9">
        <w:rPr>
          <w:sz w:val="28"/>
          <w:szCs w:val="28"/>
        </w:rPr>
        <w:t>.4. 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65"/>
    </w:p>
    <w:p w:rsidR="008859F9" w:rsidRPr="008859F9" w:rsidRDefault="008859F9" w:rsidP="008859F9">
      <w:pPr>
        <w:pStyle w:val="aa"/>
        <w:jc w:val="both"/>
        <w:rPr>
          <w:sz w:val="28"/>
          <w:szCs w:val="28"/>
        </w:rPr>
      </w:pPr>
      <w:r w:rsidRPr="008859F9">
        <w:rPr>
          <w:sz w:val="28"/>
          <w:szCs w:val="28"/>
        </w:rPr>
        <w:t xml:space="preserve">(Основание: </w:t>
      </w:r>
      <w:hyperlink r:id="rId131" w:history="1">
        <w:r w:rsidRPr="008859F9">
          <w:rPr>
            <w:rStyle w:val="afc"/>
            <w:sz w:val="28"/>
            <w:szCs w:val="28"/>
          </w:rPr>
          <w:t>п. 302</w:t>
        </w:r>
      </w:hyperlink>
      <w:r w:rsidRPr="008859F9">
        <w:rPr>
          <w:sz w:val="28"/>
          <w:szCs w:val="28"/>
        </w:rPr>
        <w:t xml:space="preserve"> Инструкции № 157н)</w:t>
      </w:r>
    </w:p>
    <w:p w:rsidR="008859F9" w:rsidRPr="008859F9" w:rsidRDefault="008859F9" w:rsidP="008859F9">
      <w:pPr>
        <w:pStyle w:val="aa"/>
        <w:ind w:firstLine="720"/>
        <w:jc w:val="both"/>
        <w:rPr>
          <w:sz w:val="28"/>
          <w:szCs w:val="28"/>
        </w:rPr>
      </w:pPr>
      <w:bookmarkStart w:id="66" w:name="_ref_445868"/>
      <w:r>
        <w:rPr>
          <w:sz w:val="28"/>
          <w:szCs w:val="28"/>
        </w:rPr>
        <w:t>8.5</w:t>
      </w:r>
      <w:r w:rsidRPr="008859F9">
        <w:rPr>
          <w:sz w:val="28"/>
          <w:szCs w:val="28"/>
        </w:rPr>
        <w:t>. В учете формируются следующие резервы предстоящих расходов:</w:t>
      </w:r>
      <w:bookmarkEnd w:id="66"/>
    </w:p>
    <w:p w:rsidR="008859F9" w:rsidRPr="008859F9" w:rsidRDefault="008859F9" w:rsidP="008859F9">
      <w:pPr>
        <w:pStyle w:val="aa"/>
        <w:ind w:firstLine="720"/>
        <w:jc w:val="both"/>
        <w:rPr>
          <w:sz w:val="28"/>
          <w:szCs w:val="28"/>
        </w:rPr>
      </w:pPr>
      <w:r w:rsidRPr="008859F9">
        <w:rPr>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Порядок расчета резерва приведен в Приложении №12 к Учетной политике;</w:t>
      </w:r>
    </w:p>
    <w:p w:rsidR="008859F9" w:rsidRPr="008859F9" w:rsidRDefault="008859F9" w:rsidP="008859F9">
      <w:pPr>
        <w:pStyle w:val="aa"/>
        <w:jc w:val="both"/>
        <w:rPr>
          <w:sz w:val="28"/>
          <w:szCs w:val="28"/>
        </w:rPr>
      </w:pPr>
      <w:r w:rsidRPr="008859F9">
        <w:rPr>
          <w:sz w:val="28"/>
          <w:szCs w:val="28"/>
        </w:rPr>
        <w:t xml:space="preserve">(Основание: </w:t>
      </w:r>
      <w:hyperlink r:id="rId132" w:history="1">
        <w:r w:rsidRPr="008859F9">
          <w:rPr>
            <w:rStyle w:val="afc"/>
            <w:sz w:val="28"/>
            <w:szCs w:val="28"/>
          </w:rPr>
          <w:t>п. 302.1</w:t>
        </w:r>
      </w:hyperlink>
      <w:r w:rsidRPr="008859F9">
        <w:rPr>
          <w:sz w:val="28"/>
          <w:szCs w:val="28"/>
        </w:rPr>
        <w:t xml:space="preserve"> Инструкции № 157н)</w:t>
      </w:r>
    </w:p>
    <w:p w:rsidR="008859F9" w:rsidRPr="008859F9" w:rsidRDefault="008859F9" w:rsidP="008859F9">
      <w:pPr>
        <w:pStyle w:val="aa"/>
        <w:ind w:firstLine="720"/>
        <w:jc w:val="both"/>
        <w:rPr>
          <w:sz w:val="28"/>
          <w:szCs w:val="28"/>
        </w:rPr>
      </w:pPr>
      <w:bookmarkStart w:id="67" w:name="_ref_445869"/>
      <w:r>
        <w:rPr>
          <w:sz w:val="28"/>
          <w:szCs w:val="28"/>
        </w:rPr>
        <w:t>8.6</w:t>
      </w:r>
      <w:r w:rsidRPr="008859F9">
        <w:rPr>
          <w:sz w:val="28"/>
          <w:szCs w:val="28"/>
        </w:rPr>
        <w:t xml:space="preserve">. Аналитический учет резервов предстоящих расходов ведется в Карточке учета средств и расчетов </w:t>
      </w:r>
      <w:hyperlink r:id="rId133" w:history="1">
        <w:r w:rsidRPr="008859F9">
          <w:rPr>
            <w:rStyle w:val="afc"/>
            <w:sz w:val="28"/>
            <w:szCs w:val="28"/>
          </w:rPr>
          <w:t>(ф. 0504051)</w:t>
        </w:r>
      </w:hyperlink>
      <w:r w:rsidRPr="008859F9">
        <w:rPr>
          <w:sz w:val="28"/>
          <w:szCs w:val="28"/>
        </w:rPr>
        <w:t>.</w:t>
      </w:r>
      <w:bookmarkEnd w:id="67"/>
    </w:p>
    <w:p w:rsidR="008859F9" w:rsidRDefault="008859F9" w:rsidP="008859F9">
      <w:pPr>
        <w:pStyle w:val="aa"/>
        <w:jc w:val="both"/>
        <w:rPr>
          <w:sz w:val="28"/>
          <w:szCs w:val="28"/>
        </w:rPr>
      </w:pPr>
      <w:r w:rsidRPr="008859F9">
        <w:rPr>
          <w:sz w:val="28"/>
          <w:szCs w:val="28"/>
        </w:rPr>
        <w:t xml:space="preserve">(Основание: </w:t>
      </w:r>
      <w:hyperlink r:id="rId134" w:history="1">
        <w:r w:rsidRPr="008859F9">
          <w:rPr>
            <w:rStyle w:val="afc"/>
            <w:sz w:val="28"/>
            <w:szCs w:val="28"/>
          </w:rPr>
          <w:t>п. 302.1</w:t>
        </w:r>
      </w:hyperlink>
      <w:r w:rsidRPr="008859F9">
        <w:rPr>
          <w:sz w:val="28"/>
          <w:szCs w:val="28"/>
        </w:rPr>
        <w:t xml:space="preserve"> Инструкции № 157н)</w:t>
      </w:r>
    </w:p>
    <w:p w:rsidR="00C23A12" w:rsidRDefault="00D625F9" w:rsidP="00C23A12">
      <w:pPr>
        <w:pStyle w:val="1"/>
        <w:spacing w:before="0" w:line="240" w:lineRule="auto"/>
        <w:rPr>
          <w:sz w:val="28"/>
        </w:rPr>
      </w:pPr>
      <w:bookmarkStart w:id="68" w:name="_ref_1-7bfede6faa2041"/>
      <w:r w:rsidRPr="0099292D">
        <w:rPr>
          <w:sz w:val="28"/>
        </w:rPr>
        <w:t>Администрирование доходов,</w:t>
      </w:r>
    </w:p>
    <w:p w:rsidR="00C64DB4" w:rsidRPr="0099292D" w:rsidRDefault="00D625F9" w:rsidP="00C23A12">
      <w:pPr>
        <w:pStyle w:val="1"/>
        <w:numPr>
          <w:ilvl w:val="0"/>
          <w:numId w:val="0"/>
        </w:numPr>
        <w:spacing w:before="0" w:line="240" w:lineRule="auto"/>
        <w:rPr>
          <w:sz w:val="28"/>
        </w:rPr>
      </w:pPr>
      <w:r w:rsidRPr="0099292D">
        <w:rPr>
          <w:sz w:val="28"/>
        </w:rPr>
        <w:t>источников финансирования дефицита бюджета</w:t>
      </w:r>
      <w:bookmarkEnd w:id="68"/>
    </w:p>
    <w:p w:rsidR="00C64DB4" w:rsidRPr="00F53CBC" w:rsidRDefault="0037161F" w:rsidP="0037161F">
      <w:pPr>
        <w:pStyle w:val="3"/>
        <w:numPr>
          <w:ilvl w:val="0"/>
          <w:numId w:val="0"/>
        </w:numPr>
        <w:spacing w:before="0" w:after="0"/>
        <w:ind w:left="709"/>
        <w:rPr>
          <w:sz w:val="28"/>
          <w:szCs w:val="28"/>
        </w:rPr>
      </w:pPr>
      <w:bookmarkStart w:id="69" w:name="_ref_1-ae05c30071b54f"/>
      <w:r>
        <w:rPr>
          <w:sz w:val="28"/>
          <w:szCs w:val="28"/>
        </w:rPr>
        <w:t>9.1.</w:t>
      </w:r>
      <w:r w:rsidR="00D625F9" w:rsidRPr="00F53CBC">
        <w:rPr>
          <w:sz w:val="28"/>
          <w:szCs w:val="28"/>
        </w:rPr>
        <w:t>Основанием для отражения операций по поступлениям являются:</w:t>
      </w:r>
      <w:bookmarkEnd w:id="69"/>
    </w:p>
    <w:p w:rsidR="00C64DB4" w:rsidRPr="00F53CBC" w:rsidRDefault="00D625F9" w:rsidP="00A441EF">
      <w:pPr>
        <w:spacing w:before="0" w:after="0" w:line="240" w:lineRule="auto"/>
        <w:rPr>
          <w:sz w:val="28"/>
          <w:szCs w:val="28"/>
        </w:rPr>
      </w:pPr>
      <w:r w:rsidRPr="00F53CBC">
        <w:rPr>
          <w:sz w:val="28"/>
          <w:szCs w:val="28"/>
        </w:rPr>
        <w:t xml:space="preserve">выписки из лицевого счета администратора доходов бюджета </w:t>
      </w:r>
      <w:hyperlink r:id="rId135" w:history="1">
        <w:r w:rsidRPr="00F53CBC">
          <w:rPr>
            <w:rStyle w:val="afc"/>
            <w:sz w:val="28"/>
            <w:szCs w:val="28"/>
            <w:u w:val="none"/>
          </w:rPr>
          <w:t>(ф. 0531761)</w:t>
        </w:r>
      </w:hyperlink>
      <w:r w:rsidRPr="00F53CBC">
        <w:rPr>
          <w:sz w:val="28"/>
          <w:szCs w:val="28"/>
        </w:rPr>
        <w:t>;</w:t>
      </w:r>
    </w:p>
    <w:p w:rsidR="00C64DB4" w:rsidRPr="00F53CBC" w:rsidRDefault="00D625F9" w:rsidP="00A441EF">
      <w:pPr>
        <w:spacing w:before="0" w:after="0" w:line="240" w:lineRule="auto"/>
        <w:rPr>
          <w:sz w:val="28"/>
          <w:szCs w:val="28"/>
        </w:rPr>
      </w:pPr>
      <w:r w:rsidRPr="00F53CBC">
        <w:rPr>
          <w:sz w:val="28"/>
          <w:szCs w:val="28"/>
        </w:rPr>
        <w:t xml:space="preserve">выписки из Сводного реестра поступлений и выбытий </w:t>
      </w:r>
      <w:hyperlink r:id="rId136" w:history="1">
        <w:r w:rsidRPr="00F53CBC">
          <w:rPr>
            <w:rStyle w:val="afc"/>
            <w:sz w:val="28"/>
            <w:szCs w:val="28"/>
            <w:u w:val="none"/>
          </w:rPr>
          <w:t>(ф. 0531472)</w:t>
        </w:r>
      </w:hyperlink>
      <w:r w:rsidRPr="00F53CBC">
        <w:rPr>
          <w:sz w:val="28"/>
          <w:szCs w:val="28"/>
        </w:rPr>
        <w:t>;</w:t>
      </w:r>
    </w:p>
    <w:p w:rsidR="00C64DB4" w:rsidRPr="0016413B" w:rsidRDefault="00D625F9" w:rsidP="00A441EF">
      <w:pPr>
        <w:spacing w:before="0" w:after="0" w:line="240" w:lineRule="auto"/>
        <w:rPr>
          <w:sz w:val="28"/>
          <w:szCs w:val="28"/>
          <w:highlight w:val="yellow"/>
        </w:rPr>
      </w:pPr>
      <w:r w:rsidRPr="00F53CBC">
        <w:rPr>
          <w:sz w:val="28"/>
          <w:szCs w:val="28"/>
        </w:rPr>
        <w:t xml:space="preserve">справки о перечислении поступлений в бюджеты </w:t>
      </w:r>
      <w:hyperlink r:id="rId137" w:history="1">
        <w:r w:rsidRPr="00F53CBC">
          <w:rPr>
            <w:rStyle w:val="afc"/>
            <w:sz w:val="28"/>
            <w:szCs w:val="28"/>
            <w:u w:val="none"/>
          </w:rPr>
          <w:t>(ф. 0531468)</w:t>
        </w:r>
      </w:hyperlink>
      <w:r w:rsidRPr="0043789E">
        <w:rPr>
          <w:sz w:val="28"/>
          <w:szCs w:val="28"/>
        </w:rPr>
        <w:t>.</w:t>
      </w:r>
    </w:p>
    <w:p w:rsidR="00C64DB4" w:rsidRPr="00C23A12" w:rsidRDefault="00D625F9" w:rsidP="00A441EF">
      <w:pPr>
        <w:spacing w:before="0" w:after="0" w:line="240" w:lineRule="auto"/>
        <w:rPr>
          <w:sz w:val="28"/>
          <w:szCs w:val="28"/>
        </w:rPr>
      </w:pPr>
      <w:r w:rsidRPr="00F53CBC">
        <w:rPr>
          <w:sz w:val="28"/>
          <w:szCs w:val="28"/>
        </w:rPr>
        <w:t xml:space="preserve">(Основание: </w:t>
      </w:r>
      <w:hyperlink r:id="rId138" w:history="1">
        <w:r w:rsidRPr="00F53CBC">
          <w:rPr>
            <w:rStyle w:val="afc"/>
            <w:sz w:val="28"/>
            <w:szCs w:val="28"/>
            <w:u w:val="none"/>
          </w:rPr>
          <w:t>п. 2 ст. 40</w:t>
        </w:r>
      </w:hyperlink>
      <w:r w:rsidRPr="00F53CBC">
        <w:rPr>
          <w:sz w:val="28"/>
          <w:szCs w:val="28"/>
        </w:rPr>
        <w:t xml:space="preserve"> БК РФ, </w:t>
      </w:r>
      <w:hyperlink r:id="rId139" w:history="1">
        <w:r w:rsidRPr="00F53CBC">
          <w:rPr>
            <w:rStyle w:val="afc"/>
            <w:sz w:val="28"/>
            <w:szCs w:val="28"/>
            <w:u w:val="none"/>
          </w:rPr>
          <w:t>п. 90</w:t>
        </w:r>
      </w:hyperlink>
      <w:r w:rsidRPr="00F53CBC">
        <w:rPr>
          <w:sz w:val="28"/>
          <w:szCs w:val="28"/>
        </w:rPr>
        <w:t xml:space="preserve"> Инструкции № 162н)</w:t>
      </w:r>
    </w:p>
    <w:p w:rsidR="00C64DB4" w:rsidRPr="0099292D" w:rsidRDefault="00D625F9">
      <w:pPr>
        <w:pStyle w:val="1"/>
        <w:rPr>
          <w:sz w:val="28"/>
        </w:rPr>
      </w:pPr>
      <w:bookmarkStart w:id="70" w:name="_ref_1-74b24bac06b84f"/>
      <w:r w:rsidRPr="0099292D">
        <w:rPr>
          <w:sz w:val="28"/>
        </w:rPr>
        <w:t>Санкционирование расходов</w:t>
      </w:r>
      <w:bookmarkEnd w:id="70"/>
    </w:p>
    <w:p w:rsidR="00C64DB4" w:rsidRPr="0099292D" w:rsidRDefault="00D625F9" w:rsidP="0037161F">
      <w:pPr>
        <w:pStyle w:val="2"/>
        <w:spacing w:before="0" w:after="0" w:line="240" w:lineRule="auto"/>
        <w:ind w:firstLine="567"/>
        <w:rPr>
          <w:sz w:val="28"/>
          <w:szCs w:val="28"/>
        </w:rPr>
      </w:pPr>
      <w:bookmarkStart w:id="71" w:name="_ref_1-e5c3201eeb7540"/>
      <w:r w:rsidRPr="0099292D">
        <w:rPr>
          <w:sz w:val="28"/>
          <w:szCs w:val="28"/>
        </w:rPr>
        <w:t>Учет принимаемых обязательств осуществляется на основании:</w:t>
      </w:r>
      <w:bookmarkEnd w:id="71"/>
    </w:p>
    <w:p w:rsidR="00C64DB4" w:rsidRPr="00073643" w:rsidRDefault="00D625F9" w:rsidP="00073643">
      <w:pPr>
        <w:spacing w:before="0" w:after="0" w:line="240" w:lineRule="auto"/>
        <w:rPr>
          <w:sz w:val="28"/>
          <w:szCs w:val="28"/>
        </w:rPr>
      </w:pPr>
      <w:r w:rsidRPr="00073643">
        <w:rPr>
          <w:sz w:val="28"/>
          <w:szCs w:val="28"/>
        </w:rPr>
        <w:t>извещения о проведении конкурса, аукциона, торгов, запроса котировок, запроса предложений;</w:t>
      </w:r>
    </w:p>
    <w:p w:rsidR="00C64DB4" w:rsidRPr="00073643" w:rsidRDefault="00D625F9" w:rsidP="00073643">
      <w:pPr>
        <w:spacing w:before="0" w:after="0" w:line="240" w:lineRule="auto"/>
        <w:rPr>
          <w:sz w:val="28"/>
          <w:szCs w:val="28"/>
        </w:rPr>
      </w:pPr>
      <w:r w:rsidRPr="00073643">
        <w:rPr>
          <w:sz w:val="28"/>
          <w:szCs w:val="28"/>
        </w:rPr>
        <w:t>приглашения принять участие в определении поставщика (подрядчика, исполнителя);</w:t>
      </w:r>
    </w:p>
    <w:p w:rsidR="00C64DB4" w:rsidRPr="00073643" w:rsidRDefault="00D625F9" w:rsidP="00073643">
      <w:pPr>
        <w:spacing w:before="0" w:after="0" w:line="240" w:lineRule="auto"/>
        <w:rPr>
          <w:sz w:val="28"/>
          <w:szCs w:val="28"/>
        </w:rPr>
      </w:pPr>
      <w:r w:rsidRPr="00073643">
        <w:rPr>
          <w:sz w:val="28"/>
          <w:szCs w:val="28"/>
        </w:rPr>
        <w:t>протокола конкурсной комиссии;</w:t>
      </w:r>
    </w:p>
    <w:p w:rsidR="00C64DB4" w:rsidRPr="00073643" w:rsidRDefault="00D625F9" w:rsidP="00073643">
      <w:pPr>
        <w:spacing w:before="0" w:after="0" w:line="240" w:lineRule="auto"/>
        <w:rPr>
          <w:sz w:val="28"/>
          <w:szCs w:val="28"/>
        </w:rPr>
      </w:pPr>
      <w:r w:rsidRPr="00073643">
        <w:rPr>
          <w:sz w:val="28"/>
          <w:szCs w:val="28"/>
        </w:rPr>
        <w:t>бухгалтерской справки (</w:t>
      </w:r>
      <w:hyperlink r:id="rId140" w:history="1">
        <w:r w:rsidRPr="00073643">
          <w:rPr>
            <w:rStyle w:val="afc"/>
            <w:sz w:val="28"/>
            <w:szCs w:val="28"/>
            <w:u w:val="none"/>
          </w:rPr>
          <w:t>ф. 0504833</w:t>
        </w:r>
      </w:hyperlink>
      <w:r w:rsidRPr="00073643">
        <w:rPr>
          <w:sz w:val="28"/>
          <w:szCs w:val="28"/>
        </w:rPr>
        <w:t>).</w:t>
      </w:r>
    </w:p>
    <w:p w:rsidR="00C64DB4" w:rsidRPr="00073643" w:rsidRDefault="00D625F9" w:rsidP="00C23A12">
      <w:pPr>
        <w:spacing w:before="0" w:after="0" w:line="240" w:lineRule="auto"/>
        <w:rPr>
          <w:sz w:val="28"/>
          <w:szCs w:val="28"/>
        </w:rPr>
      </w:pPr>
      <w:r w:rsidRPr="00073643">
        <w:rPr>
          <w:sz w:val="28"/>
          <w:szCs w:val="28"/>
        </w:rPr>
        <w:lastRenderedPageBreak/>
        <w:t xml:space="preserve">(Основание: </w:t>
      </w:r>
      <w:hyperlink r:id="rId141" w:history="1">
        <w:r w:rsidRPr="00073643">
          <w:rPr>
            <w:rStyle w:val="afc"/>
            <w:sz w:val="28"/>
            <w:szCs w:val="28"/>
            <w:u w:val="none"/>
          </w:rPr>
          <w:t>п. 3 ст. 219</w:t>
        </w:r>
      </w:hyperlink>
      <w:r w:rsidRPr="00073643">
        <w:rPr>
          <w:sz w:val="28"/>
          <w:szCs w:val="28"/>
        </w:rPr>
        <w:t xml:space="preserve"> БК РФ, </w:t>
      </w:r>
      <w:hyperlink r:id="rId142" w:history="1">
        <w:r w:rsidRPr="00073643">
          <w:rPr>
            <w:rStyle w:val="afc"/>
            <w:sz w:val="28"/>
            <w:szCs w:val="28"/>
            <w:u w:val="none"/>
          </w:rPr>
          <w:t>п. 318</w:t>
        </w:r>
      </w:hyperlink>
      <w:r w:rsidRPr="00073643">
        <w:rPr>
          <w:sz w:val="28"/>
          <w:szCs w:val="28"/>
        </w:rPr>
        <w:t xml:space="preserve"> Инструкции № 157н, </w:t>
      </w:r>
      <w:hyperlink r:id="rId143" w:history="1">
        <w:r w:rsidRPr="00073643">
          <w:rPr>
            <w:rStyle w:val="afc"/>
            <w:sz w:val="28"/>
            <w:szCs w:val="28"/>
            <w:u w:val="none"/>
          </w:rPr>
          <w:t>п. 9</w:t>
        </w:r>
      </w:hyperlink>
      <w:r w:rsidRPr="00073643">
        <w:rPr>
          <w:sz w:val="28"/>
          <w:szCs w:val="28"/>
        </w:rPr>
        <w:t xml:space="preserve"> СГС </w:t>
      </w:r>
      <w:r w:rsidR="00F10FDF">
        <w:rPr>
          <w:sz w:val="28"/>
          <w:szCs w:val="28"/>
        </w:rPr>
        <w:t>«</w:t>
      </w:r>
      <w:r w:rsidRPr="00073643">
        <w:rPr>
          <w:sz w:val="28"/>
          <w:szCs w:val="28"/>
        </w:rPr>
        <w:t>Учетная политика</w:t>
      </w:r>
      <w:r w:rsidR="00F10FDF">
        <w:rPr>
          <w:sz w:val="28"/>
          <w:szCs w:val="28"/>
        </w:rPr>
        <w:t>»</w:t>
      </w:r>
      <w:r w:rsidRPr="00073643">
        <w:rPr>
          <w:sz w:val="28"/>
          <w:szCs w:val="28"/>
        </w:rPr>
        <w:t>)</w:t>
      </w:r>
      <w:r w:rsidR="00A15E4D">
        <w:rPr>
          <w:sz w:val="28"/>
          <w:szCs w:val="28"/>
        </w:rPr>
        <w:t>.</w:t>
      </w:r>
    </w:p>
    <w:p w:rsidR="00C64DB4" w:rsidRPr="0099292D" w:rsidRDefault="00D625F9" w:rsidP="0037161F">
      <w:pPr>
        <w:pStyle w:val="2"/>
        <w:spacing w:before="0" w:after="0" w:line="240" w:lineRule="auto"/>
        <w:ind w:firstLine="567"/>
        <w:rPr>
          <w:sz w:val="28"/>
          <w:szCs w:val="28"/>
        </w:rPr>
      </w:pPr>
      <w:bookmarkStart w:id="72" w:name="_ref_1-731c7ac1727547"/>
      <w:r w:rsidRPr="0099292D">
        <w:rPr>
          <w:sz w:val="28"/>
          <w:szCs w:val="28"/>
        </w:rPr>
        <w:t>Учет обязательств осуществляется на основании:</w:t>
      </w:r>
      <w:bookmarkEnd w:id="72"/>
    </w:p>
    <w:p w:rsidR="00C64DB4" w:rsidRPr="0037161F" w:rsidRDefault="00D625F9" w:rsidP="00073643">
      <w:pPr>
        <w:spacing w:before="0" w:after="0" w:line="240" w:lineRule="auto"/>
        <w:rPr>
          <w:sz w:val="28"/>
          <w:szCs w:val="28"/>
        </w:rPr>
      </w:pPr>
      <w:r w:rsidRPr="00A441EF">
        <w:rPr>
          <w:sz w:val="28"/>
          <w:szCs w:val="28"/>
        </w:rPr>
        <w:t xml:space="preserve">распорядительного документа об </w:t>
      </w:r>
      <w:r w:rsidR="00A441EF" w:rsidRPr="00A441EF">
        <w:rPr>
          <w:sz w:val="28"/>
          <w:szCs w:val="28"/>
        </w:rPr>
        <w:t>утверждении штатного расписания</w:t>
      </w:r>
      <w:r w:rsidRPr="00A441EF">
        <w:rPr>
          <w:sz w:val="28"/>
          <w:szCs w:val="28"/>
        </w:rPr>
        <w:t xml:space="preserve">с расчетом </w:t>
      </w:r>
      <w:r w:rsidRPr="0037161F">
        <w:rPr>
          <w:sz w:val="28"/>
          <w:szCs w:val="28"/>
        </w:rPr>
        <w:t>годового фонда оплаты труда;</w:t>
      </w:r>
    </w:p>
    <w:p w:rsidR="00C64DB4" w:rsidRPr="00A441EF" w:rsidRDefault="00D625F9" w:rsidP="00073643">
      <w:pPr>
        <w:spacing w:before="0" w:after="0" w:line="240" w:lineRule="auto"/>
        <w:rPr>
          <w:color w:val="FFFF00"/>
          <w:sz w:val="28"/>
          <w:szCs w:val="28"/>
        </w:rPr>
      </w:pPr>
      <w:r w:rsidRPr="0037161F">
        <w:rPr>
          <w:sz w:val="28"/>
          <w:szCs w:val="28"/>
        </w:rPr>
        <w:t>договора (контракта) на поставку товаров, выполнение работ, оказание услуг;</w:t>
      </w:r>
    </w:p>
    <w:p w:rsidR="00C64DB4" w:rsidRPr="00073643" w:rsidRDefault="00D625F9" w:rsidP="00073643">
      <w:pPr>
        <w:spacing w:before="0" w:after="0" w:line="240" w:lineRule="auto"/>
        <w:rPr>
          <w:sz w:val="28"/>
          <w:szCs w:val="28"/>
        </w:rPr>
      </w:pPr>
      <w:r w:rsidRPr="00073643">
        <w:rPr>
          <w:sz w:val="28"/>
          <w:szCs w:val="28"/>
        </w:rPr>
        <w:t>при отсутствии договора - акта выполненных работ (оказанных услуг), счета;</w:t>
      </w:r>
    </w:p>
    <w:p w:rsidR="00073643" w:rsidRDefault="00D625F9" w:rsidP="00073643">
      <w:pPr>
        <w:spacing w:before="0" w:after="0" w:line="240" w:lineRule="auto"/>
        <w:rPr>
          <w:sz w:val="28"/>
          <w:szCs w:val="28"/>
        </w:rPr>
      </w:pPr>
      <w:r w:rsidRPr="00073643">
        <w:rPr>
          <w:sz w:val="28"/>
          <w:szCs w:val="28"/>
        </w:rPr>
        <w:t>исполнительного листа, судебного приказа;</w:t>
      </w:r>
    </w:p>
    <w:p w:rsidR="00073643" w:rsidRDefault="00D625F9" w:rsidP="00073643">
      <w:pPr>
        <w:spacing w:before="0" w:after="0" w:line="240" w:lineRule="auto"/>
        <w:rPr>
          <w:sz w:val="28"/>
          <w:szCs w:val="28"/>
        </w:rPr>
      </w:pPr>
      <w:r w:rsidRPr="0099292D">
        <w:rPr>
          <w:sz w:val="28"/>
          <w:szCs w:val="28"/>
        </w:rPr>
        <w:t>налоговой декларации, налогового расчета (расчета авансовых платежей), расчета по страховым взносам;</w:t>
      </w:r>
    </w:p>
    <w:p w:rsidR="00073643" w:rsidRDefault="00D625F9" w:rsidP="00073643">
      <w:pPr>
        <w:spacing w:before="0" w:after="0" w:line="240" w:lineRule="auto"/>
        <w:rPr>
          <w:sz w:val="28"/>
          <w:szCs w:val="28"/>
        </w:rPr>
      </w:pPr>
      <w:r w:rsidRPr="0099292D">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64DB4" w:rsidRPr="0099292D" w:rsidRDefault="00D625F9" w:rsidP="00073643">
      <w:pPr>
        <w:spacing w:before="0" w:after="0" w:line="240" w:lineRule="auto"/>
        <w:rPr>
          <w:sz w:val="28"/>
          <w:szCs w:val="28"/>
        </w:rPr>
      </w:pPr>
      <w:r w:rsidRPr="0099292D">
        <w:rPr>
          <w:sz w:val="28"/>
          <w:szCs w:val="28"/>
        </w:rPr>
        <w:t>согласованного руководителем заявления о выдаче под отчет денежных средств или авансового отчета.</w:t>
      </w:r>
    </w:p>
    <w:p w:rsidR="00C64DB4" w:rsidRPr="00073643" w:rsidRDefault="00D625F9" w:rsidP="00C23A12">
      <w:pPr>
        <w:spacing w:before="0" w:after="0" w:line="240" w:lineRule="auto"/>
        <w:rPr>
          <w:sz w:val="28"/>
          <w:szCs w:val="28"/>
        </w:rPr>
      </w:pPr>
      <w:r w:rsidRPr="00073643">
        <w:rPr>
          <w:sz w:val="28"/>
          <w:szCs w:val="28"/>
        </w:rPr>
        <w:t xml:space="preserve">(Основание: </w:t>
      </w:r>
      <w:hyperlink r:id="rId144" w:history="1">
        <w:r w:rsidRPr="00073643">
          <w:rPr>
            <w:rStyle w:val="afc"/>
            <w:sz w:val="28"/>
            <w:szCs w:val="28"/>
            <w:u w:val="none"/>
          </w:rPr>
          <w:t>п. 3 ст. 219</w:t>
        </w:r>
      </w:hyperlink>
      <w:r w:rsidRPr="00073643">
        <w:rPr>
          <w:sz w:val="28"/>
          <w:szCs w:val="28"/>
        </w:rPr>
        <w:t xml:space="preserve"> БК РФ, </w:t>
      </w:r>
      <w:hyperlink r:id="rId145" w:history="1">
        <w:r w:rsidRPr="00073643">
          <w:rPr>
            <w:rStyle w:val="afc"/>
            <w:sz w:val="28"/>
            <w:szCs w:val="28"/>
            <w:u w:val="none"/>
          </w:rPr>
          <w:t>п. 318</w:t>
        </w:r>
      </w:hyperlink>
      <w:r w:rsidRPr="00073643">
        <w:rPr>
          <w:sz w:val="28"/>
          <w:szCs w:val="28"/>
        </w:rPr>
        <w:t xml:space="preserve"> Инструкции № 157н, </w:t>
      </w:r>
      <w:hyperlink r:id="rId146" w:history="1">
        <w:r w:rsidRPr="00073643">
          <w:rPr>
            <w:rStyle w:val="afc"/>
            <w:sz w:val="28"/>
            <w:szCs w:val="28"/>
            <w:u w:val="none"/>
          </w:rPr>
          <w:t>п. 9</w:t>
        </w:r>
      </w:hyperlink>
      <w:r w:rsidRPr="00073643">
        <w:rPr>
          <w:sz w:val="28"/>
          <w:szCs w:val="28"/>
        </w:rPr>
        <w:t xml:space="preserve"> СГС </w:t>
      </w:r>
      <w:r w:rsidR="00F10FDF">
        <w:rPr>
          <w:sz w:val="28"/>
          <w:szCs w:val="28"/>
        </w:rPr>
        <w:t>«</w:t>
      </w:r>
      <w:r w:rsidRPr="00073643">
        <w:rPr>
          <w:sz w:val="28"/>
          <w:szCs w:val="28"/>
        </w:rPr>
        <w:t>Учетная политика</w:t>
      </w:r>
      <w:r w:rsidR="00F10FDF">
        <w:rPr>
          <w:sz w:val="28"/>
          <w:szCs w:val="28"/>
        </w:rPr>
        <w:t>»</w:t>
      </w:r>
      <w:r w:rsidRPr="00073643">
        <w:rPr>
          <w:sz w:val="28"/>
          <w:szCs w:val="28"/>
        </w:rPr>
        <w:t>)</w:t>
      </w:r>
    </w:p>
    <w:p w:rsidR="00C64DB4" w:rsidRPr="0099292D" w:rsidRDefault="00D625F9" w:rsidP="00C23A12">
      <w:pPr>
        <w:pStyle w:val="2"/>
        <w:spacing w:before="0" w:after="0" w:line="240" w:lineRule="auto"/>
        <w:rPr>
          <w:sz w:val="28"/>
          <w:szCs w:val="28"/>
        </w:rPr>
      </w:pPr>
      <w:bookmarkStart w:id="73" w:name="_ref_1-0fc9698131ea4c"/>
      <w:r w:rsidRPr="0099292D">
        <w:rPr>
          <w:sz w:val="28"/>
          <w:szCs w:val="28"/>
        </w:rPr>
        <w:t>Учет денежных обязательств осуществляется на основании:</w:t>
      </w:r>
      <w:bookmarkEnd w:id="73"/>
    </w:p>
    <w:p w:rsidR="00073643" w:rsidRPr="00073643" w:rsidRDefault="00D625F9" w:rsidP="00073643">
      <w:pPr>
        <w:spacing w:before="0" w:after="0" w:line="240" w:lineRule="auto"/>
        <w:rPr>
          <w:sz w:val="28"/>
          <w:szCs w:val="28"/>
        </w:rPr>
      </w:pPr>
      <w:r w:rsidRPr="00073643">
        <w:rPr>
          <w:sz w:val="28"/>
          <w:szCs w:val="28"/>
        </w:rPr>
        <w:t>расчетно-платежной ведомости (</w:t>
      </w:r>
      <w:hyperlink r:id="rId147" w:history="1">
        <w:r w:rsidRPr="00073643">
          <w:rPr>
            <w:rStyle w:val="afc"/>
            <w:sz w:val="28"/>
            <w:szCs w:val="28"/>
            <w:u w:val="none"/>
          </w:rPr>
          <w:t>ф. 0504401</w:t>
        </w:r>
      </w:hyperlink>
      <w:r w:rsidRPr="00073643">
        <w:rPr>
          <w:sz w:val="28"/>
          <w:szCs w:val="28"/>
        </w:rPr>
        <w:t>);</w:t>
      </w:r>
    </w:p>
    <w:p w:rsidR="00073643" w:rsidRPr="00073643" w:rsidRDefault="00D625F9" w:rsidP="00073643">
      <w:pPr>
        <w:spacing w:before="0" w:after="0" w:line="240" w:lineRule="auto"/>
        <w:rPr>
          <w:sz w:val="28"/>
          <w:szCs w:val="28"/>
        </w:rPr>
      </w:pPr>
      <w:r w:rsidRPr="00073643">
        <w:rPr>
          <w:sz w:val="28"/>
          <w:szCs w:val="28"/>
        </w:rPr>
        <w:t>расчетной ведомости (</w:t>
      </w:r>
      <w:hyperlink r:id="rId148" w:history="1">
        <w:r w:rsidRPr="00073643">
          <w:rPr>
            <w:rStyle w:val="afc"/>
            <w:sz w:val="28"/>
            <w:szCs w:val="28"/>
            <w:u w:val="none"/>
          </w:rPr>
          <w:t>ф. 0504402</w:t>
        </w:r>
      </w:hyperlink>
      <w:r w:rsidRPr="00073643">
        <w:rPr>
          <w:sz w:val="28"/>
          <w:szCs w:val="28"/>
        </w:rPr>
        <w:t>);</w:t>
      </w:r>
    </w:p>
    <w:p w:rsidR="00073643" w:rsidRPr="00073643" w:rsidRDefault="00D625F9" w:rsidP="00073643">
      <w:pPr>
        <w:spacing w:before="0" w:after="0" w:line="240" w:lineRule="auto"/>
        <w:rPr>
          <w:sz w:val="28"/>
          <w:szCs w:val="28"/>
        </w:rPr>
      </w:pPr>
      <w:r w:rsidRPr="00073643">
        <w:rPr>
          <w:sz w:val="28"/>
          <w:szCs w:val="28"/>
        </w:rPr>
        <w:t>записки-расчета об исчислении среднего заработка при предоставлении отпуска, увольнении и других случаях (</w:t>
      </w:r>
      <w:hyperlink r:id="rId149" w:history="1">
        <w:r w:rsidRPr="00073643">
          <w:rPr>
            <w:rStyle w:val="afc"/>
            <w:sz w:val="28"/>
            <w:szCs w:val="28"/>
            <w:u w:val="none"/>
          </w:rPr>
          <w:t>ф. 0504425</w:t>
        </w:r>
      </w:hyperlink>
      <w:r w:rsidRPr="00073643">
        <w:rPr>
          <w:sz w:val="28"/>
          <w:szCs w:val="28"/>
        </w:rPr>
        <w:t>);</w:t>
      </w:r>
    </w:p>
    <w:p w:rsidR="00073643" w:rsidRPr="00073643" w:rsidRDefault="00D625F9" w:rsidP="00073643">
      <w:pPr>
        <w:spacing w:before="0" w:after="0" w:line="240" w:lineRule="auto"/>
        <w:rPr>
          <w:sz w:val="28"/>
          <w:szCs w:val="28"/>
        </w:rPr>
      </w:pPr>
      <w:r w:rsidRPr="00073643">
        <w:rPr>
          <w:sz w:val="28"/>
          <w:szCs w:val="28"/>
        </w:rPr>
        <w:t>бухгалтерской справки (</w:t>
      </w:r>
      <w:hyperlink r:id="rId150" w:history="1">
        <w:r w:rsidRPr="00073643">
          <w:rPr>
            <w:rStyle w:val="afc"/>
            <w:sz w:val="28"/>
            <w:szCs w:val="28"/>
            <w:u w:val="none"/>
          </w:rPr>
          <w:t>ф. 0504833</w:t>
        </w:r>
      </w:hyperlink>
      <w:r w:rsidRPr="00073643">
        <w:rPr>
          <w:sz w:val="28"/>
          <w:szCs w:val="28"/>
        </w:rPr>
        <w:t>);</w:t>
      </w:r>
    </w:p>
    <w:p w:rsidR="00073643" w:rsidRPr="00073643" w:rsidRDefault="00D625F9" w:rsidP="00073643">
      <w:pPr>
        <w:spacing w:before="0" w:after="0" w:line="240" w:lineRule="auto"/>
        <w:rPr>
          <w:sz w:val="28"/>
          <w:szCs w:val="28"/>
        </w:rPr>
      </w:pPr>
      <w:r w:rsidRPr="00073643">
        <w:rPr>
          <w:sz w:val="28"/>
          <w:szCs w:val="28"/>
        </w:rPr>
        <w:t>акта выполненных работ;</w:t>
      </w:r>
    </w:p>
    <w:p w:rsidR="00073643" w:rsidRPr="00073643" w:rsidRDefault="00D625F9" w:rsidP="00073643">
      <w:pPr>
        <w:spacing w:before="0" w:after="0" w:line="240" w:lineRule="auto"/>
        <w:rPr>
          <w:sz w:val="28"/>
          <w:szCs w:val="28"/>
        </w:rPr>
      </w:pPr>
      <w:r w:rsidRPr="00073643">
        <w:rPr>
          <w:sz w:val="28"/>
          <w:szCs w:val="28"/>
        </w:rPr>
        <w:t>акта об оказании услуг;</w:t>
      </w:r>
    </w:p>
    <w:p w:rsidR="00073643" w:rsidRPr="00073643" w:rsidRDefault="00D625F9" w:rsidP="00073643">
      <w:pPr>
        <w:spacing w:before="0" w:after="0" w:line="240" w:lineRule="auto"/>
        <w:rPr>
          <w:sz w:val="28"/>
          <w:szCs w:val="28"/>
        </w:rPr>
      </w:pPr>
      <w:r w:rsidRPr="00073643">
        <w:rPr>
          <w:sz w:val="28"/>
          <w:szCs w:val="28"/>
        </w:rPr>
        <w:t>акта приема-передачи;</w:t>
      </w:r>
    </w:p>
    <w:p w:rsidR="00073643" w:rsidRPr="00073643" w:rsidRDefault="00D625F9" w:rsidP="00073643">
      <w:pPr>
        <w:spacing w:before="0" w:after="0" w:line="240" w:lineRule="auto"/>
        <w:rPr>
          <w:sz w:val="28"/>
          <w:szCs w:val="28"/>
        </w:rPr>
      </w:pPr>
      <w:r w:rsidRPr="00073643">
        <w:rPr>
          <w:sz w:val="28"/>
          <w:szCs w:val="28"/>
        </w:rPr>
        <w:t>договора в случае осуществления авансовых платежей в соответствии с его условиями;</w:t>
      </w:r>
    </w:p>
    <w:p w:rsidR="00073643" w:rsidRPr="00073643" w:rsidRDefault="00D625F9" w:rsidP="00073643">
      <w:pPr>
        <w:spacing w:before="0" w:after="0" w:line="240" w:lineRule="auto"/>
        <w:rPr>
          <w:sz w:val="28"/>
          <w:szCs w:val="28"/>
        </w:rPr>
      </w:pPr>
      <w:r w:rsidRPr="00073643">
        <w:rPr>
          <w:sz w:val="28"/>
          <w:szCs w:val="28"/>
        </w:rPr>
        <w:t>авансового отчета (</w:t>
      </w:r>
      <w:hyperlink r:id="rId151" w:history="1">
        <w:r w:rsidRPr="00073643">
          <w:rPr>
            <w:rStyle w:val="afc"/>
            <w:sz w:val="28"/>
            <w:szCs w:val="28"/>
            <w:u w:val="none"/>
          </w:rPr>
          <w:t>ф. 0504505</w:t>
        </w:r>
      </w:hyperlink>
      <w:r w:rsidRPr="00073643">
        <w:rPr>
          <w:sz w:val="28"/>
          <w:szCs w:val="28"/>
        </w:rPr>
        <w:t>);</w:t>
      </w:r>
    </w:p>
    <w:p w:rsidR="00073643" w:rsidRPr="00073643" w:rsidRDefault="00D625F9" w:rsidP="00073643">
      <w:pPr>
        <w:spacing w:before="0" w:after="0" w:line="240" w:lineRule="auto"/>
        <w:rPr>
          <w:sz w:val="28"/>
          <w:szCs w:val="28"/>
        </w:rPr>
      </w:pPr>
      <w:r w:rsidRPr="00073643">
        <w:rPr>
          <w:sz w:val="28"/>
          <w:szCs w:val="28"/>
        </w:rPr>
        <w:t>справки-расчета;</w:t>
      </w:r>
    </w:p>
    <w:p w:rsidR="00073643" w:rsidRPr="00073643" w:rsidRDefault="00D625F9" w:rsidP="00073643">
      <w:pPr>
        <w:spacing w:before="0" w:after="0" w:line="240" w:lineRule="auto"/>
        <w:rPr>
          <w:sz w:val="28"/>
          <w:szCs w:val="28"/>
        </w:rPr>
      </w:pPr>
      <w:r w:rsidRPr="00073643">
        <w:rPr>
          <w:sz w:val="28"/>
          <w:szCs w:val="28"/>
        </w:rPr>
        <w:t>счета;</w:t>
      </w:r>
    </w:p>
    <w:p w:rsidR="00073643" w:rsidRPr="00073643" w:rsidRDefault="00D625F9" w:rsidP="00073643">
      <w:pPr>
        <w:spacing w:before="0" w:after="0" w:line="240" w:lineRule="auto"/>
        <w:rPr>
          <w:sz w:val="28"/>
          <w:szCs w:val="28"/>
        </w:rPr>
      </w:pPr>
      <w:r w:rsidRPr="00073643">
        <w:rPr>
          <w:sz w:val="28"/>
          <w:szCs w:val="28"/>
        </w:rPr>
        <w:t>счета-фактуры;</w:t>
      </w:r>
    </w:p>
    <w:p w:rsidR="00073643" w:rsidRPr="00073643" w:rsidRDefault="00D625F9" w:rsidP="00073643">
      <w:pPr>
        <w:spacing w:before="0" w:after="0" w:line="240" w:lineRule="auto"/>
        <w:rPr>
          <w:sz w:val="28"/>
          <w:szCs w:val="28"/>
        </w:rPr>
      </w:pPr>
      <w:r w:rsidRPr="00073643">
        <w:rPr>
          <w:sz w:val="28"/>
          <w:szCs w:val="28"/>
        </w:rPr>
        <w:t>товарной накладной (ТОРГ-12) (</w:t>
      </w:r>
      <w:hyperlink r:id="rId152" w:history="1">
        <w:r w:rsidRPr="00073643">
          <w:rPr>
            <w:rStyle w:val="afc"/>
            <w:sz w:val="28"/>
            <w:szCs w:val="28"/>
            <w:u w:val="none"/>
          </w:rPr>
          <w:t>ф. 0330212</w:t>
        </w:r>
      </w:hyperlink>
      <w:r w:rsidRPr="00073643">
        <w:rPr>
          <w:sz w:val="28"/>
          <w:szCs w:val="28"/>
        </w:rPr>
        <w:t>);</w:t>
      </w:r>
    </w:p>
    <w:p w:rsidR="00073643" w:rsidRPr="00073643" w:rsidRDefault="00D625F9" w:rsidP="00073643">
      <w:pPr>
        <w:spacing w:before="0" w:after="0" w:line="240" w:lineRule="auto"/>
        <w:rPr>
          <w:sz w:val="28"/>
          <w:szCs w:val="28"/>
        </w:rPr>
      </w:pPr>
      <w:r w:rsidRPr="00073643">
        <w:rPr>
          <w:sz w:val="28"/>
          <w:szCs w:val="28"/>
        </w:rPr>
        <w:t>универсального передаточного документа;</w:t>
      </w:r>
    </w:p>
    <w:p w:rsidR="00073643" w:rsidRPr="00073643" w:rsidRDefault="00D625F9" w:rsidP="00073643">
      <w:pPr>
        <w:spacing w:before="0" w:after="0" w:line="240" w:lineRule="auto"/>
        <w:rPr>
          <w:sz w:val="28"/>
          <w:szCs w:val="28"/>
        </w:rPr>
      </w:pPr>
      <w:r w:rsidRPr="00073643">
        <w:rPr>
          <w:sz w:val="28"/>
          <w:szCs w:val="28"/>
        </w:rPr>
        <w:t>чека;</w:t>
      </w:r>
    </w:p>
    <w:p w:rsidR="00073643" w:rsidRPr="00073643" w:rsidRDefault="00D625F9" w:rsidP="00073643">
      <w:pPr>
        <w:spacing w:before="0" w:after="0" w:line="240" w:lineRule="auto"/>
        <w:rPr>
          <w:sz w:val="28"/>
          <w:szCs w:val="28"/>
        </w:rPr>
      </w:pPr>
      <w:r w:rsidRPr="00073643">
        <w:rPr>
          <w:sz w:val="28"/>
          <w:szCs w:val="28"/>
        </w:rPr>
        <w:t>квитанции;</w:t>
      </w:r>
    </w:p>
    <w:p w:rsidR="00073643" w:rsidRPr="00073643" w:rsidRDefault="00D625F9" w:rsidP="00073643">
      <w:pPr>
        <w:spacing w:before="0" w:after="0" w:line="240" w:lineRule="auto"/>
        <w:rPr>
          <w:sz w:val="28"/>
          <w:szCs w:val="28"/>
        </w:rPr>
      </w:pPr>
      <w:r w:rsidRPr="00073643">
        <w:rPr>
          <w:sz w:val="28"/>
          <w:szCs w:val="28"/>
        </w:rPr>
        <w:t>исполнительного листа, судебного приказа;</w:t>
      </w:r>
    </w:p>
    <w:p w:rsidR="00073643" w:rsidRPr="00073643" w:rsidRDefault="00D625F9" w:rsidP="00073643">
      <w:pPr>
        <w:spacing w:before="0" w:after="0" w:line="240" w:lineRule="auto"/>
        <w:rPr>
          <w:sz w:val="28"/>
          <w:szCs w:val="28"/>
        </w:rPr>
      </w:pPr>
      <w:r w:rsidRPr="00073643">
        <w:rPr>
          <w:sz w:val="28"/>
          <w:szCs w:val="28"/>
        </w:rPr>
        <w:t>налоговой декларации, налогового расчета (расчета авансовых платежей), расчета по страховым взносам;</w:t>
      </w:r>
    </w:p>
    <w:p w:rsidR="00073643" w:rsidRPr="00073643" w:rsidRDefault="00D625F9" w:rsidP="00073643">
      <w:pPr>
        <w:spacing w:before="0" w:after="0" w:line="240" w:lineRule="auto"/>
        <w:rPr>
          <w:sz w:val="28"/>
          <w:szCs w:val="28"/>
        </w:rPr>
      </w:pPr>
      <w:r w:rsidRPr="00073643">
        <w:rPr>
          <w:sz w:val="28"/>
          <w:szCs w:val="28"/>
        </w:rPr>
        <w:t xml:space="preserve">решения налогового органа о взыскании налога, сбора, пеней и штрафов, вступившего в силу решения </w:t>
      </w:r>
      <w:r w:rsidR="00ED75E3">
        <w:rPr>
          <w:sz w:val="28"/>
          <w:szCs w:val="28"/>
        </w:rPr>
        <w:t>налогового органа о привлечении</w:t>
      </w:r>
      <w:r w:rsidRPr="00073643">
        <w:rPr>
          <w:sz w:val="28"/>
          <w:szCs w:val="28"/>
        </w:rPr>
        <w:t>к ответственности или об отказе в привлечении к ответственности;</w:t>
      </w:r>
    </w:p>
    <w:p w:rsidR="00C64DB4" w:rsidRPr="00073643" w:rsidRDefault="00D625F9" w:rsidP="00073643">
      <w:pPr>
        <w:spacing w:before="0" w:after="0" w:line="240" w:lineRule="auto"/>
        <w:rPr>
          <w:sz w:val="28"/>
          <w:szCs w:val="28"/>
        </w:rPr>
      </w:pPr>
      <w:r w:rsidRPr="00073643">
        <w:rPr>
          <w:sz w:val="28"/>
          <w:szCs w:val="28"/>
        </w:rPr>
        <w:t>согласованного руководителем заявления о выдаче под отчет денежных средств.</w:t>
      </w:r>
    </w:p>
    <w:p w:rsidR="00C64DB4" w:rsidRDefault="00D625F9" w:rsidP="00C23A12">
      <w:pPr>
        <w:spacing w:before="0" w:after="0" w:line="240" w:lineRule="auto"/>
        <w:rPr>
          <w:sz w:val="28"/>
          <w:szCs w:val="28"/>
        </w:rPr>
      </w:pPr>
      <w:r w:rsidRPr="00073643">
        <w:rPr>
          <w:sz w:val="28"/>
          <w:szCs w:val="28"/>
        </w:rPr>
        <w:t xml:space="preserve">(Основание: </w:t>
      </w:r>
      <w:hyperlink r:id="rId153" w:history="1">
        <w:r w:rsidRPr="00073643">
          <w:rPr>
            <w:rStyle w:val="afc"/>
            <w:sz w:val="28"/>
            <w:szCs w:val="28"/>
            <w:u w:val="none"/>
          </w:rPr>
          <w:t>п. 4 ст. 219</w:t>
        </w:r>
      </w:hyperlink>
      <w:r w:rsidRPr="00073643">
        <w:rPr>
          <w:sz w:val="28"/>
          <w:szCs w:val="28"/>
        </w:rPr>
        <w:t xml:space="preserve"> БК РФ, </w:t>
      </w:r>
      <w:hyperlink r:id="rId154" w:history="1">
        <w:r w:rsidRPr="00073643">
          <w:rPr>
            <w:rStyle w:val="afc"/>
            <w:sz w:val="28"/>
            <w:szCs w:val="28"/>
            <w:u w:val="none"/>
          </w:rPr>
          <w:t>п. 318</w:t>
        </w:r>
      </w:hyperlink>
      <w:r w:rsidRPr="00073643">
        <w:rPr>
          <w:sz w:val="28"/>
          <w:szCs w:val="28"/>
        </w:rPr>
        <w:t xml:space="preserve"> Инструкции № 157н)</w:t>
      </w:r>
      <w:r w:rsidR="00A15E4D">
        <w:rPr>
          <w:sz w:val="28"/>
          <w:szCs w:val="28"/>
        </w:rPr>
        <w:t>.</w:t>
      </w:r>
    </w:p>
    <w:p w:rsidR="00A15E4D" w:rsidRPr="00073643" w:rsidRDefault="00A15E4D" w:rsidP="00C23A12">
      <w:pPr>
        <w:spacing w:before="0" w:after="0" w:line="240" w:lineRule="auto"/>
        <w:rPr>
          <w:sz w:val="28"/>
          <w:szCs w:val="28"/>
        </w:rPr>
      </w:pPr>
    </w:p>
    <w:p w:rsidR="00C64DB4" w:rsidRPr="0099292D" w:rsidRDefault="00D625F9">
      <w:pPr>
        <w:pStyle w:val="1"/>
        <w:rPr>
          <w:sz w:val="28"/>
        </w:rPr>
      </w:pPr>
      <w:bookmarkStart w:id="74" w:name="_ref_1-cd5bee3996f042"/>
      <w:r w:rsidRPr="0099292D">
        <w:rPr>
          <w:sz w:val="28"/>
        </w:rPr>
        <w:lastRenderedPageBreak/>
        <w:t>Обесценение активов</w:t>
      </w:r>
      <w:bookmarkEnd w:id="74"/>
    </w:p>
    <w:p w:rsidR="00C64DB4" w:rsidRPr="00073643" w:rsidRDefault="00D625F9" w:rsidP="0037161F">
      <w:pPr>
        <w:pStyle w:val="2"/>
        <w:spacing w:before="0" w:after="0" w:line="240" w:lineRule="auto"/>
        <w:ind w:firstLine="426"/>
        <w:rPr>
          <w:sz w:val="28"/>
          <w:szCs w:val="28"/>
        </w:rPr>
      </w:pPr>
      <w:bookmarkStart w:id="75" w:name="_ref_1-9e53b0f59f6746"/>
      <w:r w:rsidRPr="00073643">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5"/>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55" w:history="1">
        <w:r w:rsidRPr="00073643">
          <w:rPr>
            <w:rStyle w:val="afc"/>
            <w:sz w:val="28"/>
            <w:szCs w:val="28"/>
            <w:u w:val="none"/>
          </w:rPr>
          <w:t>п. 9</w:t>
        </w:r>
      </w:hyperlink>
      <w:r w:rsidRPr="00073643">
        <w:rPr>
          <w:sz w:val="28"/>
          <w:szCs w:val="28"/>
        </w:rPr>
        <w:t xml:space="preserve"> СГС </w:t>
      </w:r>
      <w:r w:rsidR="00F10FDF">
        <w:rPr>
          <w:sz w:val="28"/>
          <w:szCs w:val="28"/>
        </w:rPr>
        <w:t>«</w:t>
      </w:r>
      <w:r w:rsidRPr="00073643">
        <w:rPr>
          <w:sz w:val="28"/>
          <w:szCs w:val="28"/>
        </w:rPr>
        <w:t>Учетная политика</w:t>
      </w:r>
      <w:r w:rsidR="00F10FDF">
        <w:rPr>
          <w:sz w:val="28"/>
          <w:szCs w:val="28"/>
        </w:rPr>
        <w:t>»</w:t>
      </w:r>
      <w:r w:rsidRPr="00073643">
        <w:rPr>
          <w:sz w:val="28"/>
          <w:szCs w:val="28"/>
        </w:rPr>
        <w:t xml:space="preserve">, </w:t>
      </w:r>
      <w:hyperlink r:id="rId156" w:history="1">
        <w:r w:rsidRPr="00073643">
          <w:rPr>
            <w:rStyle w:val="afc"/>
            <w:sz w:val="28"/>
            <w:szCs w:val="28"/>
            <w:u w:val="none"/>
          </w:rPr>
          <w:t>п. п. 5</w:t>
        </w:r>
      </w:hyperlink>
      <w:r w:rsidRPr="00073643">
        <w:rPr>
          <w:sz w:val="28"/>
          <w:szCs w:val="28"/>
        </w:rPr>
        <w:t xml:space="preserve">, </w:t>
      </w:r>
      <w:hyperlink r:id="rId157" w:history="1">
        <w:r w:rsidRPr="00073643">
          <w:rPr>
            <w:rStyle w:val="afc"/>
            <w:sz w:val="28"/>
            <w:szCs w:val="28"/>
            <w:u w:val="none"/>
          </w:rPr>
          <w:t>6</w:t>
        </w:r>
      </w:hyperlink>
      <w:r w:rsidRPr="00073643">
        <w:rPr>
          <w:sz w:val="28"/>
          <w:szCs w:val="28"/>
        </w:rPr>
        <w:t xml:space="preserve"> СГС </w:t>
      </w:r>
      <w:r w:rsidR="00F10FDF">
        <w:rPr>
          <w:sz w:val="28"/>
          <w:szCs w:val="28"/>
        </w:rPr>
        <w:t>«</w:t>
      </w:r>
      <w:r w:rsidRPr="00073643">
        <w:rPr>
          <w:sz w:val="28"/>
          <w:szCs w:val="28"/>
        </w:rPr>
        <w:t>Обесценение активов</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76" w:name="_ref_1-6e81dd5844cc4d"/>
      <w:r w:rsidRPr="00073643">
        <w:rPr>
          <w:sz w:val="28"/>
          <w:szCs w:val="28"/>
        </w:rPr>
        <w:t>Информация о признаках возможного обесценения (снижения убытка), выявленных в ра</w:t>
      </w:r>
      <w:r w:rsidR="00A441EF">
        <w:rPr>
          <w:sz w:val="28"/>
          <w:szCs w:val="28"/>
        </w:rPr>
        <w:t>мках инвентаризации, отражается</w:t>
      </w:r>
      <w:r w:rsidRPr="00073643">
        <w:rPr>
          <w:sz w:val="28"/>
          <w:szCs w:val="28"/>
        </w:rPr>
        <w:t xml:space="preserve">в Инвентаризационной описи (сличительной ведомости) по объектам нефинансовых активов </w:t>
      </w:r>
      <w:hyperlink r:id="rId158" w:history="1">
        <w:r w:rsidRPr="00073643">
          <w:rPr>
            <w:rStyle w:val="afc"/>
            <w:sz w:val="28"/>
            <w:szCs w:val="28"/>
            <w:u w:val="none"/>
          </w:rPr>
          <w:t>(ф. 0504087)</w:t>
        </w:r>
      </w:hyperlink>
      <w:r w:rsidRPr="00073643">
        <w:rPr>
          <w:sz w:val="28"/>
          <w:szCs w:val="28"/>
        </w:rPr>
        <w:t>.</w:t>
      </w:r>
      <w:bookmarkEnd w:id="76"/>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59" w:history="1">
        <w:r w:rsidRPr="00073643">
          <w:rPr>
            <w:rStyle w:val="afc"/>
            <w:sz w:val="28"/>
            <w:szCs w:val="28"/>
            <w:u w:val="none"/>
          </w:rPr>
          <w:t>п. п. 6</w:t>
        </w:r>
      </w:hyperlink>
      <w:r w:rsidRPr="00073643">
        <w:rPr>
          <w:sz w:val="28"/>
          <w:szCs w:val="28"/>
        </w:rPr>
        <w:t xml:space="preserve">, </w:t>
      </w:r>
      <w:hyperlink r:id="rId160" w:history="1">
        <w:r w:rsidRPr="00073643">
          <w:rPr>
            <w:rStyle w:val="afc"/>
            <w:sz w:val="28"/>
            <w:szCs w:val="28"/>
            <w:u w:val="none"/>
          </w:rPr>
          <w:t>18</w:t>
        </w:r>
      </w:hyperlink>
      <w:r w:rsidRPr="00073643">
        <w:rPr>
          <w:sz w:val="28"/>
          <w:szCs w:val="28"/>
        </w:rPr>
        <w:t xml:space="preserve"> СГС </w:t>
      </w:r>
      <w:r w:rsidR="00F10FDF">
        <w:rPr>
          <w:sz w:val="28"/>
          <w:szCs w:val="28"/>
        </w:rPr>
        <w:t>«</w:t>
      </w:r>
      <w:r w:rsidRPr="00073643">
        <w:rPr>
          <w:sz w:val="28"/>
          <w:szCs w:val="28"/>
        </w:rPr>
        <w:t>Обесценение активов</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77" w:name="_ref_1-e18c0ab4586a45"/>
      <w:r w:rsidRPr="00073643">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7"/>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61" w:history="1">
        <w:r w:rsidRPr="00073643">
          <w:rPr>
            <w:rStyle w:val="afc"/>
            <w:sz w:val="28"/>
            <w:szCs w:val="28"/>
            <w:u w:val="none"/>
          </w:rPr>
          <w:t>п. 9</w:t>
        </w:r>
      </w:hyperlink>
      <w:r w:rsidRPr="00073643">
        <w:rPr>
          <w:sz w:val="28"/>
          <w:szCs w:val="28"/>
        </w:rPr>
        <w:t xml:space="preserve"> СГС </w:t>
      </w:r>
      <w:r w:rsidR="00F10FDF">
        <w:rPr>
          <w:sz w:val="28"/>
          <w:szCs w:val="28"/>
        </w:rPr>
        <w:t>«</w:t>
      </w:r>
      <w:r w:rsidRPr="00073643">
        <w:rPr>
          <w:sz w:val="28"/>
          <w:szCs w:val="28"/>
        </w:rPr>
        <w:t>Учетная политика</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78" w:name="_ref_1-234e9829458a46"/>
      <w:r w:rsidRPr="00073643">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8"/>
    </w:p>
    <w:p w:rsidR="00C64DB4" w:rsidRPr="00073643" w:rsidRDefault="00D625F9" w:rsidP="00073643">
      <w:pPr>
        <w:spacing w:before="0" w:after="0" w:line="240" w:lineRule="auto"/>
        <w:rPr>
          <w:sz w:val="28"/>
          <w:szCs w:val="28"/>
        </w:rPr>
      </w:pPr>
      <w:r w:rsidRPr="00073643">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62" w:history="1">
        <w:r w:rsidRPr="00073643">
          <w:rPr>
            <w:rStyle w:val="afc"/>
            <w:sz w:val="28"/>
            <w:szCs w:val="28"/>
            <w:u w:val="none"/>
          </w:rPr>
          <w:t>п. 9</w:t>
        </w:r>
      </w:hyperlink>
      <w:r w:rsidRPr="00073643">
        <w:rPr>
          <w:sz w:val="28"/>
          <w:szCs w:val="28"/>
        </w:rPr>
        <w:t xml:space="preserve"> СГС </w:t>
      </w:r>
      <w:r w:rsidR="00F10FDF">
        <w:rPr>
          <w:sz w:val="28"/>
          <w:szCs w:val="28"/>
        </w:rPr>
        <w:t>«</w:t>
      </w:r>
      <w:r w:rsidRPr="00073643">
        <w:rPr>
          <w:sz w:val="28"/>
          <w:szCs w:val="28"/>
        </w:rPr>
        <w:t>Учетная политика</w:t>
      </w:r>
      <w:r w:rsidR="00F10FDF">
        <w:rPr>
          <w:sz w:val="28"/>
          <w:szCs w:val="28"/>
        </w:rPr>
        <w:t>»</w:t>
      </w:r>
      <w:r w:rsidRPr="00073643">
        <w:rPr>
          <w:sz w:val="28"/>
          <w:szCs w:val="28"/>
        </w:rPr>
        <w:t xml:space="preserve">, </w:t>
      </w:r>
      <w:hyperlink r:id="rId163" w:history="1">
        <w:r w:rsidRPr="00073643">
          <w:rPr>
            <w:rStyle w:val="afc"/>
            <w:sz w:val="28"/>
            <w:szCs w:val="28"/>
            <w:u w:val="none"/>
          </w:rPr>
          <w:t>п. п. 10</w:t>
        </w:r>
      </w:hyperlink>
      <w:r w:rsidRPr="00073643">
        <w:rPr>
          <w:sz w:val="28"/>
          <w:szCs w:val="28"/>
        </w:rPr>
        <w:t xml:space="preserve">, </w:t>
      </w:r>
      <w:hyperlink r:id="rId164" w:history="1">
        <w:r w:rsidRPr="00073643">
          <w:rPr>
            <w:rStyle w:val="afc"/>
            <w:sz w:val="28"/>
            <w:szCs w:val="28"/>
            <w:u w:val="none"/>
          </w:rPr>
          <w:t>11</w:t>
        </w:r>
      </w:hyperlink>
      <w:r w:rsidRPr="00073643">
        <w:rPr>
          <w:sz w:val="28"/>
          <w:szCs w:val="28"/>
        </w:rPr>
        <w:t xml:space="preserve"> СГС </w:t>
      </w:r>
      <w:r w:rsidR="00F10FDF">
        <w:rPr>
          <w:sz w:val="28"/>
          <w:szCs w:val="28"/>
        </w:rPr>
        <w:t>«</w:t>
      </w:r>
      <w:r w:rsidRPr="00073643">
        <w:rPr>
          <w:sz w:val="28"/>
          <w:szCs w:val="28"/>
        </w:rPr>
        <w:t>Обесценение активов</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79" w:name="_ref_1-b9a1ad4195284f"/>
      <w:r w:rsidRPr="00073643">
        <w:rPr>
          <w:sz w:val="28"/>
          <w:szCs w:val="28"/>
        </w:rPr>
        <w:t>При выявлении признаков возможного об</w:t>
      </w:r>
      <w:r w:rsidR="008475E8">
        <w:rPr>
          <w:sz w:val="28"/>
          <w:szCs w:val="28"/>
        </w:rPr>
        <w:t>есценения (снижения убытка)  </w:t>
      </w:r>
      <w:r w:rsidR="00DA2087">
        <w:rPr>
          <w:sz w:val="28"/>
          <w:szCs w:val="28"/>
        </w:rPr>
        <w:t>Председатель Комитета</w:t>
      </w:r>
      <w:r w:rsidR="008475E8">
        <w:rPr>
          <w:sz w:val="28"/>
          <w:szCs w:val="28"/>
        </w:rPr>
        <w:t xml:space="preserve"> принимает решение о необходимости (об отсутствии необходимости)</w:t>
      </w:r>
      <w:r w:rsidRPr="00073643">
        <w:rPr>
          <w:sz w:val="28"/>
          <w:szCs w:val="28"/>
        </w:rPr>
        <w:t xml:space="preserve"> определения справедливой стоимости такого актива.</w:t>
      </w:r>
      <w:bookmarkEnd w:id="79"/>
    </w:p>
    <w:p w:rsidR="00C64DB4" w:rsidRPr="00073643" w:rsidRDefault="00D625F9" w:rsidP="0037161F">
      <w:pPr>
        <w:pStyle w:val="2"/>
        <w:spacing w:before="0" w:after="0" w:line="240" w:lineRule="auto"/>
        <w:ind w:firstLine="567"/>
        <w:rPr>
          <w:sz w:val="28"/>
          <w:szCs w:val="28"/>
        </w:rPr>
      </w:pPr>
      <w:bookmarkStart w:id="80" w:name="_ref_1-f41b250cef1342"/>
      <w:r w:rsidRPr="00073643">
        <w:rPr>
          <w:sz w:val="28"/>
          <w:szCs w:val="28"/>
        </w:rPr>
        <w:t xml:space="preserve">Это решение оформляется </w:t>
      </w:r>
      <w:r w:rsidR="006D2934">
        <w:rPr>
          <w:sz w:val="28"/>
          <w:szCs w:val="28"/>
        </w:rPr>
        <w:t>распоряжением</w:t>
      </w:r>
      <w:r w:rsidRPr="00073643">
        <w:rPr>
          <w:sz w:val="28"/>
          <w:szCs w:val="28"/>
        </w:rPr>
        <w:t xml:space="preserve"> с указанием метода, которым стоимость будет определена.</w:t>
      </w:r>
      <w:bookmarkEnd w:id="80"/>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65" w:history="1">
        <w:r w:rsidRPr="00073643">
          <w:rPr>
            <w:rStyle w:val="afc"/>
            <w:sz w:val="28"/>
            <w:szCs w:val="28"/>
            <w:u w:val="none"/>
          </w:rPr>
          <w:t>п. п. 10</w:t>
        </w:r>
      </w:hyperlink>
      <w:r w:rsidRPr="00073643">
        <w:rPr>
          <w:sz w:val="28"/>
          <w:szCs w:val="28"/>
        </w:rPr>
        <w:t xml:space="preserve">, </w:t>
      </w:r>
      <w:hyperlink r:id="rId166" w:history="1">
        <w:r w:rsidRPr="00073643">
          <w:rPr>
            <w:rStyle w:val="afc"/>
            <w:sz w:val="28"/>
            <w:szCs w:val="28"/>
            <w:u w:val="none"/>
          </w:rPr>
          <w:t>22</w:t>
        </w:r>
      </w:hyperlink>
      <w:r w:rsidRPr="00073643">
        <w:rPr>
          <w:sz w:val="28"/>
          <w:szCs w:val="28"/>
        </w:rPr>
        <w:t xml:space="preserve"> СГС </w:t>
      </w:r>
      <w:r w:rsidR="00F10FDF">
        <w:rPr>
          <w:sz w:val="28"/>
          <w:szCs w:val="28"/>
        </w:rPr>
        <w:t>«</w:t>
      </w:r>
      <w:r w:rsidRPr="00073643">
        <w:rPr>
          <w:sz w:val="28"/>
          <w:szCs w:val="28"/>
        </w:rPr>
        <w:t>Обесценение активов</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81" w:name="_ref_1-82eba409a29d43"/>
      <w:r w:rsidRPr="00073643">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1"/>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67" w:history="1">
        <w:r w:rsidRPr="00073643">
          <w:rPr>
            <w:rStyle w:val="afc"/>
            <w:sz w:val="28"/>
            <w:szCs w:val="28"/>
            <w:u w:val="none"/>
          </w:rPr>
          <w:t>п. 13</w:t>
        </w:r>
      </w:hyperlink>
      <w:r w:rsidRPr="00073643">
        <w:rPr>
          <w:sz w:val="28"/>
          <w:szCs w:val="28"/>
        </w:rPr>
        <w:t xml:space="preserve"> СГС </w:t>
      </w:r>
      <w:r w:rsidR="00F10FDF">
        <w:rPr>
          <w:sz w:val="28"/>
          <w:szCs w:val="28"/>
        </w:rPr>
        <w:t>«</w:t>
      </w:r>
      <w:r w:rsidRPr="00073643">
        <w:rPr>
          <w:sz w:val="28"/>
          <w:szCs w:val="28"/>
        </w:rPr>
        <w:t>Обесценение активов</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82" w:name="_ref_1-3247905911cc48"/>
      <w:r w:rsidRPr="00073643">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82"/>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68" w:history="1">
        <w:r w:rsidRPr="00073643">
          <w:rPr>
            <w:rStyle w:val="afc"/>
            <w:sz w:val="28"/>
            <w:szCs w:val="28"/>
            <w:u w:val="none"/>
          </w:rPr>
          <w:t>п. 15</w:t>
        </w:r>
      </w:hyperlink>
      <w:r w:rsidRPr="00073643">
        <w:rPr>
          <w:sz w:val="28"/>
          <w:szCs w:val="28"/>
        </w:rPr>
        <w:t xml:space="preserve"> СГС </w:t>
      </w:r>
      <w:r w:rsidR="00F10FDF">
        <w:rPr>
          <w:sz w:val="28"/>
          <w:szCs w:val="28"/>
        </w:rPr>
        <w:t>«</w:t>
      </w:r>
      <w:r w:rsidRPr="00073643">
        <w:rPr>
          <w:sz w:val="28"/>
          <w:szCs w:val="28"/>
        </w:rPr>
        <w:t>Обесценение активов</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83" w:name="_ref_1-6307a6b3ee7c44"/>
      <w:r w:rsidRPr="00073643">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9" w:history="1">
        <w:r w:rsidRPr="00073643">
          <w:rPr>
            <w:rStyle w:val="afc"/>
            <w:sz w:val="28"/>
            <w:szCs w:val="28"/>
            <w:u w:val="none"/>
          </w:rPr>
          <w:t>(ф. 0504833)</w:t>
        </w:r>
      </w:hyperlink>
      <w:r w:rsidRPr="00073643">
        <w:rPr>
          <w:sz w:val="28"/>
          <w:szCs w:val="28"/>
        </w:rPr>
        <w:t>.</w:t>
      </w:r>
      <w:bookmarkEnd w:id="83"/>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70" w:history="1">
        <w:r w:rsidRPr="00073643">
          <w:rPr>
            <w:rStyle w:val="afc"/>
            <w:sz w:val="28"/>
            <w:szCs w:val="28"/>
            <w:u w:val="none"/>
          </w:rPr>
          <w:t>п. 9</w:t>
        </w:r>
      </w:hyperlink>
      <w:r w:rsidRPr="00073643">
        <w:rPr>
          <w:sz w:val="28"/>
          <w:szCs w:val="28"/>
        </w:rPr>
        <w:t xml:space="preserve"> СГС </w:t>
      </w:r>
      <w:r w:rsidR="00F10FDF">
        <w:rPr>
          <w:sz w:val="28"/>
          <w:szCs w:val="28"/>
        </w:rPr>
        <w:t>«</w:t>
      </w:r>
      <w:r w:rsidRPr="00073643">
        <w:rPr>
          <w:sz w:val="28"/>
          <w:szCs w:val="28"/>
        </w:rPr>
        <w:t>Учетная политика</w:t>
      </w:r>
      <w:r w:rsidR="00F10FDF">
        <w:rPr>
          <w:sz w:val="28"/>
          <w:szCs w:val="28"/>
        </w:rPr>
        <w:t>»</w:t>
      </w:r>
      <w:r w:rsidRPr="00073643">
        <w:rPr>
          <w:sz w:val="28"/>
          <w:szCs w:val="28"/>
        </w:rPr>
        <w:t>)</w:t>
      </w:r>
    </w:p>
    <w:p w:rsidR="00C64DB4" w:rsidRPr="00073643" w:rsidRDefault="00D625F9" w:rsidP="0037161F">
      <w:pPr>
        <w:pStyle w:val="2"/>
        <w:spacing w:before="0" w:after="0" w:line="240" w:lineRule="auto"/>
        <w:ind w:firstLine="567"/>
        <w:rPr>
          <w:sz w:val="28"/>
          <w:szCs w:val="28"/>
        </w:rPr>
      </w:pPr>
      <w:bookmarkStart w:id="84" w:name="_ref_1-dfd62af0a63349"/>
      <w:r w:rsidRPr="00073643">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4"/>
    </w:p>
    <w:p w:rsidR="00C64DB4" w:rsidRPr="00073643" w:rsidRDefault="00D625F9" w:rsidP="00073643">
      <w:pPr>
        <w:spacing w:before="0" w:after="0" w:line="240" w:lineRule="auto"/>
        <w:rPr>
          <w:sz w:val="28"/>
          <w:szCs w:val="28"/>
        </w:rPr>
      </w:pPr>
      <w:r w:rsidRPr="00073643">
        <w:rPr>
          <w:sz w:val="28"/>
          <w:szCs w:val="28"/>
        </w:rPr>
        <w:t xml:space="preserve">(Основание: </w:t>
      </w:r>
      <w:hyperlink r:id="rId171" w:history="1">
        <w:r w:rsidRPr="00073643">
          <w:rPr>
            <w:rStyle w:val="afc"/>
            <w:sz w:val="28"/>
            <w:szCs w:val="28"/>
            <w:u w:val="none"/>
          </w:rPr>
          <w:t>п. 24</w:t>
        </w:r>
      </w:hyperlink>
      <w:r w:rsidRPr="00073643">
        <w:rPr>
          <w:sz w:val="28"/>
          <w:szCs w:val="28"/>
        </w:rPr>
        <w:t xml:space="preserve"> СГС </w:t>
      </w:r>
      <w:r w:rsidR="00DB3882">
        <w:rPr>
          <w:sz w:val="28"/>
          <w:szCs w:val="28"/>
        </w:rPr>
        <w:t>«</w:t>
      </w:r>
      <w:r w:rsidRPr="00073643">
        <w:rPr>
          <w:sz w:val="28"/>
          <w:szCs w:val="28"/>
        </w:rPr>
        <w:t>Обесценение активов</w:t>
      </w:r>
      <w:r w:rsidR="00DB3882">
        <w:rPr>
          <w:sz w:val="28"/>
          <w:szCs w:val="28"/>
        </w:rPr>
        <w:t>»</w:t>
      </w:r>
      <w:r w:rsidRPr="00073643">
        <w:rPr>
          <w:sz w:val="28"/>
          <w:szCs w:val="28"/>
        </w:rPr>
        <w:t>)</w:t>
      </w:r>
    </w:p>
    <w:p w:rsidR="006D2934" w:rsidRDefault="00D625F9" w:rsidP="0037161F">
      <w:pPr>
        <w:pStyle w:val="2"/>
        <w:spacing w:before="0" w:after="0" w:line="240" w:lineRule="auto"/>
        <w:ind w:firstLine="567"/>
        <w:rPr>
          <w:sz w:val="28"/>
          <w:szCs w:val="28"/>
        </w:rPr>
      </w:pPr>
      <w:bookmarkStart w:id="85" w:name="_ref_1-d8c0590a3b5849"/>
      <w:r w:rsidRPr="006D2934">
        <w:rPr>
          <w:sz w:val="28"/>
          <w:szCs w:val="28"/>
        </w:rPr>
        <w:t>Снижение убытка от обесценения актива и (или) изменение оставшегося срока полезного использования</w:t>
      </w:r>
      <w:r w:rsidR="00A441EF">
        <w:rPr>
          <w:sz w:val="28"/>
          <w:szCs w:val="28"/>
        </w:rPr>
        <w:t xml:space="preserve"> актива признается в учете</w:t>
      </w:r>
      <w:r w:rsidRPr="006D2934">
        <w:rPr>
          <w:sz w:val="28"/>
          <w:szCs w:val="28"/>
        </w:rPr>
        <w:t xml:space="preserve">на основании Бухгалтерской справки </w:t>
      </w:r>
      <w:hyperlink r:id="rId172" w:history="1">
        <w:r w:rsidRPr="006D2934">
          <w:rPr>
            <w:rStyle w:val="afc"/>
            <w:sz w:val="28"/>
            <w:szCs w:val="28"/>
            <w:u w:val="none"/>
          </w:rPr>
          <w:t>(ф. 0504833)</w:t>
        </w:r>
      </w:hyperlink>
      <w:r w:rsidRPr="006D2934">
        <w:rPr>
          <w:sz w:val="28"/>
          <w:szCs w:val="28"/>
        </w:rPr>
        <w:t>.</w:t>
      </w:r>
      <w:bookmarkEnd w:id="85"/>
    </w:p>
    <w:p w:rsidR="00C64DB4" w:rsidRPr="006D2934" w:rsidRDefault="00D625F9" w:rsidP="006D2934">
      <w:pPr>
        <w:pStyle w:val="2"/>
        <w:numPr>
          <w:ilvl w:val="0"/>
          <w:numId w:val="0"/>
        </w:numPr>
        <w:spacing w:before="0" w:after="0" w:line="240" w:lineRule="auto"/>
        <w:ind w:left="482"/>
        <w:rPr>
          <w:sz w:val="28"/>
          <w:szCs w:val="28"/>
        </w:rPr>
      </w:pPr>
      <w:r w:rsidRPr="006D2934">
        <w:rPr>
          <w:sz w:val="28"/>
          <w:szCs w:val="28"/>
        </w:rPr>
        <w:t xml:space="preserve">(Основание: </w:t>
      </w:r>
      <w:hyperlink r:id="rId173" w:history="1">
        <w:r w:rsidRPr="006D2934">
          <w:rPr>
            <w:rStyle w:val="afc"/>
            <w:sz w:val="28"/>
            <w:szCs w:val="28"/>
            <w:u w:val="none"/>
          </w:rPr>
          <w:t>п. 9</w:t>
        </w:r>
      </w:hyperlink>
      <w:r w:rsidRPr="006D2934">
        <w:rPr>
          <w:sz w:val="28"/>
          <w:szCs w:val="28"/>
        </w:rPr>
        <w:t xml:space="preserve"> СГС </w:t>
      </w:r>
      <w:r w:rsidR="00DB3882">
        <w:rPr>
          <w:sz w:val="28"/>
          <w:szCs w:val="28"/>
        </w:rPr>
        <w:t>«</w:t>
      </w:r>
      <w:r w:rsidRPr="006D2934">
        <w:rPr>
          <w:sz w:val="28"/>
          <w:szCs w:val="28"/>
        </w:rPr>
        <w:t>Учетная политика</w:t>
      </w:r>
      <w:r w:rsidR="00DB3882">
        <w:rPr>
          <w:sz w:val="28"/>
          <w:szCs w:val="28"/>
        </w:rPr>
        <w:t>»</w:t>
      </w:r>
      <w:r w:rsidRPr="006D2934">
        <w:rPr>
          <w:sz w:val="28"/>
          <w:szCs w:val="28"/>
        </w:rPr>
        <w:t>)</w:t>
      </w:r>
    </w:p>
    <w:p w:rsidR="00C64DB4" w:rsidRDefault="00D625F9">
      <w:pPr>
        <w:pStyle w:val="1"/>
        <w:rPr>
          <w:sz w:val="28"/>
        </w:rPr>
      </w:pPr>
      <w:bookmarkStart w:id="86" w:name="_ref_1-8c74398a4b8742"/>
      <w:proofErr w:type="spellStart"/>
      <w:r w:rsidRPr="0099292D">
        <w:rPr>
          <w:sz w:val="28"/>
        </w:rPr>
        <w:lastRenderedPageBreak/>
        <w:t>Забалансовый</w:t>
      </w:r>
      <w:proofErr w:type="spellEnd"/>
      <w:r w:rsidRPr="0099292D">
        <w:rPr>
          <w:sz w:val="28"/>
        </w:rPr>
        <w:t xml:space="preserve"> учет</w:t>
      </w:r>
      <w:bookmarkEnd w:id="86"/>
    </w:p>
    <w:p w:rsidR="00EF775E" w:rsidRPr="00EF775E" w:rsidRDefault="00EF775E" w:rsidP="00EF775E">
      <w:pPr>
        <w:pStyle w:val="aa"/>
        <w:ind w:firstLine="720"/>
        <w:jc w:val="both"/>
        <w:rPr>
          <w:sz w:val="28"/>
          <w:szCs w:val="28"/>
        </w:rPr>
      </w:pPr>
      <w:bookmarkStart w:id="87" w:name="_ref_526334"/>
      <w:r w:rsidRPr="00EF775E">
        <w:rPr>
          <w:sz w:val="28"/>
          <w:szCs w:val="28"/>
        </w:rPr>
        <w:t xml:space="preserve">12.1. Учет на </w:t>
      </w:r>
      <w:proofErr w:type="spellStart"/>
      <w:r w:rsidRPr="00EF775E">
        <w:rPr>
          <w:sz w:val="28"/>
          <w:szCs w:val="28"/>
        </w:rPr>
        <w:t>забалансовых</w:t>
      </w:r>
      <w:proofErr w:type="spellEnd"/>
      <w:r w:rsidRPr="00EF775E">
        <w:rPr>
          <w:sz w:val="28"/>
          <w:szCs w:val="28"/>
        </w:rPr>
        <w:t xml:space="preserve"> счетах ведется в разрезе кодов вида финансового обеспечения (деятельности).</w:t>
      </w:r>
      <w:bookmarkEnd w:id="87"/>
    </w:p>
    <w:p w:rsidR="00EF775E" w:rsidRPr="00EF775E" w:rsidRDefault="00EF775E" w:rsidP="00EF775E">
      <w:pPr>
        <w:pStyle w:val="aa"/>
        <w:jc w:val="both"/>
        <w:rPr>
          <w:sz w:val="28"/>
          <w:szCs w:val="28"/>
        </w:rPr>
      </w:pPr>
      <w:r w:rsidRPr="00EF775E">
        <w:rPr>
          <w:sz w:val="28"/>
          <w:szCs w:val="28"/>
        </w:rPr>
        <w:t xml:space="preserve">(Основание: </w:t>
      </w:r>
      <w:hyperlink r:id="rId174" w:history="1">
        <w:r w:rsidRPr="00EF775E">
          <w:rPr>
            <w:rStyle w:val="afc"/>
            <w:sz w:val="28"/>
            <w:szCs w:val="28"/>
          </w:rPr>
          <w:t>п. 9</w:t>
        </w:r>
      </w:hyperlink>
      <w:r w:rsidRPr="00EF775E">
        <w:rPr>
          <w:sz w:val="28"/>
          <w:szCs w:val="28"/>
        </w:rPr>
        <w:t xml:space="preserve"> СГС «Учетная политика»)</w:t>
      </w:r>
      <w:r>
        <w:rPr>
          <w:sz w:val="28"/>
          <w:szCs w:val="28"/>
        </w:rPr>
        <w:t>.</w:t>
      </w:r>
    </w:p>
    <w:p w:rsidR="00EF775E" w:rsidRPr="00EF775E" w:rsidRDefault="00EF775E" w:rsidP="00EF775E">
      <w:pPr>
        <w:pStyle w:val="aa"/>
        <w:ind w:firstLine="720"/>
        <w:jc w:val="both"/>
        <w:rPr>
          <w:sz w:val="28"/>
          <w:szCs w:val="28"/>
        </w:rPr>
      </w:pPr>
      <w:bookmarkStart w:id="88" w:name="_ref_531883"/>
      <w:r w:rsidRPr="00EF775E">
        <w:rPr>
          <w:sz w:val="28"/>
          <w:szCs w:val="28"/>
        </w:rPr>
        <w:t xml:space="preserve">12.2. Аналитический учет по </w:t>
      </w:r>
      <w:hyperlink r:id="rId175" w:history="1">
        <w:r w:rsidRPr="00EF775E">
          <w:rPr>
            <w:rStyle w:val="afc"/>
            <w:sz w:val="28"/>
            <w:szCs w:val="28"/>
          </w:rPr>
          <w:t>счету 01</w:t>
        </w:r>
      </w:hyperlink>
      <w:r w:rsidRPr="00EF775E">
        <w:rPr>
          <w:sz w:val="28"/>
          <w:szCs w:val="28"/>
        </w:rPr>
        <w:t xml:space="preserve">«Имущество, полученное в пользование» ведется в разрезе недвижимого и движимого имущества. </w:t>
      </w:r>
      <w:bookmarkEnd w:id="88"/>
    </w:p>
    <w:p w:rsidR="00EF775E" w:rsidRPr="00EF775E" w:rsidRDefault="00EF775E" w:rsidP="00EF775E">
      <w:pPr>
        <w:pStyle w:val="aa"/>
        <w:jc w:val="both"/>
        <w:rPr>
          <w:sz w:val="28"/>
          <w:szCs w:val="28"/>
        </w:rPr>
      </w:pPr>
      <w:r w:rsidRPr="00EF775E">
        <w:rPr>
          <w:sz w:val="28"/>
          <w:szCs w:val="28"/>
        </w:rPr>
        <w:t xml:space="preserve">(Основание: </w:t>
      </w:r>
      <w:hyperlink r:id="rId176" w:history="1">
        <w:r w:rsidRPr="00EF775E">
          <w:rPr>
            <w:rStyle w:val="afc"/>
            <w:sz w:val="28"/>
            <w:szCs w:val="28"/>
          </w:rPr>
          <w:t>п. 9</w:t>
        </w:r>
      </w:hyperlink>
      <w:r w:rsidRPr="00EF775E">
        <w:rPr>
          <w:sz w:val="28"/>
          <w:szCs w:val="28"/>
        </w:rPr>
        <w:t xml:space="preserve"> СГС «Учетная политика», </w:t>
      </w:r>
      <w:hyperlink r:id="rId177" w:history="1">
        <w:r w:rsidRPr="00EF775E">
          <w:rPr>
            <w:rStyle w:val="afc"/>
            <w:sz w:val="28"/>
            <w:szCs w:val="28"/>
          </w:rPr>
          <w:t>п. 20</w:t>
        </w:r>
      </w:hyperlink>
      <w:r w:rsidRPr="00EF775E">
        <w:rPr>
          <w:sz w:val="28"/>
          <w:szCs w:val="28"/>
        </w:rPr>
        <w:t xml:space="preserve"> Инструкции № 191н)</w:t>
      </w:r>
      <w:r>
        <w:rPr>
          <w:sz w:val="28"/>
          <w:szCs w:val="28"/>
        </w:rPr>
        <w:t>.</w:t>
      </w:r>
    </w:p>
    <w:p w:rsidR="00EF775E" w:rsidRPr="00EF775E" w:rsidRDefault="00EF775E" w:rsidP="00EF775E">
      <w:pPr>
        <w:pStyle w:val="aa"/>
        <w:ind w:firstLine="720"/>
        <w:jc w:val="both"/>
        <w:rPr>
          <w:sz w:val="28"/>
          <w:szCs w:val="28"/>
        </w:rPr>
      </w:pPr>
      <w:bookmarkStart w:id="89" w:name="_ref_1009571"/>
      <w:r w:rsidRPr="00EF775E">
        <w:rPr>
          <w:sz w:val="28"/>
          <w:szCs w:val="28"/>
        </w:rPr>
        <w:t xml:space="preserve">12.3. По каждому виду имущества, отражаемого на </w:t>
      </w:r>
      <w:proofErr w:type="spellStart"/>
      <w:r w:rsidRPr="00EF775E">
        <w:rPr>
          <w:sz w:val="28"/>
          <w:szCs w:val="28"/>
        </w:rPr>
        <w:t>забалансовом</w:t>
      </w:r>
      <w:proofErr w:type="spellEnd"/>
      <w:r w:rsidR="00CE7C9C">
        <w:rPr>
          <w:sz w:val="28"/>
          <w:szCs w:val="28"/>
        </w:rPr>
        <w:t xml:space="preserve"> </w:t>
      </w:r>
      <w:hyperlink r:id="rId178" w:history="1">
        <w:r w:rsidRPr="00EF775E">
          <w:rPr>
            <w:rStyle w:val="afc"/>
            <w:sz w:val="28"/>
            <w:szCs w:val="28"/>
          </w:rPr>
          <w:t>счете 01</w:t>
        </w:r>
      </w:hyperlink>
      <w:r w:rsidRPr="00EF775E">
        <w:rPr>
          <w:sz w:val="28"/>
          <w:szCs w:val="28"/>
        </w:rPr>
        <w:t>«Имущество, полученное в пользование», обособленно показывается имущество казны.</w:t>
      </w:r>
      <w:bookmarkEnd w:id="89"/>
    </w:p>
    <w:p w:rsidR="00EF775E" w:rsidRDefault="00EF775E" w:rsidP="00EF775E">
      <w:pPr>
        <w:pStyle w:val="aa"/>
        <w:jc w:val="both"/>
        <w:rPr>
          <w:sz w:val="28"/>
          <w:szCs w:val="28"/>
        </w:rPr>
      </w:pPr>
      <w:r w:rsidRPr="00EF775E">
        <w:rPr>
          <w:sz w:val="28"/>
          <w:szCs w:val="28"/>
        </w:rPr>
        <w:t xml:space="preserve">(Основание: </w:t>
      </w:r>
      <w:hyperlink r:id="rId179" w:history="1">
        <w:r w:rsidRPr="00EF775E">
          <w:rPr>
            <w:rStyle w:val="afc"/>
            <w:sz w:val="28"/>
            <w:szCs w:val="28"/>
          </w:rPr>
          <w:t>п. 20</w:t>
        </w:r>
      </w:hyperlink>
      <w:r w:rsidRPr="00EF775E">
        <w:rPr>
          <w:sz w:val="28"/>
          <w:szCs w:val="28"/>
        </w:rPr>
        <w:t xml:space="preserve"> Инструкции № 191н)</w:t>
      </w:r>
    </w:p>
    <w:p w:rsidR="00EF775E" w:rsidRDefault="00EF775E" w:rsidP="002C742B">
      <w:pPr>
        <w:pStyle w:val="aa"/>
        <w:ind w:firstLine="720"/>
        <w:jc w:val="both"/>
        <w:rPr>
          <w:sz w:val="28"/>
          <w:szCs w:val="28"/>
        </w:rPr>
      </w:pPr>
      <w:bookmarkStart w:id="90" w:name="_ref_531885"/>
      <w:r w:rsidRPr="00EF775E">
        <w:rPr>
          <w:sz w:val="28"/>
          <w:szCs w:val="28"/>
        </w:rPr>
        <w:t xml:space="preserve">12.4. </w:t>
      </w:r>
      <w:r w:rsidR="002C742B">
        <w:rPr>
          <w:sz w:val="28"/>
          <w:szCs w:val="28"/>
        </w:rPr>
        <w:t>Аналитический учет по группам н</w:t>
      </w:r>
      <w:r w:rsidRPr="00EF775E">
        <w:rPr>
          <w:sz w:val="28"/>
          <w:szCs w:val="28"/>
        </w:rPr>
        <w:t xml:space="preserve">а </w:t>
      </w:r>
      <w:proofErr w:type="spellStart"/>
      <w:r w:rsidRPr="00EF775E">
        <w:rPr>
          <w:sz w:val="28"/>
          <w:szCs w:val="28"/>
        </w:rPr>
        <w:t>забалансовом</w:t>
      </w:r>
      <w:proofErr w:type="spellEnd"/>
      <w:r w:rsidR="00CE7C9C">
        <w:rPr>
          <w:sz w:val="28"/>
          <w:szCs w:val="28"/>
        </w:rPr>
        <w:t xml:space="preserve"> </w:t>
      </w:r>
      <w:hyperlink r:id="rId180" w:history="1">
        <w:r w:rsidRPr="00EF775E">
          <w:rPr>
            <w:rStyle w:val="afc"/>
            <w:sz w:val="28"/>
            <w:szCs w:val="28"/>
          </w:rPr>
          <w:t>счете 03</w:t>
        </w:r>
      </w:hyperlink>
      <w:r w:rsidRPr="00EF775E">
        <w:rPr>
          <w:sz w:val="28"/>
          <w:szCs w:val="28"/>
        </w:rPr>
        <w:t xml:space="preserve">«Бланки строгой отчетности» </w:t>
      </w:r>
      <w:bookmarkEnd w:id="90"/>
      <w:r w:rsidRPr="00EF775E">
        <w:rPr>
          <w:sz w:val="28"/>
          <w:szCs w:val="28"/>
        </w:rPr>
        <w:t xml:space="preserve">(Основание: </w:t>
      </w:r>
      <w:hyperlink r:id="rId181" w:history="1">
        <w:r w:rsidRPr="00EF775E">
          <w:rPr>
            <w:rStyle w:val="afc"/>
            <w:sz w:val="28"/>
            <w:szCs w:val="28"/>
          </w:rPr>
          <w:t>п. 337</w:t>
        </w:r>
      </w:hyperlink>
      <w:r w:rsidRPr="00EF775E">
        <w:rPr>
          <w:sz w:val="28"/>
          <w:szCs w:val="28"/>
        </w:rPr>
        <w:t xml:space="preserve"> Инструкции № 157н)</w:t>
      </w:r>
      <w:r w:rsidR="002C742B">
        <w:rPr>
          <w:sz w:val="28"/>
          <w:szCs w:val="28"/>
        </w:rPr>
        <w:t>.</w:t>
      </w:r>
    </w:p>
    <w:p w:rsidR="00EF775E" w:rsidRPr="00AE1BAD" w:rsidRDefault="00EF775E" w:rsidP="00EF775E">
      <w:pPr>
        <w:autoSpaceDE w:val="0"/>
        <w:autoSpaceDN w:val="0"/>
        <w:adjustRightInd w:val="0"/>
        <w:spacing w:before="0" w:after="0" w:line="240" w:lineRule="auto"/>
        <w:ind w:firstLine="540"/>
        <w:rPr>
          <w:rFonts w:eastAsiaTheme="minorEastAsia"/>
          <w:sz w:val="28"/>
          <w:szCs w:val="28"/>
        </w:rPr>
      </w:pPr>
      <w:r>
        <w:rPr>
          <w:rFonts w:eastAsiaTheme="minorEastAsia"/>
          <w:sz w:val="28"/>
          <w:szCs w:val="28"/>
        </w:rPr>
        <w:t xml:space="preserve">12.5. </w:t>
      </w:r>
      <w:r w:rsidRPr="00AE1BAD">
        <w:rPr>
          <w:rFonts w:eastAsiaTheme="minorEastAsia"/>
          <w:sz w:val="28"/>
          <w:szCs w:val="28"/>
        </w:rPr>
        <w:t xml:space="preserve">На </w:t>
      </w:r>
      <w:proofErr w:type="spellStart"/>
      <w:r w:rsidRPr="00AE1BAD">
        <w:rPr>
          <w:rFonts w:eastAsiaTheme="minorEastAsia"/>
          <w:sz w:val="28"/>
          <w:szCs w:val="28"/>
        </w:rPr>
        <w:t>забалансовом</w:t>
      </w:r>
      <w:proofErr w:type="spellEnd"/>
      <w:r w:rsidRPr="00AE1BAD">
        <w:rPr>
          <w:rFonts w:eastAsiaTheme="minorEastAsia"/>
          <w:sz w:val="28"/>
          <w:szCs w:val="28"/>
        </w:rPr>
        <w:t xml:space="preserve"> счете 02 «Материальные ценности на хранении» ведется учет материальных ценностей, не соответствующих критериям активов, материальных ценностей, принятых на хранение, материальных ценностей, полученных (принятых к учету) до </w:t>
      </w:r>
      <w:r w:rsidR="00A441EF">
        <w:rPr>
          <w:rFonts w:eastAsiaTheme="minorEastAsia"/>
          <w:sz w:val="28"/>
          <w:szCs w:val="28"/>
        </w:rPr>
        <w:t xml:space="preserve">момента обращения </w:t>
      </w:r>
      <w:r w:rsidRPr="00AE1BAD">
        <w:rPr>
          <w:rFonts w:eastAsiaTheme="minorEastAsia"/>
          <w:sz w:val="28"/>
          <w:szCs w:val="28"/>
        </w:rPr>
        <w:t xml:space="preserve">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EF775E" w:rsidRPr="00AE1BAD" w:rsidRDefault="00EF775E" w:rsidP="00EF775E">
      <w:pPr>
        <w:autoSpaceDE w:val="0"/>
        <w:autoSpaceDN w:val="0"/>
        <w:adjustRightInd w:val="0"/>
        <w:spacing w:before="0" w:after="0" w:line="240" w:lineRule="auto"/>
        <w:ind w:firstLine="540"/>
        <w:rPr>
          <w:rFonts w:eastAsiaTheme="minorEastAsia"/>
          <w:sz w:val="28"/>
          <w:szCs w:val="28"/>
        </w:rPr>
      </w:pPr>
      <w:r w:rsidRPr="00AE1BAD">
        <w:rPr>
          <w:rFonts w:eastAsiaTheme="minorEastAsia"/>
          <w:sz w:val="28"/>
          <w:szCs w:val="28"/>
        </w:rPr>
        <w:t>Материальные ценности, пол</w:t>
      </w:r>
      <w:r w:rsidR="00A441EF">
        <w:rPr>
          <w:rFonts w:eastAsiaTheme="minorEastAsia"/>
          <w:sz w:val="28"/>
          <w:szCs w:val="28"/>
        </w:rPr>
        <w:t>ученные (принятые), учитываются</w:t>
      </w:r>
      <w:r w:rsidR="00CE7C9C">
        <w:rPr>
          <w:rFonts w:eastAsiaTheme="minorEastAsia"/>
          <w:sz w:val="28"/>
          <w:szCs w:val="28"/>
        </w:rPr>
        <w:t xml:space="preserve"> </w:t>
      </w:r>
      <w:r w:rsidRPr="00AE1BAD">
        <w:rPr>
          <w:rFonts w:eastAsiaTheme="minorEastAsia"/>
          <w:sz w:val="28"/>
          <w:szCs w:val="28"/>
        </w:rPr>
        <w:t xml:space="preserve">на </w:t>
      </w:r>
      <w:proofErr w:type="spellStart"/>
      <w:r w:rsidRPr="00AE1BAD">
        <w:rPr>
          <w:rFonts w:eastAsiaTheme="minorEastAsia"/>
          <w:sz w:val="28"/>
          <w:szCs w:val="28"/>
        </w:rPr>
        <w:t>забалансовом</w:t>
      </w:r>
      <w:proofErr w:type="spellEnd"/>
      <w:r w:rsidR="00CE7C9C">
        <w:rPr>
          <w:rFonts w:eastAsiaTheme="minorEastAsia"/>
          <w:sz w:val="28"/>
          <w:szCs w:val="28"/>
        </w:rPr>
        <w:t xml:space="preserve"> </w:t>
      </w:r>
      <w:hyperlink r:id="rId182" w:history="1">
        <w:r w:rsidRPr="00AE1BAD">
          <w:rPr>
            <w:rFonts w:eastAsiaTheme="minorEastAsia"/>
            <w:sz w:val="28"/>
            <w:szCs w:val="28"/>
          </w:rPr>
          <w:t>счете</w:t>
        </w:r>
      </w:hyperlink>
      <w:r w:rsidRPr="00AE1BAD">
        <w:rPr>
          <w:rFonts w:eastAsiaTheme="minorEastAsia"/>
          <w:sz w:val="28"/>
          <w:szCs w:val="28"/>
        </w:rPr>
        <w:t xml:space="preserve"> на основании первичного документа, подтверждающего получение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EF775E" w:rsidRPr="00AE1BAD" w:rsidRDefault="00EF775E" w:rsidP="00EF775E">
      <w:pPr>
        <w:autoSpaceDE w:val="0"/>
        <w:autoSpaceDN w:val="0"/>
        <w:adjustRightInd w:val="0"/>
        <w:spacing w:before="0" w:after="0" w:line="240" w:lineRule="auto"/>
        <w:ind w:firstLine="540"/>
        <w:rPr>
          <w:rFonts w:eastAsiaTheme="minorEastAsia"/>
          <w:sz w:val="28"/>
          <w:szCs w:val="28"/>
        </w:rPr>
      </w:pPr>
      <w:r w:rsidRPr="00AE1BAD">
        <w:rPr>
          <w:rFonts w:eastAsiaTheme="minorEastAsia"/>
          <w:sz w:val="28"/>
          <w:szCs w:val="28"/>
        </w:rPr>
        <w:t xml:space="preserve">Внутренние перемещения материальных ценностей в учреждении отражаются по </w:t>
      </w:r>
      <w:proofErr w:type="spellStart"/>
      <w:r w:rsidRPr="00AE1BAD">
        <w:rPr>
          <w:rFonts w:eastAsiaTheme="minorEastAsia"/>
          <w:sz w:val="28"/>
          <w:szCs w:val="28"/>
        </w:rPr>
        <w:t>забалансовому</w:t>
      </w:r>
      <w:proofErr w:type="spellEnd"/>
      <w:r w:rsidR="00CE7C9C">
        <w:rPr>
          <w:rFonts w:eastAsiaTheme="minorEastAsia"/>
          <w:sz w:val="28"/>
          <w:szCs w:val="28"/>
        </w:rPr>
        <w:t xml:space="preserve"> </w:t>
      </w:r>
      <w:hyperlink r:id="rId183" w:history="1">
        <w:r w:rsidRPr="00AE1BAD">
          <w:rPr>
            <w:rFonts w:eastAsiaTheme="minorEastAsia"/>
            <w:sz w:val="28"/>
            <w:szCs w:val="28"/>
          </w:rPr>
          <w:t>счету</w:t>
        </w:r>
      </w:hyperlink>
      <w:r w:rsidRPr="00AE1BAD">
        <w:rPr>
          <w:rFonts w:eastAsiaTheme="minorEastAsia"/>
          <w:sz w:val="28"/>
          <w:szCs w:val="28"/>
        </w:rPr>
        <w:t xml:space="preserve"> на основании оправдательных </w:t>
      </w:r>
      <w:hyperlink r:id="rId184" w:history="1">
        <w:r w:rsidRPr="00AE1BAD">
          <w:rPr>
            <w:rFonts w:eastAsiaTheme="minorEastAsia"/>
            <w:sz w:val="28"/>
            <w:szCs w:val="28"/>
          </w:rPr>
          <w:t>первичных документов</w:t>
        </w:r>
      </w:hyperlink>
      <w:r w:rsidRPr="00AE1BAD">
        <w:rPr>
          <w:rFonts w:eastAsiaTheme="minorEastAsia"/>
          <w:sz w:val="28"/>
          <w:szCs w:val="28"/>
        </w:rPr>
        <w:t xml:space="preserve"> путем изменения материально ответственного лица.</w:t>
      </w:r>
    </w:p>
    <w:p w:rsidR="00EF775E" w:rsidRPr="00AE1BAD" w:rsidRDefault="00EF775E" w:rsidP="00EF775E">
      <w:pPr>
        <w:autoSpaceDE w:val="0"/>
        <w:autoSpaceDN w:val="0"/>
        <w:adjustRightInd w:val="0"/>
        <w:spacing w:before="0" w:after="0" w:line="240" w:lineRule="auto"/>
        <w:ind w:firstLine="540"/>
        <w:rPr>
          <w:rFonts w:eastAsiaTheme="minorEastAsia"/>
          <w:sz w:val="28"/>
          <w:szCs w:val="28"/>
        </w:rPr>
      </w:pPr>
      <w:r w:rsidRPr="00AE1BAD">
        <w:rPr>
          <w:rFonts w:eastAsiaTheme="minorEastAsia"/>
          <w:sz w:val="28"/>
          <w:szCs w:val="28"/>
        </w:rPr>
        <w:t xml:space="preserve">Выбытие материальных ценностей с </w:t>
      </w:r>
      <w:proofErr w:type="spellStart"/>
      <w:r w:rsidRPr="00AE1BAD">
        <w:rPr>
          <w:rFonts w:eastAsiaTheme="minorEastAsia"/>
          <w:sz w:val="28"/>
          <w:szCs w:val="28"/>
        </w:rPr>
        <w:t>забалансового</w:t>
      </w:r>
      <w:proofErr w:type="spellEnd"/>
      <w:r w:rsidRPr="00AE1BAD">
        <w:rPr>
          <w:rFonts w:eastAsiaTheme="minorEastAsia"/>
          <w:sz w:val="28"/>
          <w:szCs w:val="28"/>
        </w:rPr>
        <w:t xml:space="preserve"> учета отражается на основании оправдательных документов по стоимости, по которой они были приняты к </w:t>
      </w:r>
      <w:proofErr w:type="spellStart"/>
      <w:r w:rsidRPr="00AE1BAD">
        <w:rPr>
          <w:rFonts w:eastAsiaTheme="minorEastAsia"/>
          <w:sz w:val="28"/>
          <w:szCs w:val="28"/>
        </w:rPr>
        <w:t>забалансовому</w:t>
      </w:r>
      <w:proofErr w:type="spellEnd"/>
      <w:r w:rsidRPr="00AE1BAD">
        <w:rPr>
          <w:rFonts w:eastAsiaTheme="minorEastAsia"/>
          <w:sz w:val="28"/>
          <w:szCs w:val="28"/>
        </w:rPr>
        <w:t xml:space="preserve"> учету.</w:t>
      </w:r>
    </w:p>
    <w:p w:rsidR="00EF775E" w:rsidRDefault="00EF775E" w:rsidP="00EF775E">
      <w:pPr>
        <w:pStyle w:val="aa"/>
        <w:ind w:firstLine="720"/>
        <w:jc w:val="both"/>
        <w:rPr>
          <w:sz w:val="28"/>
          <w:szCs w:val="28"/>
        </w:rPr>
      </w:pPr>
      <w:bookmarkStart w:id="91" w:name="_ref_531886"/>
      <w:r>
        <w:rPr>
          <w:sz w:val="28"/>
          <w:szCs w:val="28"/>
        </w:rPr>
        <w:t>12.6</w:t>
      </w:r>
      <w:r w:rsidRPr="00EF775E">
        <w:rPr>
          <w:sz w:val="28"/>
          <w:szCs w:val="28"/>
        </w:rPr>
        <w:t xml:space="preserve">. На </w:t>
      </w:r>
      <w:proofErr w:type="spellStart"/>
      <w:r w:rsidRPr="00EF775E">
        <w:rPr>
          <w:sz w:val="28"/>
          <w:szCs w:val="28"/>
        </w:rPr>
        <w:t>забалансовом</w:t>
      </w:r>
      <w:proofErr w:type="spellEnd"/>
      <w:r w:rsidR="00CE7C9C">
        <w:rPr>
          <w:sz w:val="28"/>
          <w:szCs w:val="28"/>
        </w:rPr>
        <w:t xml:space="preserve"> </w:t>
      </w:r>
      <w:hyperlink r:id="rId185" w:history="1">
        <w:r w:rsidRPr="00EF775E">
          <w:rPr>
            <w:rStyle w:val="afc"/>
            <w:sz w:val="28"/>
            <w:szCs w:val="28"/>
          </w:rPr>
          <w:t>счете 04</w:t>
        </w:r>
      </w:hyperlink>
      <w:r w:rsidRPr="00EF775E">
        <w:rPr>
          <w:sz w:val="28"/>
          <w:szCs w:val="28"/>
        </w:rPr>
        <w:t>«</w:t>
      </w:r>
      <w:r w:rsidR="00985941">
        <w:rPr>
          <w:sz w:val="28"/>
          <w:szCs w:val="28"/>
        </w:rPr>
        <w:t>Сомнительная задолженность</w:t>
      </w:r>
      <w:r w:rsidRPr="00EF775E">
        <w:rPr>
          <w:sz w:val="28"/>
          <w:szCs w:val="28"/>
        </w:rPr>
        <w:t>» учет ведется по группам</w:t>
      </w:r>
      <w:bookmarkEnd w:id="91"/>
    </w:p>
    <w:p w:rsidR="00985941" w:rsidRPr="00EF775E" w:rsidRDefault="00985941" w:rsidP="00EF775E">
      <w:pPr>
        <w:pStyle w:val="aa"/>
        <w:ind w:firstLine="720"/>
        <w:jc w:val="both"/>
        <w:rPr>
          <w:sz w:val="28"/>
          <w:szCs w:val="28"/>
        </w:rPr>
      </w:pPr>
      <w:r>
        <w:rPr>
          <w:sz w:val="28"/>
          <w:szCs w:val="28"/>
        </w:rPr>
        <w:t>-задолженность по доходам;</w:t>
      </w:r>
    </w:p>
    <w:p w:rsidR="00EF775E" w:rsidRPr="00EF775E" w:rsidRDefault="00EF775E" w:rsidP="00EF775E">
      <w:pPr>
        <w:pStyle w:val="aa"/>
        <w:ind w:firstLine="720"/>
        <w:jc w:val="both"/>
        <w:rPr>
          <w:sz w:val="28"/>
          <w:szCs w:val="28"/>
        </w:rPr>
      </w:pPr>
      <w:r w:rsidRPr="00EF775E">
        <w:rPr>
          <w:sz w:val="28"/>
          <w:szCs w:val="28"/>
        </w:rPr>
        <w:t>- задолженность по авансам;</w:t>
      </w:r>
    </w:p>
    <w:p w:rsidR="00EF775E" w:rsidRPr="00EF775E" w:rsidRDefault="00EF775E" w:rsidP="00EF775E">
      <w:pPr>
        <w:pStyle w:val="aa"/>
        <w:ind w:firstLine="720"/>
        <w:jc w:val="both"/>
        <w:rPr>
          <w:sz w:val="28"/>
          <w:szCs w:val="28"/>
        </w:rPr>
      </w:pPr>
      <w:r w:rsidRPr="00EF775E">
        <w:rPr>
          <w:sz w:val="28"/>
          <w:szCs w:val="28"/>
        </w:rPr>
        <w:t>- задолженность подотчетных лиц;</w:t>
      </w:r>
    </w:p>
    <w:p w:rsidR="00EF775E" w:rsidRPr="00EF775E" w:rsidRDefault="00EF775E" w:rsidP="00EF775E">
      <w:pPr>
        <w:pStyle w:val="aa"/>
        <w:ind w:firstLine="720"/>
        <w:jc w:val="both"/>
        <w:rPr>
          <w:sz w:val="28"/>
          <w:szCs w:val="28"/>
        </w:rPr>
      </w:pPr>
      <w:r w:rsidRPr="00EF775E">
        <w:rPr>
          <w:sz w:val="28"/>
          <w:szCs w:val="28"/>
        </w:rPr>
        <w:t>- задолженность по недостачам.</w:t>
      </w:r>
    </w:p>
    <w:p w:rsidR="00EF775E" w:rsidRDefault="00EF775E" w:rsidP="00EF775E">
      <w:pPr>
        <w:pStyle w:val="aa"/>
        <w:jc w:val="both"/>
        <w:rPr>
          <w:sz w:val="28"/>
          <w:szCs w:val="28"/>
        </w:rPr>
      </w:pPr>
      <w:r w:rsidRPr="00EF775E">
        <w:rPr>
          <w:sz w:val="28"/>
          <w:szCs w:val="28"/>
        </w:rPr>
        <w:t xml:space="preserve">(Основание: </w:t>
      </w:r>
      <w:hyperlink r:id="rId186" w:history="1">
        <w:r w:rsidRPr="00EF775E">
          <w:rPr>
            <w:rStyle w:val="afc"/>
            <w:sz w:val="28"/>
            <w:szCs w:val="28"/>
          </w:rPr>
          <w:t>п. 9</w:t>
        </w:r>
      </w:hyperlink>
      <w:r w:rsidRPr="00EF775E">
        <w:rPr>
          <w:sz w:val="28"/>
          <w:szCs w:val="28"/>
        </w:rPr>
        <w:t xml:space="preserve"> СГС «Учетная политика»)</w:t>
      </w:r>
    </w:p>
    <w:p w:rsidR="002F696B" w:rsidRPr="002C742B" w:rsidRDefault="002F696B" w:rsidP="002F696B">
      <w:pPr>
        <w:pStyle w:val="aa"/>
        <w:ind w:firstLine="720"/>
        <w:jc w:val="both"/>
        <w:rPr>
          <w:color w:val="000000" w:themeColor="text1"/>
          <w:sz w:val="28"/>
          <w:szCs w:val="28"/>
        </w:rPr>
      </w:pPr>
      <w:r w:rsidRPr="002C742B">
        <w:rPr>
          <w:color w:val="000000" w:themeColor="text1"/>
          <w:sz w:val="28"/>
          <w:szCs w:val="28"/>
        </w:rPr>
        <w:lastRenderedPageBreak/>
        <w:t xml:space="preserve">12.7.На </w:t>
      </w:r>
      <w:proofErr w:type="spellStart"/>
      <w:r w:rsidRPr="002C742B">
        <w:rPr>
          <w:color w:val="000000" w:themeColor="text1"/>
          <w:sz w:val="28"/>
          <w:szCs w:val="28"/>
        </w:rPr>
        <w:t>забалансовом</w:t>
      </w:r>
      <w:proofErr w:type="spellEnd"/>
      <w:r w:rsidRPr="002C742B">
        <w:rPr>
          <w:color w:val="000000" w:themeColor="text1"/>
          <w:sz w:val="28"/>
          <w:szCs w:val="28"/>
        </w:rPr>
        <w:t xml:space="preserve"> счете 07 </w:t>
      </w:r>
      <w:r w:rsidR="00676093" w:rsidRPr="002C742B">
        <w:rPr>
          <w:color w:val="000000" w:themeColor="text1"/>
          <w:sz w:val="28"/>
          <w:szCs w:val="28"/>
        </w:rPr>
        <w:t xml:space="preserve">«Награды, призы кубки и ценные подарки, сувениры» учитываются </w:t>
      </w:r>
      <w:proofErr w:type="spellStart"/>
      <w:r w:rsidR="00676093" w:rsidRPr="002C742B">
        <w:rPr>
          <w:color w:val="000000" w:themeColor="text1"/>
          <w:sz w:val="28"/>
          <w:szCs w:val="28"/>
        </w:rPr>
        <w:t>призы</w:t>
      </w:r>
      <w:proofErr w:type="gramStart"/>
      <w:r w:rsidR="00676093" w:rsidRPr="002C742B">
        <w:rPr>
          <w:color w:val="000000" w:themeColor="text1"/>
          <w:sz w:val="28"/>
          <w:szCs w:val="28"/>
        </w:rPr>
        <w:t>,с</w:t>
      </w:r>
      <w:proofErr w:type="gramEnd"/>
      <w:r w:rsidR="00676093" w:rsidRPr="002C742B">
        <w:rPr>
          <w:color w:val="000000" w:themeColor="text1"/>
          <w:sz w:val="28"/>
          <w:szCs w:val="28"/>
        </w:rPr>
        <w:t>увениры,кубки,медали</w:t>
      </w:r>
      <w:proofErr w:type="spellEnd"/>
      <w:r w:rsidR="002C742B">
        <w:rPr>
          <w:color w:val="000000" w:themeColor="text1"/>
          <w:sz w:val="28"/>
          <w:szCs w:val="28"/>
        </w:rPr>
        <w:t>, новогодние подарки</w:t>
      </w:r>
      <w:r w:rsidR="00676093" w:rsidRPr="002C742B">
        <w:rPr>
          <w:color w:val="000000" w:themeColor="text1"/>
          <w:sz w:val="28"/>
          <w:szCs w:val="28"/>
        </w:rPr>
        <w:t xml:space="preserve"> и </w:t>
      </w:r>
      <w:r w:rsidR="00D042F2" w:rsidRPr="002C742B">
        <w:rPr>
          <w:color w:val="000000" w:themeColor="text1"/>
          <w:sz w:val="28"/>
          <w:szCs w:val="28"/>
        </w:rPr>
        <w:t>другие материальные ценности</w:t>
      </w:r>
      <w:r w:rsidR="00C222F3">
        <w:rPr>
          <w:color w:val="000000" w:themeColor="text1"/>
          <w:sz w:val="28"/>
          <w:szCs w:val="28"/>
        </w:rPr>
        <w:t>.</w:t>
      </w:r>
    </w:p>
    <w:p w:rsidR="00C64DB4" w:rsidRPr="00CF2777" w:rsidRDefault="00D042F2" w:rsidP="00D042F2">
      <w:pPr>
        <w:pStyle w:val="2"/>
        <w:numPr>
          <w:ilvl w:val="0"/>
          <w:numId w:val="0"/>
        </w:numPr>
        <w:spacing w:before="0" w:after="0" w:line="240" w:lineRule="auto"/>
        <w:ind w:left="482"/>
        <w:rPr>
          <w:sz w:val="28"/>
          <w:szCs w:val="28"/>
        </w:rPr>
      </w:pPr>
      <w:bookmarkStart w:id="92" w:name="_ref_1-0f8049d35c0445"/>
      <w:r>
        <w:rPr>
          <w:sz w:val="28"/>
          <w:szCs w:val="28"/>
        </w:rPr>
        <w:t>12.8.</w:t>
      </w:r>
      <w:r w:rsidR="00D625F9" w:rsidRPr="00CF2777">
        <w:rPr>
          <w:sz w:val="28"/>
          <w:szCs w:val="28"/>
        </w:rPr>
        <w:t xml:space="preserve">На </w:t>
      </w:r>
      <w:proofErr w:type="spellStart"/>
      <w:r w:rsidR="00D625F9" w:rsidRPr="00CF2777">
        <w:rPr>
          <w:sz w:val="28"/>
          <w:szCs w:val="28"/>
        </w:rPr>
        <w:t>забалансовом</w:t>
      </w:r>
      <w:proofErr w:type="spellEnd"/>
      <w:r w:rsidR="00CE7C9C">
        <w:rPr>
          <w:sz w:val="28"/>
          <w:szCs w:val="28"/>
        </w:rPr>
        <w:t xml:space="preserve"> </w:t>
      </w:r>
      <w:hyperlink r:id="rId187" w:history="1">
        <w:r w:rsidR="00D625F9" w:rsidRPr="00CF2777">
          <w:rPr>
            <w:rStyle w:val="afc"/>
            <w:sz w:val="28"/>
            <w:szCs w:val="28"/>
            <w:u w:val="none"/>
          </w:rPr>
          <w:t>счете 10</w:t>
        </w:r>
      </w:hyperlink>
      <w:r w:rsidR="00D625F9" w:rsidRPr="00CF2777">
        <w:rPr>
          <w:sz w:val="28"/>
          <w:szCs w:val="28"/>
        </w:rPr>
        <w:t xml:space="preserve"> "Обеспечение исполнения обязательств" учет ведется по видам обеспечений:</w:t>
      </w:r>
      <w:bookmarkEnd w:id="92"/>
    </w:p>
    <w:p w:rsidR="00C64DB4" w:rsidRPr="00CF2777" w:rsidRDefault="00D625F9" w:rsidP="00CF2777">
      <w:pPr>
        <w:spacing w:before="0" w:after="0" w:line="240" w:lineRule="auto"/>
        <w:rPr>
          <w:sz w:val="28"/>
          <w:szCs w:val="28"/>
        </w:rPr>
      </w:pPr>
      <w:r w:rsidRPr="00CF2777">
        <w:rPr>
          <w:sz w:val="28"/>
          <w:szCs w:val="28"/>
        </w:rPr>
        <w:t>банковские гарантии;</w:t>
      </w:r>
    </w:p>
    <w:p w:rsidR="00C64DB4" w:rsidRPr="00CF2777" w:rsidRDefault="00D625F9" w:rsidP="00CF2777">
      <w:pPr>
        <w:spacing w:before="0" w:after="0" w:line="240" w:lineRule="auto"/>
        <w:rPr>
          <w:sz w:val="28"/>
          <w:szCs w:val="28"/>
        </w:rPr>
      </w:pPr>
      <w:r w:rsidRPr="00CF2777">
        <w:rPr>
          <w:sz w:val="28"/>
          <w:szCs w:val="28"/>
        </w:rPr>
        <w:t>поручительства;</w:t>
      </w:r>
    </w:p>
    <w:p w:rsidR="00C64DB4" w:rsidRPr="00CF2777" w:rsidRDefault="00D625F9" w:rsidP="00CF2777">
      <w:pPr>
        <w:spacing w:before="0" w:after="0" w:line="240" w:lineRule="auto"/>
        <w:rPr>
          <w:sz w:val="28"/>
          <w:szCs w:val="28"/>
        </w:rPr>
      </w:pPr>
      <w:r w:rsidRPr="00CF2777">
        <w:rPr>
          <w:sz w:val="28"/>
          <w:szCs w:val="28"/>
        </w:rPr>
        <w:t>(вид или виды обеспечений).</w:t>
      </w:r>
    </w:p>
    <w:p w:rsidR="00C64DB4" w:rsidRPr="00CF2777" w:rsidRDefault="00D625F9" w:rsidP="006D2934">
      <w:pPr>
        <w:spacing w:before="0" w:after="0" w:line="240" w:lineRule="auto"/>
        <w:rPr>
          <w:sz w:val="28"/>
          <w:szCs w:val="28"/>
        </w:rPr>
      </w:pPr>
      <w:r w:rsidRPr="00CF2777">
        <w:rPr>
          <w:sz w:val="28"/>
          <w:szCs w:val="28"/>
        </w:rPr>
        <w:t xml:space="preserve">(Основание: </w:t>
      </w:r>
      <w:hyperlink r:id="rId188" w:history="1">
        <w:r w:rsidRPr="00CF2777">
          <w:rPr>
            <w:rStyle w:val="afc"/>
            <w:sz w:val="28"/>
            <w:szCs w:val="28"/>
            <w:u w:val="none"/>
          </w:rPr>
          <w:t>п. 352</w:t>
        </w:r>
      </w:hyperlink>
      <w:r w:rsidRPr="00CF2777">
        <w:rPr>
          <w:sz w:val="28"/>
          <w:szCs w:val="28"/>
        </w:rPr>
        <w:t xml:space="preserve"> Инструкции № 157н)</w:t>
      </w:r>
    </w:p>
    <w:p w:rsidR="00C64DB4" w:rsidRPr="00CF2777" w:rsidRDefault="00D042F2" w:rsidP="00D042F2">
      <w:pPr>
        <w:pStyle w:val="2"/>
        <w:numPr>
          <w:ilvl w:val="0"/>
          <w:numId w:val="0"/>
        </w:numPr>
        <w:spacing w:before="0" w:after="0" w:line="240" w:lineRule="auto"/>
        <w:ind w:firstLine="482"/>
        <w:rPr>
          <w:sz w:val="28"/>
          <w:szCs w:val="28"/>
        </w:rPr>
      </w:pPr>
      <w:bookmarkStart w:id="93" w:name="_ref_1-582c7e59521a45"/>
      <w:r>
        <w:rPr>
          <w:sz w:val="28"/>
          <w:szCs w:val="28"/>
        </w:rPr>
        <w:t>12.9.</w:t>
      </w:r>
      <w:r w:rsidR="00D625F9" w:rsidRPr="00CF2777">
        <w:rPr>
          <w:sz w:val="28"/>
          <w:szCs w:val="28"/>
        </w:rPr>
        <w:t xml:space="preserve">Аналитический учет по счетам </w:t>
      </w:r>
      <w:hyperlink r:id="rId189" w:history="1">
        <w:r w:rsidR="00D625F9" w:rsidRPr="00CF2777">
          <w:rPr>
            <w:rStyle w:val="afc"/>
            <w:sz w:val="28"/>
            <w:szCs w:val="28"/>
            <w:u w:val="none"/>
          </w:rPr>
          <w:t>17</w:t>
        </w:r>
      </w:hyperlink>
      <w:r w:rsidR="00DB3882">
        <w:rPr>
          <w:rStyle w:val="afc"/>
          <w:sz w:val="28"/>
          <w:szCs w:val="28"/>
          <w:u w:val="none"/>
        </w:rPr>
        <w:t xml:space="preserve"> «</w:t>
      </w:r>
      <w:r w:rsidR="00D625F9" w:rsidRPr="00CF2777">
        <w:rPr>
          <w:sz w:val="28"/>
          <w:szCs w:val="28"/>
        </w:rPr>
        <w:t>Поступления денежных средств</w:t>
      </w:r>
      <w:r w:rsidR="00DB3882">
        <w:rPr>
          <w:sz w:val="28"/>
          <w:szCs w:val="28"/>
        </w:rPr>
        <w:t>»</w:t>
      </w:r>
      <w:r w:rsidR="00D625F9" w:rsidRPr="00CF2777">
        <w:rPr>
          <w:sz w:val="28"/>
          <w:szCs w:val="28"/>
        </w:rPr>
        <w:t xml:space="preserve"> и </w:t>
      </w:r>
      <w:hyperlink r:id="rId190" w:history="1">
        <w:r w:rsidR="00D625F9" w:rsidRPr="00CF2777">
          <w:rPr>
            <w:rStyle w:val="afc"/>
            <w:sz w:val="28"/>
            <w:szCs w:val="28"/>
            <w:u w:val="none"/>
          </w:rPr>
          <w:t>18</w:t>
        </w:r>
      </w:hyperlink>
      <w:r w:rsidR="00DB3882">
        <w:rPr>
          <w:sz w:val="28"/>
          <w:szCs w:val="28"/>
        </w:rPr>
        <w:t>«</w:t>
      </w:r>
      <w:r w:rsidR="00D625F9" w:rsidRPr="00CF2777">
        <w:rPr>
          <w:sz w:val="28"/>
          <w:szCs w:val="28"/>
        </w:rPr>
        <w:t>Выбытия денежных средств</w:t>
      </w:r>
      <w:r w:rsidR="00DB3882">
        <w:rPr>
          <w:sz w:val="28"/>
          <w:szCs w:val="28"/>
        </w:rPr>
        <w:t xml:space="preserve">»ведется в </w:t>
      </w:r>
      <w:proofErr w:type="spellStart"/>
      <w:r w:rsidR="00DB3882">
        <w:rPr>
          <w:sz w:val="28"/>
          <w:szCs w:val="28"/>
        </w:rPr>
        <w:t>Многографной</w:t>
      </w:r>
      <w:proofErr w:type="spellEnd"/>
      <w:r w:rsidR="00DB3882">
        <w:rPr>
          <w:sz w:val="28"/>
          <w:szCs w:val="28"/>
        </w:rPr>
        <w:t xml:space="preserve"> карточке </w:t>
      </w:r>
      <w:r w:rsidR="00D625F9" w:rsidRPr="00CF2777">
        <w:rPr>
          <w:sz w:val="28"/>
          <w:szCs w:val="28"/>
        </w:rPr>
        <w:t>(</w:t>
      </w:r>
      <w:hyperlink r:id="rId191" w:history="1">
        <w:r w:rsidR="00D625F9" w:rsidRPr="00CF2777">
          <w:rPr>
            <w:rStyle w:val="afc"/>
            <w:sz w:val="28"/>
            <w:szCs w:val="28"/>
            <w:u w:val="none"/>
          </w:rPr>
          <w:t>ф. 0504054</w:t>
        </w:r>
      </w:hyperlink>
      <w:r w:rsidR="00D625F9" w:rsidRPr="00CF2777">
        <w:rPr>
          <w:sz w:val="28"/>
          <w:szCs w:val="28"/>
        </w:rPr>
        <w:t>).</w:t>
      </w:r>
      <w:bookmarkEnd w:id="93"/>
      <w:r w:rsidR="00D625F9" w:rsidRPr="00CF2777">
        <w:rPr>
          <w:sz w:val="28"/>
          <w:szCs w:val="28"/>
        </w:rPr>
        <w:t xml:space="preserve">(Основание: </w:t>
      </w:r>
      <w:hyperlink r:id="rId192" w:history="1">
        <w:r w:rsidR="00D625F9" w:rsidRPr="00CF2777">
          <w:rPr>
            <w:rStyle w:val="afc"/>
            <w:sz w:val="28"/>
            <w:szCs w:val="28"/>
            <w:u w:val="none"/>
          </w:rPr>
          <w:t>п. п. 366</w:t>
        </w:r>
      </w:hyperlink>
      <w:r w:rsidR="00D625F9" w:rsidRPr="00CF2777">
        <w:rPr>
          <w:sz w:val="28"/>
          <w:szCs w:val="28"/>
        </w:rPr>
        <w:t xml:space="preserve">, </w:t>
      </w:r>
      <w:hyperlink r:id="rId193" w:history="1">
        <w:r w:rsidR="00D625F9" w:rsidRPr="00CF2777">
          <w:rPr>
            <w:rStyle w:val="afc"/>
            <w:sz w:val="28"/>
            <w:szCs w:val="28"/>
            <w:u w:val="none"/>
          </w:rPr>
          <w:t>368</w:t>
        </w:r>
      </w:hyperlink>
      <w:r w:rsidR="00D625F9" w:rsidRPr="00CF2777">
        <w:rPr>
          <w:sz w:val="28"/>
          <w:szCs w:val="28"/>
        </w:rPr>
        <w:t xml:space="preserve"> Инструкции № 157н)</w:t>
      </w:r>
    </w:p>
    <w:p w:rsidR="00C64DB4" w:rsidRPr="0099292D" w:rsidRDefault="00D042F2" w:rsidP="00D042F2">
      <w:pPr>
        <w:pStyle w:val="2"/>
        <w:numPr>
          <w:ilvl w:val="0"/>
          <w:numId w:val="0"/>
        </w:numPr>
        <w:spacing w:before="0" w:after="0" w:line="240" w:lineRule="auto"/>
        <w:ind w:left="482"/>
        <w:rPr>
          <w:sz w:val="28"/>
          <w:szCs w:val="28"/>
        </w:rPr>
      </w:pPr>
      <w:bookmarkStart w:id="94" w:name="_ref_1-bd58a0ceac9b40"/>
      <w:r>
        <w:rPr>
          <w:sz w:val="28"/>
          <w:szCs w:val="28"/>
        </w:rPr>
        <w:t>12.10.</w:t>
      </w:r>
      <w:r w:rsidR="00D625F9" w:rsidRPr="0099292D">
        <w:rPr>
          <w:sz w:val="28"/>
          <w:szCs w:val="28"/>
        </w:rPr>
        <w:t xml:space="preserve">Аналитический учет невыясненных поступлений бюджета прошлых лет ведется на </w:t>
      </w:r>
      <w:hyperlink r:id="rId194" w:history="1">
        <w:r w:rsidR="00D625F9" w:rsidRPr="00CF2777">
          <w:rPr>
            <w:rStyle w:val="afc"/>
            <w:sz w:val="28"/>
            <w:szCs w:val="28"/>
            <w:u w:val="none"/>
          </w:rPr>
          <w:t>счете 19</w:t>
        </w:r>
      </w:hyperlink>
      <w:r w:rsidR="00DB3882">
        <w:rPr>
          <w:sz w:val="28"/>
          <w:szCs w:val="28"/>
        </w:rPr>
        <w:t>«</w:t>
      </w:r>
      <w:r w:rsidR="00D625F9" w:rsidRPr="0099292D">
        <w:rPr>
          <w:sz w:val="28"/>
          <w:szCs w:val="28"/>
        </w:rPr>
        <w:t>Невыясненные поступления прошлых лет</w:t>
      </w:r>
      <w:r w:rsidR="00DB3882">
        <w:rPr>
          <w:sz w:val="28"/>
          <w:szCs w:val="28"/>
        </w:rPr>
        <w:t>»</w:t>
      </w:r>
      <w:r w:rsidR="00D625F9" w:rsidRPr="0099292D">
        <w:rPr>
          <w:sz w:val="28"/>
          <w:szCs w:val="28"/>
        </w:rPr>
        <w:t xml:space="preserve"> в разрезе каждого плательщика, от которого поступили соответствующие средства.</w:t>
      </w:r>
      <w:bookmarkEnd w:id="94"/>
    </w:p>
    <w:p w:rsidR="00C64DB4" w:rsidRPr="00CF2777" w:rsidRDefault="00D625F9" w:rsidP="006D2934">
      <w:pPr>
        <w:spacing w:before="0" w:after="0" w:line="240" w:lineRule="auto"/>
        <w:rPr>
          <w:sz w:val="28"/>
          <w:szCs w:val="28"/>
        </w:rPr>
      </w:pPr>
      <w:r w:rsidRPr="00CF2777">
        <w:rPr>
          <w:sz w:val="28"/>
          <w:szCs w:val="28"/>
        </w:rPr>
        <w:t xml:space="preserve">(Основание: </w:t>
      </w:r>
      <w:hyperlink r:id="rId195" w:history="1">
        <w:r w:rsidRPr="00CF2777">
          <w:rPr>
            <w:rStyle w:val="afc"/>
            <w:sz w:val="28"/>
            <w:szCs w:val="28"/>
            <w:u w:val="none"/>
          </w:rPr>
          <w:t>п. 370</w:t>
        </w:r>
      </w:hyperlink>
      <w:r w:rsidRPr="00CF2777">
        <w:rPr>
          <w:sz w:val="28"/>
          <w:szCs w:val="28"/>
        </w:rPr>
        <w:t xml:space="preserve"> Инструкции № 157н, </w:t>
      </w:r>
      <w:hyperlink r:id="rId196" w:history="1">
        <w:r w:rsidRPr="00CF2777">
          <w:rPr>
            <w:rStyle w:val="afc"/>
            <w:sz w:val="28"/>
            <w:szCs w:val="28"/>
            <w:u w:val="none"/>
          </w:rPr>
          <w:t>п. 9</w:t>
        </w:r>
      </w:hyperlink>
      <w:r w:rsidRPr="00CF2777">
        <w:rPr>
          <w:sz w:val="28"/>
          <w:szCs w:val="28"/>
        </w:rPr>
        <w:t xml:space="preserve"> СГС </w:t>
      </w:r>
      <w:r w:rsidR="00DB3882">
        <w:rPr>
          <w:sz w:val="28"/>
          <w:szCs w:val="28"/>
        </w:rPr>
        <w:t>«</w:t>
      </w:r>
      <w:r w:rsidRPr="00CF2777">
        <w:rPr>
          <w:sz w:val="28"/>
          <w:szCs w:val="28"/>
        </w:rPr>
        <w:t>Учетная политика</w:t>
      </w:r>
      <w:r w:rsidR="00DB3882">
        <w:rPr>
          <w:sz w:val="28"/>
          <w:szCs w:val="28"/>
        </w:rPr>
        <w:t>»</w:t>
      </w:r>
      <w:r w:rsidRPr="00CF2777">
        <w:rPr>
          <w:sz w:val="28"/>
          <w:szCs w:val="28"/>
        </w:rPr>
        <w:t>)</w:t>
      </w:r>
    </w:p>
    <w:p w:rsidR="00C64DB4" w:rsidRPr="0099292D" w:rsidRDefault="00D042F2" w:rsidP="00D042F2">
      <w:pPr>
        <w:pStyle w:val="2"/>
        <w:numPr>
          <w:ilvl w:val="0"/>
          <w:numId w:val="0"/>
        </w:numPr>
        <w:spacing w:before="0" w:after="0" w:line="240" w:lineRule="auto"/>
        <w:ind w:left="482"/>
        <w:rPr>
          <w:sz w:val="28"/>
          <w:szCs w:val="28"/>
        </w:rPr>
      </w:pPr>
      <w:bookmarkStart w:id="95" w:name="_ref_1-22fe612cebb84e"/>
      <w:r>
        <w:rPr>
          <w:sz w:val="28"/>
          <w:szCs w:val="28"/>
        </w:rPr>
        <w:t>12.11.</w:t>
      </w:r>
      <w:r w:rsidR="00C222F3">
        <w:rPr>
          <w:sz w:val="28"/>
          <w:szCs w:val="28"/>
        </w:rPr>
        <w:t xml:space="preserve"> </w:t>
      </w:r>
      <w:r w:rsidR="00D625F9" w:rsidRPr="0099292D">
        <w:rPr>
          <w:sz w:val="28"/>
          <w:szCs w:val="28"/>
        </w:rPr>
        <w:t xml:space="preserve">На </w:t>
      </w:r>
      <w:proofErr w:type="spellStart"/>
      <w:r w:rsidR="00D625F9" w:rsidRPr="0099292D">
        <w:rPr>
          <w:sz w:val="28"/>
          <w:szCs w:val="28"/>
        </w:rPr>
        <w:t>забалансовый</w:t>
      </w:r>
      <w:proofErr w:type="spellEnd"/>
      <w:r w:rsidR="00CE7C9C">
        <w:rPr>
          <w:sz w:val="28"/>
          <w:szCs w:val="28"/>
        </w:rPr>
        <w:t xml:space="preserve"> </w:t>
      </w:r>
      <w:hyperlink r:id="rId197" w:history="1">
        <w:r w:rsidR="00D625F9" w:rsidRPr="00CF2777">
          <w:rPr>
            <w:rStyle w:val="afc"/>
            <w:sz w:val="28"/>
            <w:szCs w:val="28"/>
            <w:u w:val="none"/>
          </w:rPr>
          <w:t>счет 20</w:t>
        </w:r>
      </w:hyperlink>
      <w:r w:rsidR="00DB3882">
        <w:rPr>
          <w:sz w:val="28"/>
          <w:szCs w:val="28"/>
        </w:rPr>
        <w:t>«</w:t>
      </w:r>
      <w:r w:rsidR="00D625F9" w:rsidRPr="0099292D">
        <w:rPr>
          <w:sz w:val="28"/>
          <w:szCs w:val="28"/>
        </w:rPr>
        <w:t>Задолженность, невостребованная кредиторами</w:t>
      </w:r>
      <w:r w:rsidR="00DB3882">
        <w:rPr>
          <w:sz w:val="28"/>
          <w:szCs w:val="28"/>
        </w:rPr>
        <w:t>»</w:t>
      </w:r>
      <w:r w:rsidR="00D625F9" w:rsidRPr="0099292D">
        <w:rPr>
          <w:sz w:val="28"/>
          <w:szCs w:val="28"/>
        </w:rPr>
        <w:t xml:space="preserve"> не востребованная кредитором задолженность принимается по </w:t>
      </w:r>
      <w:r w:rsidR="00CF2777">
        <w:rPr>
          <w:sz w:val="28"/>
          <w:szCs w:val="28"/>
        </w:rPr>
        <w:t>распоряжению</w:t>
      </w:r>
      <w:r w:rsidR="00D625F9" w:rsidRPr="0099292D">
        <w:rPr>
          <w:sz w:val="28"/>
          <w:szCs w:val="28"/>
        </w:rPr>
        <w:t>, изданному на основании:</w:t>
      </w:r>
      <w:bookmarkEnd w:id="95"/>
    </w:p>
    <w:p w:rsidR="00C64DB4" w:rsidRPr="0099292D" w:rsidRDefault="00D625F9" w:rsidP="006D2934">
      <w:pPr>
        <w:spacing w:before="0" w:after="0" w:line="240" w:lineRule="auto"/>
        <w:rPr>
          <w:sz w:val="28"/>
          <w:szCs w:val="28"/>
        </w:rPr>
      </w:pPr>
      <w:r w:rsidRPr="0099292D">
        <w:rPr>
          <w:sz w:val="28"/>
          <w:szCs w:val="28"/>
        </w:rPr>
        <w:t xml:space="preserve">- инвентаризационной описи расчетов с покупателями, поставщиками и прочими дебиторами и кредиторами </w:t>
      </w:r>
      <w:hyperlink r:id="rId198" w:history="1">
        <w:r w:rsidRPr="00CF2777">
          <w:rPr>
            <w:rStyle w:val="afc"/>
            <w:sz w:val="28"/>
            <w:szCs w:val="28"/>
            <w:u w:val="none"/>
          </w:rPr>
          <w:t>(ф. 0504089)</w:t>
        </w:r>
      </w:hyperlink>
      <w:r w:rsidRPr="00CF2777">
        <w:rPr>
          <w:sz w:val="28"/>
          <w:szCs w:val="28"/>
        </w:rPr>
        <w:t>;</w:t>
      </w:r>
    </w:p>
    <w:p w:rsidR="00C64DB4" w:rsidRPr="0099292D" w:rsidRDefault="00D625F9" w:rsidP="006D2934">
      <w:pPr>
        <w:spacing w:before="0" w:after="0" w:line="240" w:lineRule="auto"/>
        <w:rPr>
          <w:sz w:val="28"/>
          <w:szCs w:val="28"/>
        </w:rPr>
      </w:pPr>
      <w:r w:rsidRPr="0099292D">
        <w:rPr>
          <w:sz w:val="28"/>
          <w:szCs w:val="28"/>
        </w:rPr>
        <w:t>- докладной записки о выявле</w:t>
      </w:r>
      <w:r w:rsidR="00A441EF">
        <w:rPr>
          <w:sz w:val="28"/>
          <w:szCs w:val="28"/>
        </w:rPr>
        <w:t>нии кредиторской задолженности,</w:t>
      </w:r>
      <w:r w:rsidR="00CE7C9C">
        <w:rPr>
          <w:sz w:val="28"/>
          <w:szCs w:val="28"/>
        </w:rPr>
        <w:t xml:space="preserve"> </w:t>
      </w:r>
      <w:r w:rsidRPr="0099292D">
        <w:rPr>
          <w:sz w:val="28"/>
          <w:szCs w:val="28"/>
        </w:rPr>
        <w:t>не востребованной кредиторами.</w:t>
      </w:r>
    </w:p>
    <w:p w:rsidR="00C64DB4" w:rsidRPr="0099292D" w:rsidRDefault="00D625F9" w:rsidP="006D2934">
      <w:pPr>
        <w:spacing w:before="0" w:after="0" w:line="240" w:lineRule="auto"/>
        <w:rPr>
          <w:sz w:val="28"/>
          <w:szCs w:val="28"/>
        </w:rPr>
      </w:pPr>
      <w:r w:rsidRPr="0099292D">
        <w:rPr>
          <w:sz w:val="28"/>
          <w:szCs w:val="28"/>
        </w:rPr>
        <w:t xml:space="preserve">Списание задолженности с </w:t>
      </w:r>
      <w:proofErr w:type="spellStart"/>
      <w:r w:rsidRPr="0099292D">
        <w:rPr>
          <w:sz w:val="28"/>
          <w:szCs w:val="28"/>
        </w:rPr>
        <w:t>заб</w:t>
      </w:r>
      <w:r w:rsidR="00A441EF">
        <w:rPr>
          <w:sz w:val="28"/>
          <w:szCs w:val="28"/>
        </w:rPr>
        <w:t>алансового</w:t>
      </w:r>
      <w:proofErr w:type="spellEnd"/>
      <w:r w:rsidR="00A441EF">
        <w:rPr>
          <w:sz w:val="28"/>
          <w:szCs w:val="28"/>
        </w:rPr>
        <w:t xml:space="preserve"> учета </w:t>
      </w:r>
      <w:proofErr w:type="spellStart"/>
      <w:r w:rsidR="00A441EF">
        <w:rPr>
          <w:sz w:val="28"/>
          <w:szCs w:val="28"/>
        </w:rPr>
        <w:t>осуществляется</w:t>
      </w:r>
      <w:r w:rsidRPr="0099292D">
        <w:rPr>
          <w:sz w:val="28"/>
          <w:szCs w:val="28"/>
        </w:rPr>
        <w:t>по</w:t>
      </w:r>
      <w:proofErr w:type="spellEnd"/>
      <w:r w:rsidRPr="0099292D">
        <w:rPr>
          <w:sz w:val="28"/>
          <w:szCs w:val="28"/>
        </w:rPr>
        <w:t xml:space="preserve"> итогам инвентаризации на основании решения инвентаризационной комиссии в следующих случаях:</w:t>
      </w:r>
    </w:p>
    <w:p w:rsidR="00C64DB4" w:rsidRPr="0099292D" w:rsidRDefault="00D625F9" w:rsidP="006D2934">
      <w:pPr>
        <w:spacing w:before="0" w:after="0" w:line="240" w:lineRule="auto"/>
        <w:rPr>
          <w:sz w:val="28"/>
          <w:szCs w:val="28"/>
        </w:rPr>
      </w:pPr>
      <w:r w:rsidRPr="0099292D">
        <w:rPr>
          <w:sz w:val="28"/>
          <w:szCs w:val="28"/>
        </w:rPr>
        <w:t>- завершился срок возможного возобновления процедуры взыскания задолженности согласно законодательству;</w:t>
      </w:r>
    </w:p>
    <w:p w:rsidR="00C64DB4" w:rsidRPr="0099292D" w:rsidRDefault="00D625F9" w:rsidP="006D2934">
      <w:pPr>
        <w:spacing w:before="0" w:after="0" w:line="240" w:lineRule="auto"/>
        <w:rPr>
          <w:sz w:val="28"/>
          <w:szCs w:val="28"/>
        </w:rPr>
      </w:pPr>
      <w:r w:rsidRPr="0099292D">
        <w:rPr>
          <w:sz w:val="28"/>
          <w:szCs w:val="28"/>
        </w:rPr>
        <w:t>- имеются документы, подтвержд</w:t>
      </w:r>
      <w:r w:rsidR="00A441EF">
        <w:rPr>
          <w:sz w:val="28"/>
          <w:szCs w:val="28"/>
        </w:rPr>
        <w:t>ающие прекращение обязательства</w:t>
      </w:r>
      <w:r w:rsidRPr="0099292D">
        <w:rPr>
          <w:sz w:val="28"/>
          <w:szCs w:val="28"/>
        </w:rPr>
        <w:t>в связи со смертью (ликвидацией) контрагента.</w:t>
      </w:r>
    </w:p>
    <w:p w:rsidR="00C64DB4" w:rsidRPr="00CF2777" w:rsidRDefault="00D625F9" w:rsidP="006D2934">
      <w:pPr>
        <w:spacing w:before="0" w:after="0" w:line="240" w:lineRule="auto"/>
        <w:rPr>
          <w:sz w:val="28"/>
          <w:szCs w:val="28"/>
        </w:rPr>
      </w:pPr>
      <w:r w:rsidRPr="00CF2777">
        <w:rPr>
          <w:sz w:val="28"/>
          <w:szCs w:val="28"/>
        </w:rPr>
        <w:t xml:space="preserve">(Основание: </w:t>
      </w:r>
      <w:hyperlink r:id="rId199" w:history="1">
        <w:r w:rsidRPr="00CF2777">
          <w:rPr>
            <w:rStyle w:val="afc"/>
            <w:sz w:val="28"/>
            <w:szCs w:val="28"/>
            <w:u w:val="none"/>
          </w:rPr>
          <w:t>п. 371</w:t>
        </w:r>
      </w:hyperlink>
      <w:r w:rsidRPr="00CF2777">
        <w:rPr>
          <w:sz w:val="28"/>
          <w:szCs w:val="28"/>
        </w:rPr>
        <w:t xml:space="preserve"> Инструкции № 157н)</w:t>
      </w:r>
    </w:p>
    <w:p w:rsidR="00C64DB4" w:rsidRPr="0099292D" w:rsidRDefault="00D042F2" w:rsidP="00A538D5">
      <w:pPr>
        <w:pStyle w:val="2"/>
        <w:numPr>
          <w:ilvl w:val="0"/>
          <w:numId w:val="0"/>
        </w:numPr>
        <w:spacing w:before="0" w:after="0"/>
        <w:ind w:firstLine="567"/>
        <w:rPr>
          <w:sz w:val="28"/>
          <w:szCs w:val="28"/>
        </w:rPr>
      </w:pPr>
      <w:bookmarkStart w:id="96" w:name="_ref_1-d5cee47946fe46"/>
      <w:r>
        <w:rPr>
          <w:sz w:val="28"/>
          <w:szCs w:val="28"/>
        </w:rPr>
        <w:t>12.12.</w:t>
      </w:r>
      <w:r w:rsidR="00D625F9" w:rsidRPr="0099292D">
        <w:rPr>
          <w:sz w:val="28"/>
          <w:szCs w:val="28"/>
        </w:rPr>
        <w:t xml:space="preserve">Основные средства на </w:t>
      </w:r>
      <w:proofErr w:type="spellStart"/>
      <w:r w:rsidR="00D625F9" w:rsidRPr="0099292D">
        <w:rPr>
          <w:sz w:val="28"/>
          <w:szCs w:val="28"/>
        </w:rPr>
        <w:t>забалансовом</w:t>
      </w:r>
      <w:proofErr w:type="spellEnd"/>
      <w:r w:rsidR="00CE7C9C">
        <w:rPr>
          <w:sz w:val="28"/>
          <w:szCs w:val="28"/>
        </w:rPr>
        <w:t xml:space="preserve"> </w:t>
      </w:r>
      <w:hyperlink r:id="rId200" w:history="1">
        <w:r w:rsidR="00D625F9" w:rsidRPr="001622B2">
          <w:rPr>
            <w:rStyle w:val="afc"/>
            <w:sz w:val="28"/>
            <w:szCs w:val="28"/>
            <w:u w:val="none"/>
          </w:rPr>
          <w:t>счете 21</w:t>
        </w:r>
      </w:hyperlink>
      <w:r w:rsidR="00CC2820">
        <w:rPr>
          <w:sz w:val="28"/>
          <w:szCs w:val="28"/>
        </w:rPr>
        <w:t>«</w:t>
      </w:r>
      <w:r w:rsidR="00A441EF">
        <w:rPr>
          <w:sz w:val="28"/>
          <w:szCs w:val="28"/>
        </w:rPr>
        <w:t xml:space="preserve">Основные </w:t>
      </w:r>
      <w:proofErr w:type="spellStart"/>
      <w:r w:rsidR="00A441EF">
        <w:rPr>
          <w:sz w:val="28"/>
          <w:szCs w:val="28"/>
        </w:rPr>
        <w:t>средства</w:t>
      </w:r>
      <w:r w:rsidR="00D625F9" w:rsidRPr="0099292D">
        <w:rPr>
          <w:sz w:val="28"/>
          <w:szCs w:val="28"/>
        </w:rPr>
        <w:t>в</w:t>
      </w:r>
      <w:proofErr w:type="spellEnd"/>
      <w:r w:rsidR="00D625F9" w:rsidRPr="0099292D">
        <w:rPr>
          <w:sz w:val="28"/>
          <w:szCs w:val="28"/>
        </w:rPr>
        <w:t xml:space="preserve"> эксплуатации</w:t>
      </w:r>
      <w:r w:rsidR="00CC2820">
        <w:rPr>
          <w:sz w:val="28"/>
          <w:szCs w:val="28"/>
        </w:rPr>
        <w:t>»</w:t>
      </w:r>
      <w:r w:rsidR="00D625F9" w:rsidRPr="0099292D">
        <w:rPr>
          <w:sz w:val="28"/>
          <w:szCs w:val="28"/>
        </w:rPr>
        <w:t xml:space="preserve"> учитываются</w:t>
      </w:r>
      <w:r w:rsidR="00CE7C9C">
        <w:rPr>
          <w:sz w:val="28"/>
          <w:szCs w:val="28"/>
        </w:rPr>
        <w:t xml:space="preserve"> </w:t>
      </w:r>
      <w:r w:rsidR="001622B2">
        <w:rPr>
          <w:sz w:val="28"/>
          <w:szCs w:val="28"/>
        </w:rPr>
        <w:t>по балансовой стои</w:t>
      </w:r>
      <w:r w:rsidR="00A441EF">
        <w:rPr>
          <w:sz w:val="28"/>
          <w:szCs w:val="28"/>
        </w:rPr>
        <w:t>мости введенного</w:t>
      </w:r>
      <w:r w:rsidR="001622B2">
        <w:rPr>
          <w:sz w:val="28"/>
          <w:szCs w:val="28"/>
        </w:rPr>
        <w:t xml:space="preserve"> в эксплуатацию объекта</w:t>
      </w:r>
      <w:bookmarkEnd w:id="96"/>
      <w:r w:rsidR="001622B2">
        <w:rPr>
          <w:sz w:val="28"/>
          <w:szCs w:val="28"/>
        </w:rPr>
        <w:t>.</w:t>
      </w:r>
    </w:p>
    <w:p w:rsidR="00C64DB4" w:rsidRPr="001622B2" w:rsidRDefault="00D625F9" w:rsidP="001622B2">
      <w:pPr>
        <w:spacing w:before="0" w:after="0" w:line="240" w:lineRule="auto"/>
        <w:rPr>
          <w:sz w:val="28"/>
          <w:szCs w:val="28"/>
        </w:rPr>
      </w:pPr>
      <w:r w:rsidRPr="001622B2">
        <w:rPr>
          <w:sz w:val="28"/>
          <w:szCs w:val="28"/>
        </w:rPr>
        <w:t xml:space="preserve">(Основание: </w:t>
      </w:r>
      <w:hyperlink r:id="rId201" w:history="1">
        <w:r w:rsidRPr="001622B2">
          <w:rPr>
            <w:rStyle w:val="afc"/>
            <w:sz w:val="28"/>
            <w:szCs w:val="28"/>
            <w:u w:val="none"/>
          </w:rPr>
          <w:t>п. 373</w:t>
        </w:r>
      </w:hyperlink>
      <w:r w:rsidRPr="001622B2">
        <w:rPr>
          <w:sz w:val="28"/>
          <w:szCs w:val="28"/>
        </w:rPr>
        <w:t xml:space="preserve"> Инструкции № 157н)</w:t>
      </w:r>
    </w:p>
    <w:p w:rsidR="00C64DB4" w:rsidRPr="00CF2777" w:rsidRDefault="00D042F2" w:rsidP="00265790">
      <w:pPr>
        <w:pStyle w:val="2"/>
        <w:numPr>
          <w:ilvl w:val="0"/>
          <w:numId w:val="0"/>
        </w:numPr>
        <w:spacing w:before="0" w:after="0" w:line="240" w:lineRule="auto"/>
        <w:ind w:firstLine="567"/>
        <w:rPr>
          <w:sz w:val="28"/>
          <w:szCs w:val="28"/>
        </w:rPr>
      </w:pPr>
      <w:bookmarkStart w:id="97" w:name="_ref_1-ff7056fcb0ee41"/>
      <w:r>
        <w:rPr>
          <w:sz w:val="28"/>
          <w:szCs w:val="28"/>
        </w:rPr>
        <w:t>12.13.</w:t>
      </w:r>
      <w:r w:rsidR="00D625F9" w:rsidRPr="00CF2777">
        <w:rPr>
          <w:sz w:val="28"/>
          <w:szCs w:val="28"/>
        </w:rPr>
        <w:t xml:space="preserve">Аналитический учет на </w:t>
      </w:r>
      <w:hyperlink r:id="rId202" w:history="1">
        <w:r w:rsidR="00D625F9" w:rsidRPr="00CF2777">
          <w:rPr>
            <w:rStyle w:val="afc"/>
            <w:sz w:val="28"/>
            <w:szCs w:val="28"/>
            <w:u w:val="none"/>
          </w:rPr>
          <w:t>счете 21</w:t>
        </w:r>
      </w:hyperlink>
      <w:r w:rsidR="001622B2" w:rsidRPr="00CF2777">
        <w:rPr>
          <w:sz w:val="28"/>
          <w:szCs w:val="28"/>
        </w:rPr>
        <w:t>ведется в разрезе объектов имущества</w:t>
      </w:r>
      <w:r w:rsidR="00CF2777" w:rsidRPr="00CF2777">
        <w:rPr>
          <w:sz w:val="28"/>
          <w:szCs w:val="28"/>
        </w:rPr>
        <w:t xml:space="preserve"> по наименованию, количеству и материально -</w:t>
      </w:r>
      <w:r w:rsidR="001622B2" w:rsidRPr="00CF2777">
        <w:rPr>
          <w:sz w:val="28"/>
          <w:szCs w:val="28"/>
        </w:rPr>
        <w:t xml:space="preserve"> ответственн</w:t>
      </w:r>
      <w:r w:rsidR="00CF2777" w:rsidRPr="00CF2777">
        <w:rPr>
          <w:sz w:val="28"/>
          <w:szCs w:val="28"/>
        </w:rPr>
        <w:t>ому</w:t>
      </w:r>
      <w:r w:rsidR="001622B2" w:rsidRPr="00CF2777">
        <w:rPr>
          <w:sz w:val="28"/>
          <w:szCs w:val="28"/>
        </w:rPr>
        <w:t xml:space="preserve"> лиц</w:t>
      </w:r>
      <w:r w:rsidR="00CF2777" w:rsidRPr="00CF2777">
        <w:rPr>
          <w:sz w:val="28"/>
          <w:szCs w:val="28"/>
        </w:rPr>
        <w:t>у.</w:t>
      </w:r>
      <w:bookmarkEnd w:id="97"/>
      <w:r w:rsidR="00D625F9" w:rsidRPr="00CF2777">
        <w:rPr>
          <w:sz w:val="28"/>
          <w:szCs w:val="28"/>
        </w:rPr>
        <w:t xml:space="preserve">(Основание: </w:t>
      </w:r>
      <w:hyperlink r:id="rId203" w:history="1">
        <w:r w:rsidR="00D625F9" w:rsidRPr="00CF2777">
          <w:rPr>
            <w:rStyle w:val="afc"/>
            <w:sz w:val="28"/>
            <w:szCs w:val="28"/>
            <w:u w:val="none"/>
          </w:rPr>
          <w:t>п. 374</w:t>
        </w:r>
      </w:hyperlink>
      <w:r w:rsidR="00D625F9" w:rsidRPr="00CF2777">
        <w:rPr>
          <w:sz w:val="28"/>
          <w:szCs w:val="28"/>
        </w:rPr>
        <w:t xml:space="preserve"> Инструкции № 157н, </w:t>
      </w:r>
      <w:hyperlink r:id="rId204" w:history="1">
        <w:r w:rsidR="00D625F9" w:rsidRPr="00CF2777">
          <w:rPr>
            <w:rStyle w:val="afc"/>
            <w:sz w:val="28"/>
            <w:szCs w:val="28"/>
            <w:u w:val="none"/>
          </w:rPr>
          <w:t>п. 9</w:t>
        </w:r>
      </w:hyperlink>
      <w:r w:rsidR="00D625F9" w:rsidRPr="00CF2777">
        <w:rPr>
          <w:sz w:val="28"/>
          <w:szCs w:val="28"/>
        </w:rPr>
        <w:t xml:space="preserve"> СГС </w:t>
      </w:r>
      <w:r w:rsidR="00CC2820">
        <w:rPr>
          <w:sz w:val="28"/>
          <w:szCs w:val="28"/>
        </w:rPr>
        <w:t>«</w:t>
      </w:r>
      <w:r w:rsidR="00D625F9" w:rsidRPr="00CF2777">
        <w:rPr>
          <w:sz w:val="28"/>
          <w:szCs w:val="28"/>
        </w:rPr>
        <w:t>Учетная политика</w:t>
      </w:r>
      <w:r w:rsidR="00CC2820">
        <w:rPr>
          <w:sz w:val="28"/>
          <w:szCs w:val="28"/>
        </w:rPr>
        <w:t>»</w:t>
      </w:r>
      <w:r w:rsidR="00D625F9" w:rsidRPr="00CF2777">
        <w:rPr>
          <w:sz w:val="28"/>
          <w:szCs w:val="28"/>
        </w:rPr>
        <w:t>)</w:t>
      </w:r>
    </w:p>
    <w:p w:rsidR="002D4056" w:rsidRDefault="00D042F2" w:rsidP="00265790">
      <w:pPr>
        <w:pStyle w:val="2"/>
        <w:numPr>
          <w:ilvl w:val="0"/>
          <w:numId w:val="0"/>
        </w:numPr>
        <w:spacing w:before="0" w:after="0" w:line="240" w:lineRule="auto"/>
        <w:ind w:firstLine="567"/>
        <w:rPr>
          <w:sz w:val="28"/>
          <w:szCs w:val="28"/>
        </w:rPr>
      </w:pPr>
      <w:bookmarkStart w:id="98" w:name="_ref_1-5842327f89fb4b"/>
      <w:r>
        <w:rPr>
          <w:sz w:val="28"/>
          <w:szCs w:val="28"/>
        </w:rPr>
        <w:t>12.14.</w:t>
      </w:r>
      <w:r w:rsidR="00D625F9" w:rsidRPr="0099292D">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D625F9" w:rsidRPr="0099292D">
        <w:rPr>
          <w:sz w:val="28"/>
          <w:szCs w:val="28"/>
        </w:rPr>
        <w:t>забалансовом</w:t>
      </w:r>
      <w:proofErr w:type="spellEnd"/>
      <w:r w:rsidR="00D625F9" w:rsidRPr="0099292D">
        <w:rPr>
          <w:sz w:val="28"/>
          <w:szCs w:val="28"/>
        </w:rPr>
        <w:t xml:space="preserve"> учете, оформляется соответствующим актом о списании </w:t>
      </w:r>
      <w:r w:rsidR="00D625F9" w:rsidRPr="00CF2777">
        <w:rPr>
          <w:sz w:val="28"/>
          <w:szCs w:val="28"/>
        </w:rPr>
        <w:t>(</w:t>
      </w:r>
      <w:hyperlink r:id="rId205" w:history="1">
        <w:r w:rsidR="00D625F9" w:rsidRPr="00CF2777">
          <w:rPr>
            <w:rStyle w:val="afc"/>
            <w:sz w:val="28"/>
            <w:szCs w:val="28"/>
            <w:u w:val="none"/>
          </w:rPr>
          <w:t>ф. ф. 0504104</w:t>
        </w:r>
      </w:hyperlink>
      <w:r w:rsidR="00D625F9" w:rsidRPr="00CF2777">
        <w:rPr>
          <w:sz w:val="28"/>
          <w:szCs w:val="28"/>
        </w:rPr>
        <w:t xml:space="preserve">, </w:t>
      </w:r>
      <w:hyperlink r:id="rId206" w:history="1">
        <w:r w:rsidR="00D625F9" w:rsidRPr="00CF2777">
          <w:rPr>
            <w:rStyle w:val="afc"/>
            <w:sz w:val="28"/>
            <w:szCs w:val="28"/>
            <w:u w:val="none"/>
          </w:rPr>
          <w:t>0504143</w:t>
        </w:r>
      </w:hyperlink>
      <w:r w:rsidR="00D625F9" w:rsidRPr="0099292D">
        <w:rPr>
          <w:sz w:val="28"/>
          <w:szCs w:val="28"/>
        </w:rPr>
        <w:t>).</w:t>
      </w:r>
      <w:bookmarkStart w:id="99" w:name="_docEnd_17"/>
      <w:bookmarkEnd w:id="98"/>
      <w:bookmarkEnd w:id="99"/>
    </w:p>
    <w:p w:rsidR="00074723" w:rsidRDefault="00D042F2" w:rsidP="00074723">
      <w:pPr>
        <w:autoSpaceDE w:val="0"/>
        <w:autoSpaceDN w:val="0"/>
        <w:adjustRightInd w:val="0"/>
        <w:spacing w:before="0" w:after="0" w:line="240" w:lineRule="auto"/>
        <w:ind w:firstLine="567"/>
        <w:rPr>
          <w:sz w:val="28"/>
          <w:szCs w:val="28"/>
        </w:rPr>
      </w:pPr>
      <w:r>
        <w:rPr>
          <w:sz w:val="28"/>
          <w:szCs w:val="28"/>
        </w:rPr>
        <w:t>12.15.</w:t>
      </w:r>
      <w:r w:rsidR="00AE1BAD" w:rsidRPr="00F06E4C">
        <w:rPr>
          <w:sz w:val="28"/>
          <w:szCs w:val="28"/>
        </w:rPr>
        <w:t xml:space="preserve">На </w:t>
      </w:r>
      <w:proofErr w:type="spellStart"/>
      <w:r w:rsidR="00AE1BAD" w:rsidRPr="00F06E4C">
        <w:rPr>
          <w:sz w:val="28"/>
          <w:szCs w:val="28"/>
        </w:rPr>
        <w:t>забалансовом</w:t>
      </w:r>
      <w:proofErr w:type="spellEnd"/>
      <w:r w:rsidR="00AE1BAD" w:rsidRPr="00F06E4C">
        <w:rPr>
          <w:sz w:val="28"/>
          <w:szCs w:val="28"/>
        </w:rPr>
        <w:t xml:space="preserve"> счете 27 «Материальные </w:t>
      </w:r>
      <w:r w:rsidR="00074723">
        <w:rPr>
          <w:sz w:val="28"/>
          <w:szCs w:val="28"/>
        </w:rPr>
        <w:t xml:space="preserve">ценности, выданные </w:t>
      </w:r>
      <w:r w:rsidR="00AE1BAD" w:rsidRPr="00F06E4C">
        <w:rPr>
          <w:sz w:val="28"/>
          <w:szCs w:val="28"/>
        </w:rPr>
        <w:t xml:space="preserve"> в личное пользование работникам</w:t>
      </w:r>
      <w:r w:rsidR="00CE7C9C">
        <w:rPr>
          <w:sz w:val="28"/>
          <w:szCs w:val="28"/>
        </w:rPr>
        <w:t xml:space="preserve"> </w:t>
      </w:r>
      <w:r w:rsidR="00074723">
        <w:rPr>
          <w:sz w:val="28"/>
          <w:szCs w:val="28"/>
        </w:rPr>
        <w:t>для выполнения ими служебных (должностных) обязанностей (в том числе для использования вне территории учреждения и в нерабочее время).</w:t>
      </w:r>
    </w:p>
    <w:p w:rsidR="00074723" w:rsidRDefault="00074723" w:rsidP="002F696B">
      <w:pPr>
        <w:autoSpaceDE w:val="0"/>
        <w:autoSpaceDN w:val="0"/>
        <w:adjustRightInd w:val="0"/>
        <w:spacing w:before="0" w:after="0" w:line="240" w:lineRule="auto"/>
        <w:ind w:firstLine="1134"/>
        <w:rPr>
          <w:sz w:val="28"/>
          <w:szCs w:val="28"/>
        </w:rPr>
      </w:pPr>
      <w:r>
        <w:rPr>
          <w:sz w:val="28"/>
          <w:szCs w:val="28"/>
        </w:rPr>
        <w:lastRenderedPageBreak/>
        <w:t>Перечень основных средств выдаваемых в личное пользование:</w:t>
      </w:r>
    </w:p>
    <w:p w:rsidR="00074723" w:rsidRDefault="00074723" w:rsidP="002F696B">
      <w:pPr>
        <w:autoSpaceDE w:val="0"/>
        <w:autoSpaceDN w:val="0"/>
        <w:adjustRightInd w:val="0"/>
        <w:spacing w:before="0" w:after="0" w:line="240" w:lineRule="auto"/>
        <w:ind w:firstLine="1134"/>
        <w:rPr>
          <w:sz w:val="28"/>
          <w:szCs w:val="28"/>
        </w:rPr>
      </w:pPr>
      <w:r>
        <w:rPr>
          <w:sz w:val="28"/>
          <w:szCs w:val="28"/>
        </w:rPr>
        <w:t>-ноутбук;</w:t>
      </w:r>
    </w:p>
    <w:p w:rsidR="00074723" w:rsidRDefault="00074723" w:rsidP="002F696B">
      <w:pPr>
        <w:autoSpaceDE w:val="0"/>
        <w:autoSpaceDN w:val="0"/>
        <w:adjustRightInd w:val="0"/>
        <w:spacing w:before="0" w:after="0" w:line="240" w:lineRule="auto"/>
        <w:ind w:firstLine="1134"/>
        <w:rPr>
          <w:sz w:val="28"/>
          <w:szCs w:val="28"/>
        </w:rPr>
      </w:pPr>
      <w:r>
        <w:rPr>
          <w:sz w:val="28"/>
          <w:szCs w:val="28"/>
        </w:rPr>
        <w:t>-планшетный компьютер.</w:t>
      </w:r>
    </w:p>
    <w:p w:rsidR="00AE1BAD" w:rsidRDefault="00AE1BAD" w:rsidP="00AE1BAD">
      <w:pPr>
        <w:spacing w:before="0" w:after="0" w:line="240" w:lineRule="auto"/>
        <w:rPr>
          <w:sz w:val="28"/>
          <w:szCs w:val="28"/>
        </w:rPr>
      </w:pPr>
      <w:r w:rsidRPr="00AE1BAD">
        <w:rPr>
          <w:sz w:val="28"/>
          <w:szCs w:val="28"/>
        </w:rPr>
        <w:t xml:space="preserve">Основанием для списания имущества со счета 27 </w:t>
      </w:r>
      <w:r w:rsidR="005A20BE">
        <w:rPr>
          <w:sz w:val="28"/>
          <w:szCs w:val="28"/>
        </w:rPr>
        <w:t>является: физический</w:t>
      </w:r>
      <w:r w:rsidRPr="00AE1BAD">
        <w:rPr>
          <w:sz w:val="28"/>
          <w:szCs w:val="28"/>
        </w:rPr>
        <w:t xml:space="preserve"> износ (</w:t>
      </w:r>
      <w:r w:rsidR="005A20BE">
        <w:rPr>
          <w:sz w:val="28"/>
          <w:szCs w:val="28"/>
        </w:rPr>
        <w:t xml:space="preserve">непригодность </w:t>
      </w:r>
      <w:r w:rsidRPr="00AE1BAD">
        <w:rPr>
          <w:sz w:val="28"/>
          <w:szCs w:val="28"/>
        </w:rPr>
        <w:t>к эксплуатации (на основании решения комиссии по выбытию активов</w:t>
      </w:r>
      <w:r w:rsidR="005A20BE">
        <w:rPr>
          <w:sz w:val="28"/>
          <w:szCs w:val="28"/>
        </w:rPr>
        <w:t xml:space="preserve"> и справки специализированного учреждения</w:t>
      </w:r>
      <w:r w:rsidRPr="00AE1BAD">
        <w:rPr>
          <w:sz w:val="28"/>
          <w:szCs w:val="28"/>
        </w:rPr>
        <w:t>).</w:t>
      </w:r>
    </w:p>
    <w:p w:rsidR="00D042F2" w:rsidRPr="00D042F2" w:rsidRDefault="00D042F2" w:rsidP="00AE1BAD">
      <w:pPr>
        <w:spacing w:before="0" w:after="0" w:line="240" w:lineRule="auto"/>
        <w:rPr>
          <w:sz w:val="28"/>
          <w:szCs w:val="28"/>
        </w:rPr>
      </w:pPr>
    </w:p>
    <w:p w:rsidR="008053ED" w:rsidRDefault="008053ED" w:rsidP="008053ED">
      <w:pPr>
        <w:pStyle w:val="1"/>
        <w:rPr>
          <w:color w:val="0A0A0A"/>
          <w:sz w:val="28"/>
        </w:rPr>
      </w:pPr>
      <w:r w:rsidRPr="00736C1D">
        <w:rPr>
          <w:color w:val="0A0A0A"/>
          <w:sz w:val="28"/>
        </w:rPr>
        <w:t>Порядок отражения в учете событий после отчетной даты</w:t>
      </w:r>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 xml:space="preserve">13.1. </w:t>
      </w:r>
      <w:r w:rsidRPr="008053ED">
        <w:rPr>
          <w:rFonts w:eastAsiaTheme="minorEastAsia"/>
          <w:sz w:val="28"/>
          <w:szCs w:val="28"/>
        </w:rPr>
        <w:t xml:space="preserve"> Порядок устанавливает правила отражения в учете событий после отчетной даты.</w:t>
      </w:r>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13</w:t>
      </w:r>
      <w:r w:rsidRPr="008053ED">
        <w:rPr>
          <w:rFonts w:eastAsiaTheme="minorEastAsia"/>
          <w:sz w:val="28"/>
          <w:szCs w:val="28"/>
        </w:rPr>
        <w:t xml:space="preserve">.2. Событием после отчетной даты признается существенный факт хозяйственной жизни, который оказал или может оказать </w:t>
      </w:r>
      <w:r w:rsidR="00A441EF">
        <w:rPr>
          <w:rFonts w:eastAsiaTheme="minorEastAsia"/>
          <w:sz w:val="28"/>
          <w:szCs w:val="28"/>
        </w:rPr>
        <w:t>влияние</w:t>
      </w:r>
      <w:r w:rsidRPr="008053ED">
        <w:rPr>
          <w:rFonts w:eastAsiaTheme="minorEastAsia"/>
          <w:sz w:val="28"/>
          <w:szCs w:val="28"/>
        </w:rPr>
        <w:t xml:space="preserve">  на финансовое состояние, движение денежных средств или результаты деятельности </w:t>
      </w:r>
      <w:r w:rsidR="00CE7C9C">
        <w:rPr>
          <w:rFonts w:eastAsiaTheme="minorEastAsia"/>
          <w:sz w:val="28"/>
          <w:szCs w:val="28"/>
        </w:rPr>
        <w:t>Комитета</w:t>
      </w:r>
      <w:r w:rsidR="00713374">
        <w:rPr>
          <w:rFonts w:eastAsiaTheme="minorEastAsia"/>
          <w:sz w:val="28"/>
          <w:szCs w:val="28"/>
        </w:rPr>
        <w:t xml:space="preserve"> и имел место</w:t>
      </w:r>
      <w:r w:rsidRPr="008053ED">
        <w:rPr>
          <w:rFonts w:eastAsiaTheme="minorEastAsia"/>
          <w:sz w:val="28"/>
          <w:szCs w:val="28"/>
        </w:rPr>
        <w:t xml:space="preserve">  в период между отчетной датой и датой подписания отчетности за отчетный год.</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1</w:t>
      </w:r>
      <w:r>
        <w:rPr>
          <w:rFonts w:eastAsiaTheme="minorEastAsia"/>
          <w:sz w:val="28"/>
          <w:szCs w:val="28"/>
        </w:rPr>
        <w:t>3</w:t>
      </w:r>
      <w:r w:rsidRPr="008053ED">
        <w:rPr>
          <w:rFonts w:eastAsiaTheme="minorEastAsia"/>
          <w:sz w:val="28"/>
          <w:szCs w:val="28"/>
        </w:rPr>
        <w:t>.3. К событиям после отчетной даты относятся:</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события, подтверждающие существовавшие на отчетную дату хозяйственные условия, в кот</w:t>
      </w:r>
      <w:r w:rsidR="00713374">
        <w:rPr>
          <w:rFonts w:eastAsiaTheme="minorEastAsia"/>
          <w:sz w:val="28"/>
          <w:szCs w:val="28"/>
        </w:rPr>
        <w:t xml:space="preserve">орых </w:t>
      </w:r>
      <w:r w:rsidR="00CE7C9C">
        <w:rPr>
          <w:rFonts w:eastAsiaTheme="minorEastAsia"/>
          <w:sz w:val="28"/>
          <w:szCs w:val="28"/>
        </w:rPr>
        <w:t>Комитет</w:t>
      </w:r>
      <w:r w:rsidR="00713374">
        <w:rPr>
          <w:rFonts w:eastAsiaTheme="minorEastAsia"/>
          <w:sz w:val="28"/>
          <w:szCs w:val="28"/>
        </w:rPr>
        <w:t xml:space="preserve"> вел</w:t>
      </w:r>
      <w:r w:rsidRPr="008053ED">
        <w:rPr>
          <w:rFonts w:eastAsiaTheme="minorEastAsia"/>
          <w:sz w:val="28"/>
          <w:szCs w:val="28"/>
        </w:rPr>
        <w:t xml:space="preserve"> свою деятельность;</w:t>
      </w:r>
    </w:p>
    <w:p w:rsidR="008053ED" w:rsidRPr="008053ED" w:rsidRDefault="008053ED" w:rsidP="008053ED">
      <w:pPr>
        <w:spacing w:before="0" w:after="0" w:line="240" w:lineRule="auto"/>
        <w:rPr>
          <w:rFonts w:eastAsiaTheme="minorEastAsia"/>
          <w:sz w:val="28"/>
          <w:szCs w:val="28"/>
        </w:rPr>
      </w:pPr>
      <w:r w:rsidRPr="008053ED">
        <w:rPr>
          <w:rFonts w:eastAsiaTheme="minorEastAsia"/>
          <w:sz w:val="28"/>
          <w:szCs w:val="28"/>
        </w:rPr>
        <w:t>события, свидетельствующие о воз</w:t>
      </w:r>
      <w:r w:rsidR="00A441EF">
        <w:rPr>
          <w:rFonts w:eastAsiaTheme="minorEastAsia"/>
          <w:sz w:val="28"/>
          <w:szCs w:val="28"/>
        </w:rPr>
        <w:t>никновении после отчетной даты</w:t>
      </w:r>
      <w:proofErr w:type="gramStart"/>
      <w:r w:rsidR="00A441EF">
        <w:rPr>
          <w:rFonts w:eastAsiaTheme="minorEastAsia"/>
          <w:sz w:val="28"/>
          <w:szCs w:val="28"/>
        </w:rPr>
        <w:t>,</w:t>
      </w:r>
      <w:r w:rsidRPr="008053ED">
        <w:rPr>
          <w:rFonts w:eastAsiaTheme="minorEastAsia"/>
          <w:sz w:val="28"/>
          <w:szCs w:val="28"/>
        </w:rPr>
        <w:t>н</w:t>
      </w:r>
      <w:proofErr w:type="gramEnd"/>
      <w:r w:rsidRPr="008053ED">
        <w:rPr>
          <w:rFonts w:eastAsiaTheme="minorEastAsia"/>
          <w:sz w:val="28"/>
          <w:szCs w:val="28"/>
        </w:rPr>
        <w:t>о до даты подписания отчетности хозяйственных условий, в кот</w:t>
      </w:r>
      <w:r w:rsidR="00713374">
        <w:rPr>
          <w:rFonts w:eastAsiaTheme="minorEastAsia"/>
          <w:sz w:val="28"/>
          <w:szCs w:val="28"/>
        </w:rPr>
        <w:t xml:space="preserve">орых </w:t>
      </w:r>
      <w:r w:rsidR="00CE7C9C">
        <w:rPr>
          <w:rFonts w:eastAsiaTheme="minorEastAsia"/>
          <w:sz w:val="28"/>
          <w:szCs w:val="28"/>
        </w:rPr>
        <w:t>Комитет</w:t>
      </w:r>
      <w:r w:rsidR="00713374">
        <w:rPr>
          <w:rFonts w:eastAsiaTheme="minorEastAsia"/>
          <w:sz w:val="28"/>
          <w:szCs w:val="28"/>
        </w:rPr>
        <w:t xml:space="preserve"> вел</w:t>
      </w:r>
      <w:r w:rsidRPr="008053ED">
        <w:rPr>
          <w:rFonts w:eastAsiaTheme="minorEastAsia"/>
          <w:sz w:val="28"/>
          <w:szCs w:val="28"/>
        </w:rPr>
        <w:t xml:space="preserve"> свою деятельность и которые оказывают существенное влияние на показатели, отражаемые в отчетных формах.</w:t>
      </w:r>
    </w:p>
    <w:p w:rsidR="008053ED" w:rsidRPr="008053ED" w:rsidRDefault="008053ED" w:rsidP="008053ED">
      <w:pPr>
        <w:spacing w:before="0" w:after="0" w:line="240" w:lineRule="auto"/>
        <w:rPr>
          <w:rFonts w:eastAsiaTheme="minorEastAsia"/>
          <w:sz w:val="28"/>
          <w:szCs w:val="28"/>
        </w:rPr>
      </w:pPr>
      <w:r w:rsidRPr="008053ED">
        <w:rPr>
          <w:rFonts w:eastAsiaTheme="minorEastAsia"/>
          <w:sz w:val="28"/>
          <w:szCs w:val="28"/>
        </w:rPr>
        <w:t>1</w:t>
      </w:r>
      <w:r>
        <w:rPr>
          <w:rFonts w:eastAsiaTheme="minorEastAsia"/>
          <w:sz w:val="28"/>
          <w:szCs w:val="28"/>
        </w:rPr>
        <w:t>3</w:t>
      </w:r>
      <w:r w:rsidRPr="008053ED">
        <w:rPr>
          <w:rFonts w:eastAsiaTheme="minorEastAsia"/>
          <w:sz w:val="28"/>
          <w:szCs w:val="28"/>
        </w:rPr>
        <w:t>.4. Датой подписания отчетности считается факт</w:t>
      </w:r>
      <w:r w:rsidR="00A441EF">
        <w:rPr>
          <w:rFonts w:eastAsiaTheme="minorEastAsia"/>
          <w:sz w:val="28"/>
          <w:szCs w:val="28"/>
        </w:rPr>
        <w:t>ическая дата</w:t>
      </w:r>
      <w:r w:rsidR="00713374">
        <w:rPr>
          <w:rFonts w:eastAsiaTheme="minorEastAsia"/>
          <w:sz w:val="28"/>
          <w:szCs w:val="28"/>
        </w:rPr>
        <w:t xml:space="preserve"> ее </w:t>
      </w:r>
      <w:r w:rsidR="00CE7C9C">
        <w:rPr>
          <w:rFonts w:eastAsiaTheme="minorEastAsia"/>
          <w:sz w:val="28"/>
          <w:szCs w:val="28"/>
        </w:rPr>
        <w:t>Председателем Комитета</w:t>
      </w:r>
      <w:r w:rsidR="00713374">
        <w:rPr>
          <w:rFonts w:eastAsiaTheme="minorEastAsia"/>
          <w:sz w:val="28"/>
          <w:szCs w:val="28"/>
        </w:rPr>
        <w:t>.</w:t>
      </w:r>
    </w:p>
    <w:p w:rsidR="008053ED" w:rsidRDefault="008053ED" w:rsidP="008053ED">
      <w:pPr>
        <w:spacing w:before="0" w:after="0" w:line="240" w:lineRule="auto"/>
        <w:rPr>
          <w:rFonts w:eastAsiaTheme="minorEastAsia"/>
          <w:sz w:val="28"/>
          <w:szCs w:val="28"/>
        </w:rPr>
      </w:pPr>
      <w:r>
        <w:rPr>
          <w:rFonts w:eastAsiaTheme="minorEastAsia"/>
          <w:sz w:val="28"/>
          <w:szCs w:val="28"/>
        </w:rPr>
        <w:t>13</w:t>
      </w:r>
      <w:r w:rsidRPr="008053ED">
        <w:rPr>
          <w:rFonts w:eastAsiaTheme="minorEastAsia"/>
          <w:sz w:val="28"/>
          <w:szCs w:val="28"/>
        </w:rPr>
        <w:t>.</w:t>
      </w:r>
      <w:r>
        <w:rPr>
          <w:rFonts w:eastAsiaTheme="minorEastAsia"/>
          <w:sz w:val="28"/>
          <w:szCs w:val="28"/>
        </w:rPr>
        <w:t>5.</w:t>
      </w:r>
      <w:r w:rsidRPr="008053ED">
        <w:rPr>
          <w:rFonts w:eastAsiaTheme="minorEastAsia"/>
          <w:sz w:val="28"/>
          <w:szCs w:val="28"/>
        </w:rPr>
        <w:t xml:space="preserve"> Факты хозяйственной жизни, признаваемые событиями после отчетной даты:</w:t>
      </w:r>
    </w:p>
    <w:p w:rsidR="008053ED" w:rsidRDefault="008053ED" w:rsidP="008053ED">
      <w:pPr>
        <w:spacing w:before="0" w:after="0" w:line="240" w:lineRule="auto"/>
        <w:rPr>
          <w:rFonts w:eastAsiaTheme="minorEastAsia"/>
          <w:sz w:val="28"/>
          <w:szCs w:val="28"/>
        </w:rPr>
      </w:pPr>
      <w:r>
        <w:rPr>
          <w:rFonts w:eastAsiaTheme="minorEastAsia"/>
          <w:sz w:val="28"/>
          <w:szCs w:val="28"/>
        </w:rPr>
        <w:t xml:space="preserve">13.5.1. </w:t>
      </w:r>
      <w:r w:rsidRPr="008053ED">
        <w:rPr>
          <w:rFonts w:eastAsiaTheme="minorEastAsia"/>
          <w:sz w:val="28"/>
          <w:szCs w:val="28"/>
        </w:rPr>
        <w:t xml:space="preserve">Событиями, подтверждающими существование на отчетную дату (но до даты подписания отчетности) хозяйственных </w:t>
      </w:r>
      <w:r w:rsidR="00713374">
        <w:rPr>
          <w:rFonts w:eastAsiaTheme="minorEastAsia"/>
          <w:sz w:val="28"/>
          <w:szCs w:val="28"/>
        </w:rPr>
        <w:t xml:space="preserve">условий, в которых </w:t>
      </w:r>
      <w:r w:rsidR="00CE7C9C">
        <w:rPr>
          <w:rFonts w:eastAsiaTheme="minorEastAsia"/>
          <w:sz w:val="28"/>
          <w:szCs w:val="28"/>
        </w:rPr>
        <w:t>Комитет</w:t>
      </w:r>
      <w:r w:rsidR="00713374">
        <w:rPr>
          <w:rFonts w:eastAsiaTheme="minorEastAsia"/>
          <w:sz w:val="28"/>
          <w:szCs w:val="28"/>
        </w:rPr>
        <w:t xml:space="preserve"> вел</w:t>
      </w:r>
      <w:r w:rsidRPr="008053ED">
        <w:rPr>
          <w:rFonts w:eastAsiaTheme="minorEastAsia"/>
          <w:sz w:val="28"/>
          <w:szCs w:val="28"/>
        </w:rPr>
        <w:t xml:space="preserve"> свою деятельность, являются:</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объявление в установленном порядке дебит</w:t>
      </w:r>
      <w:r w:rsidR="00713374">
        <w:rPr>
          <w:rFonts w:eastAsiaTheme="minorEastAsia"/>
          <w:sz w:val="28"/>
          <w:szCs w:val="28"/>
        </w:rPr>
        <w:t xml:space="preserve">ора </w:t>
      </w:r>
      <w:r w:rsidR="00CE7C9C">
        <w:rPr>
          <w:rFonts w:eastAsiaTheme="minorEastAsia"/>
          <w:sz w:val="28"/>
          <w:szCs w:val="28"/>
        </w:rPr>
        <w:t>Комитетом</w:t>
      </w:r>
      <w:r w:rsidRPr="008053ED">
        <w:rPr>
          <w:rFonts w:eastAsiaTheme="minorEastAsia"/>
          <w:sz w:val="28"/>
          <w:szCs w:val="28"/>
        </w:rPr>
        <w:t xml:space="preserve"> банкротом, если по состоянию на отчетную дату в отношении этого дебитора уже осуществлялась процедура банкротства;</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признание в установленном порядке неплатежеспособным физического лица, являющегося дебито</w:t>
      </w:r>
      <w:r w:rsidR="00713374">
        <w:rPr>
          <w:rFonts w:eastAsiaTheme="minorEastAsia"/>
          <w:sz w:val="28"/>
          <w:szCs w:val="28"/>
        </w:rPr>
        <w:t xml:space="preserve">ром </w:t>
      </w:r>
      <w:r w:rsidR="00CE7C9C">
        <w:rPr>
          <w:rFonts w:eastAsiaTheme="minorEastAsia"/>
          <w:sz w:val="28"/>
          <w:szCs w:val="28"/>
        </w:rPr>
        <w:t>Комитета</w:t>
      </w:r>
      <w:r w:rsidRPr="008053ED">
        <w:rPr>
          <w:rFonts w:eastAsiaTheme="minorEastAsia"/>
          <w:sz w:val="28"/>
          <w:szCs w:val="28"/>
        </w:rPr>
        <w:t>, или его гибель (смерть); признание в установленном порядке факта гибели (смерти) физического лица, перед которым она имеет непогашенную кредиторскую задолженность;</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погашение (в том числе частичное погашение) дебитором задолженности пе</w:t>
      </w:r>
      <w:r w:rsidR="00713374">
        <w:rPr>
          <w:rFonts w:eastAsiaTheme="minorEastAsia"/>
          <w:sz w:val="28"/>
          <w:szCs w:val="28"/>
        </w:rPr>
        <w:t xml:space="preserve">ред </w:t>
      </w:r>
      <w:r w:rsidR="00CE7C9C">
        <w:rPr>
          <w:rFonts w:eastAsiaTheme="minorEastAsia"/>
          <w:sz w:val="28"/>
          <w:szCs w:val="28"/>
        </w:rPr>
        <w:t>Комитетом</w:t>
      </w:r>
      <w:r w:rsidRPr="008053ED">
        <w:rPr>
          <w:rFonts w:eastAsiaTheme="minorEastAsia"/>
          <w:sz w:val="28"/>
          <w:szCs w:val="28"/>
        </w:rPr>
        <w:t>, числящейся на конец отчетного года;</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произведенная после отчетной даты оценка активов, результаты которой свидетельствуют об уст</w:t>
      </w:r>
      <w:r>
        <w:rPr>
          <w:rFonts w:eastAsiaTheme="minorEastAsia"/>
          <w:sz w:val="28"/>
          <w:szCs w:val="28"/>
        </w:rPr>
        <w:t xml:space="preserve">ойчивом и существенном снижении </w:t>
      </w:r>
      <w:r w:rsidRPr="008053ED">
        <w:rPr>
          <w:rFonts w:eastAsiaTheme="minorEastAsia"/>
          <w:sz w:val="28"/>
          <w:szCs w:val="28"/>
        </w:rPr>
        <w:t>их стоимости, определенной по состоянию на отчетную дату;</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053ED" w:rsidRPr="008053ED" w:rsidRDefault="008053ED" w:rsidP="008053ED">
      <w:pPr>
        <w:spacing w:before="0" w:after="0" w:line="240" w:lineRule="auto"/>
        <w:rPr>
          <w:rFonts w:eastAsiaTheme="minorEastAsia"/>
          <w:sz w:val="28"/>
          <w:szCs w:val="28"/>
        </w:rPr>
      </w:pPr>
      <w:r w:rsidRPr="008053ED">
        <w:rPr>
          <w:rFonts w:eastAsiaTheme="minorEastAsia"/>
          <w:sz w:val="28"/>
          <w:szCs w:val="28"/>
        </w:rPr>
        <w:lastRenderedPageBreak/>
        <w:t>обнаружение после отчетной даты существенной ошибки</w:t>
      </w:r>
      <w:r w:rsidR="00CE7C9C">
        <w:rPr>
          <w:rFonts w:eastAsiaTheme="minorEastAsia"/>
          <w:sz w:val="28"/>
          <w:szCs w:val="28"/>
        </w:rPr>
        <w:t xml:space="preserve"> </w:t>
      </w:r>
      <w:r w:rsidRPr="008053ED">
        <w:rPr>
          <w:rFonts w:eastAsiaTheme="minorEastAsia"/>
          <w:sz w:val="28"/>
          <w:szCs w:val="28"/>
        </w:rPr>
        <w:t>в бухгалтерском учете или факта нарушения законодатель</w:t>
      </w:r>
      <w:r w:rsidR="00A441EF">
        <w:rPr>
          <w:rFonts w:eastAsiaTheme="minorEastAsia"/>
          <w:sz w:val="28"/>
          <w:szCs w:val="28"/>
        </w:rPr>
        <w:t>ства</w:t>
      </w:r>
      <w:r w:rsidRPr="008053ED">
        <w:rPr>
          <w:rFonts w:eastAsiaTheme="minorEastAsia"/>
          <w:sz w:val="28"/>
          <w:szCs w:val="28"/>
        </w:rPr>
        <w:t xml:space="preserve"> при осуществлении организацией деятельности, которые ведут к искажению бухгалтерской отчетности за отчетный период.</w:t>
      </w:r>
    </w:p>
    <w:p w:rsidR="008053ED" w:rsidRDefault="008053ED" w:rsidP="008053ED">
      <w:pPr>
        <w:spacing w:before="0" w:after="0" w:line="240" w:lineRule="auto"/>
        <w:rPr>
          <w:rFonts w:eastAsiaTheme="minorEastAsia"/>
          <w:sz w:val="28"/>
          <w:szCs w:val="28"/>
        </w:rPr>
      </w:pPr>
      <w:r>
        <w:rPr>
          <w:rFonts w:eastAsiaTheme="minorEastAsia"/>
          <w:sz w:val="28"/>
          <w:szCs w:val="28"/>
        </w:rPr>
        <w:t>13</w:t>
      </w:r>
      <w:r w:rsidRPr="008053ED">
        <w:rPr>
          <w:rFonts w:eastAsiaTheme="minorEastAsia"/>
          <w:sz w:val="28"/>
          <w:szCs w:val="28"/>
        </w:rPr>
        <w:t>.</w:t>
      </w:r>
      <w:r>
        <w:rPr>
          <w:rFonts w:eastAsiaTheme="minorEastAsia"/>
          <w:sz w:val="28"/>
          <w:szCs w:val="28"/>
        </w:rPr>
        <w:t>5.</w:t>
      </w:r>
      <w:r w:rsidRPr="008053ED">
        <w:rPr>
          <w:rFonts w:eastAsiaTheme="minorEastAsia"/>
          <w:sz w:val="28"/>
          <w:szCs w:val="28"/>
        </w:rPr>
        <w:t>2. Событиями, свидетельствующими о возникновении после отчетной даты (но до даты подписания отчетности) хозяйственных условий, в кот</w:t>
      </w:r>
      <w:r w:rsidR="00F945B0">
        <w:rPr>
          <w:rFonts w:eastAsiaTheme="minorEastAsia"/>
          <w:sz w:val="28"/>
          <w:szCs w:val="28"/>
        </w:rPr>
        <w:t xml:space="preserve">орых Комитет </w:t>
      </w:r>
      <w:r w:rsidR="00713374">
        <w:rPr>
          <w:rFonts w:eastAsiaTheme="minorEastAsia"/>
          <w:sz w:val="28"/>
          <w:szCs w:val="28"/>
        </w:rPr>
        <w:t xml:space="preserve"> вел</w:t>
      </w:r>
      <w:r w:rsidRPr="008053ED">
        <w:rPr>
          <w:rFonts w:eastAsiaTheme="minorEastAsia"/>
          <w:sz w:val="28"/>
          <w:szCs w:val="28"/>
        </w:rPr>
        <w:t xml:space="preserve"> свою деятельность, являются:</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принятие решения о реорганизации организации;</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реконструкция или планируемая реконструкция;</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крупная сделка, связанная с приобретением и выбытием основных средств и финансовых вложений;</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пожар, авария, стихийное бедствие ил</w:t>
      </w:r>
      <w:r w:rsidR="00F61862">
        <w:rPr>
          <w:rFonts w:eastAsiaTheme="minorEastAsia"/>
          <w:sz w:val="28"/>
          <w:szCs w:val="28"/>
        </w:rPr>
        <w:t>и другая чрезвычайная ситуация,</w:t>
      </w:r>
      <w:r w:rsidRPr="008053ED">
        <w:rPr>
          <w:rFonts w:eastAsiaTheme="minorEastAsia"/>
          <w:sz w:val="28"/>
          <w:szCs w:val="28"/>
        </w:rPr>
        <w:t>в результате которой уничтожена значительная часть активов организации;</w:t>
      </w:r>
    </w:p>
    <w:p w:rsidR="008053ED" w:rsidRDefault="008053ED" w:rsidP="008053ED">
      <w:pPr>
        <w:spacing w:before="0" w:after="0" w:line="240" w:lineRule="auto"/>
        <w:rPr>
          <w:rFonts w:eastAsiaTheme="minorEastAsia"/>
          <w:sz w:val="28"/>
          <w:szCs w:val="28"/>
        </w:rPr>
      </w:pPr>
      <w:r w:rsidRPr="008053ED">
        <w:rPr>
          <w:rFonts w:eastAsiaTheme="minorEastAsia"/>
          <w:sz w:val="28"/>
          <w:szCs w:val="28"/>
        </w:rPr>
        <w:t xml:space="preserve"> существенное снижение стоимости основных средств, если это снижение имело место после отчетной даты;</w:t>
      </w:r>
    </w:p>
    <w:p w:rsidR="008053ED" w:rsidRPr="008053ED" w:rsidRDefault="008053ED" w:rsidP="008053ED">
      <w:pPr>
        <w:spacing w:before="0" w:after="0" w:line="240" w:lineRule="auto"/>
        <w:rPr>
          <w:rFonts w:eastAsiaTheme="minorEastAsia"/>
          <w:sz w:val="28"/>
          <w:szCs w:val="28"/>
        </w:rPr>
      </w:pPr>
      <w:r w:rsidRPr="008053ED">
        <w:rPr>
          <w:rFonts w:eastAsiaTheme="minorEastAsia"/>
          <w:sz w:val="28"/>
          <w:szCs w:val="28"/>
        </w:rPr>
        <w:t>действия органов государственной власти (национализация и т. п.).</w:t>
      </w:r>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13.6</w:t>
      </w:r>
      <w:r w:rsidRPr="008053ED">
        <w:rPr>
          <w:rFonts w:eastAsiaTheme="minorEastAsia"/>
          <w:sz w:val="28"/>
          <w:szCs w:val="28"/>
        </w:rPr>
        <w:t>. Существенное событие после отчетной даты</w:t>
      </w:r>
      <w:r w:rsidR="00F61862">
        <w:rPr>
          <w:rFonts w:eastAsiaTheme="minorEastAsia"/>
          <w:sz w:val="28"/>
          <w:szCs w:val="28"/>
        </w:rPr>
        <w:t xml:space="preserve"> подлежит отражению</w:t>
      </w:r>
      <w:r w:rsidRPr="008053ED">
        <w:rPr>
          <w:rFonts w:eastAsiaTheme="minorEastAsia"/>
          <w:sz w:val="28"/>
          <w:szCs w:val="28"/>
        </w:rPr>
        <w:t xml:space="preserve"> в бухгалтерской отчетности за отчетный год независимо от его положительного или отрицательного характера</w:t>
      </w:r>
      <w:r w:rsidR="00713374">
        <w:rPr>
          <w:rFonts w:eastAsiaTheme="minorEastAsia"/>
          <w:sz w:val="28"/>
          <w:szCs w:val="28"/>
        </w:rPr>
        <w:t xml:space="preserve"> для </w:t>
      </w:r>
      <w:r w:rsidR="00F945B0">
        <w:rPr>
          <w:rFonts w:eastAsiaTheme="minorEastAsia"/>
          <w:sz w:val="28"/>
          <w:szCs w:val="28"/>
        </w:rPr>
        <w:t>Комитета</w:t>
      </w:r>
      <w:r w:rsidRPr="008053ED">
        <w:rPr>
          <w:rFonts w:eastAsiaTheme="minorEastAsia"/>
          <w:sz w:val="28"/>
          <w:szCs w:val="28"/>
        </w:rPr>
        <w:t>.</w:t>
      </w:r>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1</w:t>
      </w:r>
      <w:r w:rsidRPr="008053ED">
        <w:rPr>
          <w:rFonts w:eastAsiaTheme="minorEastAsia"/>
          <w:sz w:val="28"/>
          <w:szCs w:val="28"/>
        </w:rPr>
        <w:t>3.</w:t>
      </w:r>
      <w:r>
        <w:rPr>
          <w:rFonts w:eastAsiaTheme="minorEastAsia"/>
          <w:sz w:val="28"/>
          <w:szCs w:val="28"/>
        </w:rPr>
        <w:t>7</w:t>
      </w:r>
      <w:r w:rsidRPr="008053ED">
        <w:rPr>
          <w:rFonts w:eastAsiaTheme="minorEastAsia"/>
          <w:sz w:val="28"/>
          <w:szCs w:val="28"/>
        </w:rPr>
        <w:t>.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1</w:t>
      </w:r>
      <w:r w:rsidRPr="008053ED">
        <w:rPr>
          <w:rFonts w:eastAsiaTheme="minorEastAsia"/>
          <w:sz w:val="28"/>
          <w:szCs w:val="28"/>
        </w:rPr>
        <w:t>3.</w:t>
      </w:r>
      <w:r>
        <w:rPr>
          <w:rFonts w:eastAsiaTheme="minorEastAsia"/>
          <w:sz w:val="28"/>
          <w:szCs w:val="28"/>
        </w:rPr>
        <w:t>8</w:t>
      </w:r>
      <w:r w:rsidRPr="008053ED">
        <w:rPr>
          <w:rFonts w:eastAsiaTheme="minorEastAsia"/>
          <w:sz w:val="28"/>
          <w:szCs w:val="28"/>
        </w:rPr>
        <w:t>. Последствия события после отчетной даты отражаю</w:t>
      </w:r>
      <w:r w:rsidR="00F945B0">
        <w:rPr>
          <w:rFonts w:eastAsiaTheme="minorEastAsia"/>
          <w:sz w:val="28"/>
          <w:szCs w:val="28"/>
        </w:rPr>
        <w:t>т</w:t>
      </w:r>
      <w:r w:rsidR="00F61862">
        <w:rPr>
          <w:rFonts w:eastAsiaTheme="minorEastAsia"/>
          <w:sz w:val="28"/>
          <w:szCs w:val="28"/>
        </w:rPr>
        <w:t>ся</w:t>
      </w:r>
      <w:r w:rsidRPr="008053ED">
        <w:rPr>
          <w:rFonts w:eastAsiaTheme="minorEastAsia"/>
          <w:sz w:val="28"/>
          <w:szCs w:val="28"/>
        </w:rPr>
        <w:t xml:space="preserve">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w:t>
      </w:r>
      <w:r w:rsidR="00F61862">
        <w:rPr>
          <w:rFonts w:eastAsiaTheme="minorEastAsia"/>
          <w:sz w:val="28"/>
          <w:szCs w:val="28"/>
        </w:rPr>
        <w:t>вующей информации</w:t>
      </w:r>
      <w:r w:rsidRPr="008053ED">
        <w:rPr>
          <w:rFonts w:eastAsiaTheme="minorEastAsia"/>
          <w:sz w:val="28"/>
          <w:szCs w:val="28"/>
        </w:rPr>
        <w:t xml:space="preserve"> в</w:t>
      </w:r>
      <w:r w:rsidR="00C45B62">
        <w:rPr>
          <w:rFonts w:eastAsiaTheme="minorEastAsia"/>
          <w:sz w:val="28"/>
          <w:szCs w:val="28"/>
        </w:rPr>
        <w:t xml:space="preserve"> пояснительной записке (ф. 05031</w:t>
      </w:r>
      <w:r w:rsidRPr="008053ED">
        <w:rPr>
          <w:rFonts w:eastAsiaTheme="minorEastAsia"/>
          <w:sz w:val="28"/>
          <w:szCs w:val="28"/>
        </w:rPr>
        <w:t>60).</w:t>
      </w:r>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1</w:t>
      </w:r>
      <w:r w:rsidRPr="008053ED">
        <w:rPr>
          <w:rFonts w:eastAsiaTheme="minorEastAsia"/>
          <w:sz w:val="28"/>
          <w:szCs w:val="28"/>
        </w:rPr>
        <w:t>3.</w:t>
      </w:r>
      <w:r>
        <w:rPr>
          <w:rFonts w:eastAsiaTheme="minorEastAsia"/>
          <w:sz w:val="28"/>
          <w:szCs w:val="28"/>
        </w:rPr>
        <w:t>9</w:t>
      </w:r>
      <w:r w:rsidRPr="008053ED">
        <w:rPr>
          <w:rFonts w:eastAsiaTheme="minorEastAsia"/>
          <w:sz w:val="28"/>
          <w:szCs w:val="28"/>
        </w:rPr>
        <w:t xml:space="preserve">. </w:t>
      </w:r>
      <w:proofErr w:type="gramStart"/>
      <w:r w:rsidRPr="008053ED">
        <w:rPr>
          <w:rFonts w:eastAsiaTheme="minorEastAsia"/>
          <w:sz w:val="28"/>
          <w:szCs w:val="28"/>
        </w:rPr>
        <w:t xml:space="preserve">Данные об активах, обязательствах, </w:t>
      </w:r>
      <w:r w:rsidR="00F945B0">
        <w:rPr>
          <w:rFonts w:eastAsiaTheme="minorEastAsia"/>
          <w:sz w:val="28"/>
          <w:szCs w:val="28"/>
        </w:rPr>
        <w:t>доходах и расходах Комитета</w:t>
      </w:r>
      <w:r w:rsidRPr="008053ED">
        <w:rPr>
          <w:rFonts w:eastAsiaTheme="minorEastAsia"/>
          <w:sz w:val="28"/>
          <w:szCs w:val="28"/>
        </w:rPr>
        <w:t xml:space="preserve"> отражаются в бухгалтерской отчетности с учетом событий после отчетной даты, подтверждающих существовавшие на отчетную дату хозяйственные условия, в к</w:t>
      </w:r>
      <w:r w:rsidR="00F945B0">
        <w:rPr>
          <w:rFonts w:eastAsiaTheme="minorEastAsia"/>
          <w:sz w:val="28"/>
          <w:szCs w:val="28"/>
        </w:rPr>
        <w:t>оторых Комитет</w:t>
      </w:r>
      <w:r w:rsidR="00713374">
        <w:rPr>
          <w:rFonts w:eastAsiaTheme="minorEastAsia"/>
          <w:sz w:val="28"/>
          <w:szCs w:val="28"/>
        </w:rPr>
        <w:t xml:space="preserve"> вел</w:t>
      </w:r>
      <w:r w:rsidRPr="008053ED">
        <w:rPr>
          <w:rFonts w:eastAsiaTheme="minorEastAsia"/>
          <w:sz w:val="28"/>
          <w:szCs w:val="28"/>
        </w:rPr>
        <w:t xml:space="preserve"> свою деятельность, или свидетельствующих о возникших после отчетной даты хозяйственных условий, в которых она осуществляет свою деятельность.</w:t>
      </w:r>
      <w:proofErr w:type="gramEnd"/>
    </w:p>
    <w:p w:rsidR="008053ED" w:rsidRPr="008053ED" w:rsidRDefault="008053ED" w:rsidP="008053ED">
      <w:pPr>
        <w:spacing w:before="0" w:after="0" w:line="240" w:lineRule="auto"/>
        <w:rPr>
          <w:rFonts w:eastAsiaTheme="minorEastAsia"/>
          <w:sz w:val="28"/>
          <w:szCs w:val="28"/>
        </w:rPr>
      </w:pPr>
      <w:r>
        <w:rPr>
          <w:rFonts w:eastAsiaTheme="minorEastAsia"/>
          <w:sz w:val="28"/>
          <w:szCs w:val="28"/>
        </w:rPr>
        <w:t>1</w:t>
      </w:r>
      <w:r w:rsidRPr="008053ED">
        <w:rPr>
          <w:rFonts w:eastAsiaTheme="minorEastAsia"/>
          <w:sz w:val="28"/>
          <w:szCs w:val="28"/>
        </w:rPr>
        <w:t>3.</w:t>
      </w:r>
      <w:r>
        <w:rPr>
          <w:rFonts w:eastAsiaTheme="minorEastAsia"/>
          <w:sz w:val="28"/>
          <w:szCs w:val="28"/>
        </w:rPr>
        <w:t>10</w:t>
      </w:r>
      <w:r w:rsidRPr="008053ED">
        <w:rPr>
          <w:rFonts w:eastAsiaTheme="minorEastAsia"/>
          <w:sz w:val="28"/>
          <w:szCs w:val="28"/>
        </w:rPr>
        <w:t xml:space="preserve">. </w:t>
      </w:r>
      <w:proofErr w:type="gramStart"/>
      <w:r w:rsidRPr="008053ED">
        <w:rPr>
          <w:rFonts w:eastAsiaTheme="minorEastAsia"/>
          <w:sz w:val="28"/>
          <w:szCs w:val="28"/>
        </w:rPr>
        <w:t xml:space="preserve">События, подтверждающие существовавшие на отчетную дату хозяйственные условия, в </w:t>
      </w:r>
      <w:r w:rsidR="00713374">
        <w:rPr>
          <w:rFonts w:eastAsiaTheme="minorEastAsia"/>
          <w:sz w:val="28"/>
          <w:szCs w:val="28"/>
        </w:rPr>
        <w:t xml:space="preserve">которых </w:t>
      </w:r>
      <w:r w:rsidR="00F945B0">
        <w:rPr>
          <w:rFonts w:eastAsiaTheme="minorEastAsia"/>
          <w:sz w:val="28"/>
          <w:szCs w:val="28"/>
        </w:rPr>
        <w:t>Комитет</w:t>
      </w:r>
      <w:r w:rsidR="00713374">
        <w:rPr>
          <w:rFonts w:eastAsiaTheme="minorEastAsia"/>
          <w:sz w:val="28"/>
          <w:szCs w:val="28"/>
        </w:rPr>
        <w:t xml:space="preserve"> вел</w:t>
      </w:r>
      <w:r w:rsidRPr="008053ED">
        <w:rPr>
          <w:rFonts w:eastAsiaTheme="minorEastAsia"/>
          <w:sz w:val="28"/>
          <w:szCs w:val="28"/>
        </w:rPr>
        <w:t xml:space="preserve"> свою деятельность (события, поименованные в п. 2.1 Положения), отражаются в учете заключительными оборотами отчетного периода (поср</w:t>
      </w:r>
      <w:r w:rsidR="005666B4">
        <w:rPr>
          <w:rFonts w:eastAsiaTheme="minorEastAsia"/>
          <w:sz w:val="28"/>
          <w:szCs w:val="28"/>
        </w:rPr>
        <w:t>едством счета</w:t>
      </w:r>
      <w:r w:rsidRPr="008053ED">
        <w:rPr>
          <w:rFonts w:eastAsiaTheme="minorEastAsia"/>
          <w:sz w:val="28"/>
          <w:szCs w:val="28"/>
        </w:rPr>
        <w:t xml:space="preserve"> 0 401 30 000 «Финансовый результат прошлых отчетных периодов») до даты подписания годовых форм бухгалтерской отчетности на 31 декабря года отчетного периода.</w:t>
      </w:r>
      <w:proofErr w:type="gramEnd"/>
      <w:r w:rsidRPr="008053ED">
        <w:rPr>
          <w:rFonts w:eastAsiaTheme="minorEastAsia"/>
          <w:sz w:val="28"/>
          <w:szCs w:val="28"/>
        </w:rPr>
        <w:t xml:space="preserve"> Операция офо</w:t>
      </w:r>
      <w:r w:rsidR="005666B4">
        <w:rPr>
          <w:rFonts w:eastAsiaTheme="minorEastAsia"/>
          <w:sz w:val="28"/>
          <w:szCs w:val="28"/>
        </w:rPr>
        <w:t>рмляется бухгалтерской справкой</w:t>
      </w:r>
      <w:r w:rsidRPr="008053ED">
        <w:rPr>
          <w:rFonts w:eastAsiaTheme="minorEastAsia"/>
          <w:sz w:val="28"/>
          <w:szCs w:val="28"/>
        </w:rPr>
        <w:t>(ф. 0504833).</w:t>
      </w:r>
    </w:p>
    <w:p w:rsidR="008053ED" w:rsidRPr="008053ED" w:rsidRDefault="008053ED" w:rsidP="008053ED">
      <w:pPr>
        <w:spacing w:before="0" w:after="0" w:line="240" w:lineRule="auto"/>
        <w:rPr>
          <w:rFonts w:eastAsiaTheme="minorEastAsia"/>
          <w:sz w:val="28"/>
          <w:szCs w:val="28"/>
        </w:rPr>
      </w:pPr>
      <w:r w:rsidRPr="008053ED">
        <w:rPr>
          <w:rFonts w:eastAsiaTheme="minorEastAsia"/>
          <w:sz w:val="28"/>
          <w:szCs w:val="28"/>
        </w:rPr>
        <w:t xml:space="preserve">После составления отчетных форм в учете производится </w:t>
      </w:r>
      <w:proofErr w:type="spellStart"/>
      <w:r w:rsidRPr="008053ED">
        <w:rPr>
          <w:rFonts w:eastAsiaTheme="minorEastAsia"/>
          <w:sz w:val="28"/>
          <w:szCs w:val="28"/>
        </w:rPr>
        <w:t>сторнировочная</w:t>
      </w:r>
      <w:proofErr w:type="spellEnd"/>
      <w:r w:rsidRPr="008053ED">
        <w:rPr>
          <w:rFonts w:eastAsiaTheme="minorEastAsia"/>
          <w:sz w:val="28"/>
          <w:szCs w:val="28"/>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1C6D7F" w:rsidRDefault="004C4435" w:rsidP="00AE1BAD">
      <w:pPr>
        <w:spacing w:before="0" w:after="0" w:line="240" w:lineRule="auto"/>
        <w:rPr>
          <w:rFonts w:eastAsiaTheme="minorEastAsia"/>
          <w:sz w:val="28"/>
          <w:szCs w:val="28"/>
        </w:rPr>
      </w:pPr>
      <w:r>
        <w:rPr>
          <w:rFonts w:eastAsiaTheme="minorEastAsia"/>
          <w:sz w:val="28"/>
          <w:szCs w:val="28"/>
        </w:rPr>
        <w:t>1</w:t>
      </w:r>
      <w:r w:rsidR="008053ED" w:rsidRPr="008053ED">
        <w:rPr>
          <w:rFonts w:eastAsiaTheme="minorEastAsia"/>
          <w:sz w:val="28"/>
          <w:szCs w:val="28"/>
        </w:rPr>
        <w:t>3.</w:t>
      </w:r>
      <w:r>
        <w:rPr>
          <w:rFonts w:eastAsiaTheme="minorEastAsia"/>
          <w:sz w:val="28"/>
          <w:szCs w:val="28"/>
        </w:rPr>
        <w:t>11</w:t>
      </w:r>
      <w:r w:rsidR="008053ED" w:rsidRPr="008053ED">
        <w:rPr>
          <w:rFonts w:eastAsiaTheme="minorEastAsia"/>
          <w:sz w:val="28"/>
          <w:szCs w:val="28"/>
        </w:rPr>
        <w:t xml:space="preserve">. </w:t>
      </w:r>
      <w:proofErr w:type="gramStart"/>
      <w:r w:rsidR="008053ED" w:rsidRPr="008053ED">
        <w:rPr>
          <w:rFonts w:eastAsiaTheme="minorEastAsia"/>
          <w:sz w:val="28"/>
          <w:szCs w:val="28"/>
        </w:rPr>
        <w:t>События после отчетной даты, свидетельствующие о возникших после отчетной даты хозяйственных у</w:t>
      </w:r>
      <w:r w:rsidR="00025B04">
        <w:rPr>
          <w:rFonts w:eastAsiaTheme="minorEastAsia"/>
          <w:sz w:val="28"/>
          <w:szCs w:val="28"/>
        </w:rPr>
        <w:t xml:space="preserve">словиях, в которых </w:t>
      </w:r>
      <w:r w:rsidR="00F945B0">
        <w:rPr>
          <w:rFonts w:eastAsiaTheme="minorEastAsia"/>
          <w:sz w:val="28"/>
          <w:szCs w:val="28"/>
        </w:rPr>
        <w:t>Комитет</w:t>
      </w:r>
      <w:r w:rsidR="008053ED" w:rsidRPr="008053ED">
        <w:rPr>
          <w:rFonts w:eastAsiaTheme="minorEastAsia"/>
          <w:sz w:val="28"/>
          <w:szCs w:val="28"/>
        </w:rPr>
        <w:t xml:space="preserve"> ведет свою деятельность (события, поименованные в п. 2.2 Положения), раскрываются в текстовой части</w:t>
      </w:r>
      <w:r w:rsidR="00726187">
        <w:rPr>
          <w:rFonts w:eastAsiaTheme="minorEastAsia"/>
          <w:sz w:val="28"/>
          <w:szCs w:val="28"/>
        </w:rPr>
        <w:t xml:space="preserve"> </w:t>
      </w:r>
      <w:r w:rsidR="00726187">
        <w:rPr>
          <w:rFonts w:eastAsiaTheme="minorEastAsia"/>
          <w:sz w:val="28"/>
          <w:szCs w:val="28"/>
        </w:rPr>
        <w:lastRenderedPageBreak/>
        <w:t>пояснительной записки (ф. 05031</w:t>
      </w:r>
      <w:r w:rsidR="008053ED" w:rsidRPr="008053ED">
        <w:rPr>
          <w:rFonts w:eastAsiaTheme="minorEastAsia"/>
          <w:sz w:val="28"/>
          <w:szCs w:val="28"/>
        </w:rPr>
        <w:t>60).</w:t>
      </w:r>
      <w:proofErr w:type="gramEnd"/>
      <w:r w:rsidR="008053ED" w:rsidRPr="008053ED">
        <w:rPr>
          <w:rFonts w:eastAsiaTheme="minorEastAsia"/>
          <w:sz w:val="28"/>
          <w:szCs w:val="28"/>
        </w:rPr>
        <w:t xml:space="preserve"> При этом на счетах бухгалтерского учета в отчетном период</w:t>
      </w:r>
      <w:r w:rsidR="005666B4">
        <w:rPr>
          <w:rFonts w:eastAsiaTheme="minorEastAsia"/>
          <w:sz w:val="28"/>
          <w:szCs w:val="28"/>
        </w:rPr>
        <w:t>е никакие записи</w:t>
      </w:r>
      <w:r w:rsidR="008053ED" w:rsidRPr="008053ED">
        <w:rPr>
          <w:rFonts w:eastAsiaTheme="minorEastAsia"/>
          <w:sz w:val="28"/>
          <w:szCs w:val="28"/>
        </w:rPr>
        <w:t xml:space="preserve"> в бухгалтерском учете не производятся. Информация, </w:t>
      </w:r>
      <w:r w:rsidR="005666B4">
        <w:rPr>
          <w:rFonts w:eastAsiaTheme="minorEastAsia"/>
          <w:sz w:val="28"/>
          <w:szCs w:val="28"/>
        </w:rPr>
        <w:t>раскрываемая</w:t>
      </w:r>
      <w:r w:rsidR="008053ED" w:rsidRPr="008053ED">
        <w:rPr>
          <w:rFonts w:eastAsiaTheme="minorEastAsia"/>
          <w:sz w:val="28"/>
          <w:szCs w:val="28"/>
        </w:rPr>
        <w:t xml:space="preserve"> в</w:t>
      </w:r>
      <w:r w:rsidR="00C45B62">
        <w:rPr>
          <w:rFonts w:eastAsiaTheme="minorEastAsia"/>
          <w:sz w:val="28"/>
          <w:szCs w:val="28"/>
        </w:rPr>
        <w:t xml:space="preserve"> пояснительной записке (ф. 05031</w:t>
      </w:r>
      <w:r w:rsidR="008053ED" w:rsidRPr="008053ED">
        <w:rPr>
          <w:rFonts w:eastAsiaTheme="minorEastAsia"/>
          <w:sz w:val="28"/>
          <w:szCs w:val="28"/>
        </w:rPr>
        <w:t>60), должна включать краткое описание характера события после отчетной даты и оценку его по</w:t>
      </w:r>
      <w:r w:rsidR="005666B4">
        <w:rPr>
          <w:rFonts w:eastAsiaTheme="minorEastAsia"/>
          <w:sz w:val="28"/>
          <w:szCs w:val="28"/>
        </w:rPr>
        <w:t>следствий</w:t>
      </w:r>
      <w:r w:rsidR="008053ED" w:rsidRPr="008053ED">
        <w:rPr>
          <w:rFonts w:eastAsiaTheme="minorEastAsia"/>
          <w:sz w:val="28"/>
          <w:szCs w:val="28"/>
        </w:rPr>
        <w:t xml:space="preserve"> в денежном выражении. Если возможность оценить последствия события после отчетной даты в денежном выраж</w:t>
      </w:r>
      <w:r w:rsidR="00025B04">
        <w:rPr>
          <w:rFonts w:eastAsiaTheme="minorEastAsia"/>
          <w:sz w:val="28"/>
          <w:szCs w:val="28"/>
        </w:rPr>
        <w:t xml:space="preserve">ении отсутствует, </w:t>
      </w:r>
      <w:r w:rsidR="00F945B0">
        <w:rPr>
          <w:rFonts w:eastAsiaTheme="minorEastAsia"/>
          <w:sz w:val="28"/>
          <w:szCs w:val="28"/>
        </w:rPr>
        <w:t>Комитет должен</w:t>
      </w:r>
      <w:r w:rsidR="008053ED" w:rsidRPr="008053ED">
        <w:rPr>
          <w:rFonts w:eastAsiaTheme="minorEastAsia"/>
          <w:sz w:val="28"/>
          <w:szCs w:val="28"/>
        </w:rPr>
        <w:t xml:space="preserve"> указать это.</w:t>
      </w: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p w:rsidR="00895939" w:rsidRDefault="00895939" w:rsidP="00AE1BAD">
      <w:pPr>
        <w:spacing w:before="0" w:after="0" w:line="240" w:lineRule="auto"/>
        <w:rPr>
          <w:rFonts w:eastAsiaTheme="minorEastAsia"/>
          <w:sz w:val="28"/>
          <w:szCs w:val="28"/>
        </w:rPr>
      </w:pPr>
    </w:p>
    <w:sectPr w:rsidR="00895939" w:rsidSect="006234CA">
      <w:headerReference w:type="default" r:id="rId207"/>
      <w:headerReference w:type="first" r:id="rId208"/>
      <w:footnotePr>
        <w:numRestart w:val="eachSect"/>
      </w:footnotePr>
      <w:pgSz w:w="11907" w:h="16839" w:code="9"/>
      <w:pgMar w:top="1134" w:right="567" w:bottom="709" w:left="993"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42B" w:rsidRDefault="002C742B">
      <w:pPr>
        <w:spacing w:before="0" w:after="0" w:line="240" w:lineRule="auto"/>
      </w:pPr>
      <w:r>
        <w:separator/>
      </w:r>
    </w:p>
  </w:endnote>
  <w:endnote w:type="continuationSeparator" w:id="1">
    <w:p w:rsidR="002C742B" w:rsidRDefault="002C742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askerville Win95B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Plott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42B" w:rsidRDefault="002C742B">
      <w:pPr>
        <w:spacing w:before="0" w:after="0" w:line="240" w:lineRule="auto"/>
      </w:pPr>
      <w:r>
        <w:separator/>
      </w:r>
    </w:p>
  </w:footnote>
  <w:footnote w:type="continuationSeparator" w:id="1">
    <w:p w:rsidR="002C742B" w:rsidRDefault="002C742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2B" w:rsidRDefault="002C742B">
    <w:pPr>
      <w:pStyle w:val="af6"/>
    </w:pPr>
  </w:p>
  <w:p w:rsidR="002C742B" w:rsidRDefault="002C742B">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2B" w:rsidRDefault="002C742B">
    <w:pPr>
      <w:pStyle w:val="af6"/>
    </w:pPr>
  </w:p>
  <w:p w:rsidR="002C742B" w:rsidRDefault="002C742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3A74E946"/>
    <w:lvl w:ilvl="0">
      <w:start w:val="1"/>
      <w:numFmt w:val="decimal"/>
      <w:pStyle w:val="1"/>
      <w:suff w:val="space"/>
      <w:lvlText w:val="%1."/>
      <w:lvlJc w:val="left"/>
      <w:rPr>
        <w:rFonts w:hint="default"/>
      </w:rPr>
    </w:lvl>
    <w:lvl w:ilvl="1">
      <w:start w:val="1"/>
      <w:numFmt w:val="decimal"/>
      <w:pStyle w:val="2"/>
      <w:suff w:val="space"/>
      <w:lvlText w:val="%1.%2."/>
      <w:lvlJc w:val="left"/>
      <w:rPr>
        <w:rFonts w:hint="default"/>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72767905"/>
    <w:multiLevelType w:val="hybridMultilevel"/>
    <w:tmpl w:val="3C1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17C26"/>
    <w:multiLevelType w:val="hybridMultilevel"/>
    <w:tmpl w:val="C26A0372"/>
    <w:lvl w:ilvl="0" w:tplc="D6981778">
      <w:numFmt w:val="bullet"/>
      <w:lvlText w:val="-"/>
      <w:lvlJc w:val="left"/>
      <w:pPr>
        <w:tabs>
          <w:tab w:val="num" w:pos="1884"/>
        </w:tabs>
        <w:ind w:left="1884" w:hanging="930"/>
      </w:pPr>
      <w:rPr>
        <w:rFonts w:ascii="Times New Roman" w:eastAsia="Times New Roman" w:hAnsi="Times New Roman" w:hint="default"/>
      </w:rPr>
    </w:lvl>
    <w:lvl w:ilvl="1" w:tplc="04190003" w:tentative="1">
      <w:start w:val="1"/>
      <w:numFmt w:val="bullet"/>
      <w:lvlText w:val="o"/>
      <w:lvlJc w:val="left"/>
      <w:pPr>
        <w:tabs>
          <w:tab w:val="num" w:pos="2034"/>
        </w:tabs>
        <w:ind w:left="2034" w:hanging="360"/>
      </w:pPr>
      <w:rPr>
        <w:rFonts w:ascii="Courier New" w:hAnsi="Courier New" w:hint="default"/>
      </w:rPr>
    </w:lvl>
    <w:lvl w:ilvl="2" w:tplc="04190005" w:tentative="1">
      <w:start w:val="1"/>
      <w:numFmt w:val="bullet"/>
      <w:lvlText w:val=""/>
      <w:lvlJc w:val="left"/>
      <w:pPr>
        <w:tabs>
          <w:tab w:val="num" w:pos="2754"/>
        </w:tabs>
        <w:ind w:left="2754" w:hanging="360"/>
      </w:pPr>
      <w:rPr>
        <w:rFonts w:ascii="Wingdings" w:hAnsi="Wingdings" w:hint="default"/>
      </w:rPr>
    </w:lvl>
    <w:lvl w:ilvl="3" w:tplc="04190001" w:tentative="1">
      <w:start w:val="1"/>
      <w:numFmt w:val="bullet"/>
      <w:lvlText w:val=""/>
      <w:lvlJc w:val="left"/>
      <w:pPr>
        <w:tabs>
          <w:tab w:val="num" w:pos="3474"/>
        </w:tabs>
        <w:ind w:left="3474" w:hanging="360"/>
      </w:pPr>
      <w:rPr>
        <w:rFonts w:ascii="Symbol" w:hAnsi="Symbol" w:hint="default"/>
      </w:rPr>
    </w:lvl>
    <w:lvl w:ilvl="4" w:tplc="04190003" w:tentative="1">
      <w:start w:val="1"/>
      <w:numFmt w:val="bullet"/>
      <w:lvlText w:val="o"/>
      <w:lvlJc w:val="left"/>
      <w:pPr>
        <w:tabs>
          <w:tab w:val="num" w:pos="4194"/>
        </w:tabs>
        <w:ind w:left="4194" w:hanging="360"/>
      </w:pPr>
      <w:rPr>
        <w:rFonts w:ascii="Courier New" w:hAnsi="Courier New" w:hint="default"/>
      </w:rPr>
    </w:lvl>
    <w:lvl w:ilvl="5" w:tplc="04190005" w:tentative="1">
      <w:start w:val="1"/>
      <w:numFmt w:val="bullet"/>
      <w:lvlText w:val=""/>
      <w:lvlJc w:val="left"/>
      <w:pPr>
        <w:tabs>
          <w:tab w:val="num" w:pos="4914"/>
        </w:tabs>
        <w:ind w:left="4914" w:hanging="360"/>
      </w:pPr>
      <w:rPr>
        <w:rFonts w:ascii="Wingdings" w:hAnsi="Wingdings" w:hint="default"/>
      </w:rPr>
    </w:lvl>
    <w:lvl w:ilvl="6" w:tplc="04190001" w:tentative="1">
      <w:start w:val="1"/>
      <w:numFmt w:val="bullet"/>
      <w:lvlText w:val=""/>
      <w:lvlJc w:val="left"/>
      <w:pPr>
        <w:tabs>
          <w:tab w:val="num" w:pos="5634"/>
        </w:tabs>
        <w:ind w:left="5634" w:hanging="360"/>
      </w:pPr>
      <w:rPr>
        <w:rFonts w:ascii="Symbol" w:hAnsi="Symbol" w:hint="default"/>
      </w:rPr>
    </w:lvl>
    <w:lvl w:ilvl="7" w:tplc="04190003" w:tentative="1">
      <w:start w:val="1"/>
      <w:numFmt w:val="bullet"/>
      <w:lvlText w:val="o"/>
      <w:lvlJc w:val="left"/>
      <w:pPr>
        <w:tabs>
          <w:tab w:val="num" w:pos="6354"/>
        </w:tabs>
        <w:ind w:left="6354" w:hanging="360"/>
      </w:pPr>
      <w:rPr>
        <w:rFonts w:ascii="Courier New" w:hAnsi="Courier New" w:hint="default"/>
      </w:rPr>
    </w:lvl>
    <w:lvl w:ilvl="8" w:tplc="04190005" w:tentative="1">
      <w:start w:val="1"/>
      <w:numFmt w:val="bullet"/>
      <w:lvlText w:val=""/>
      <w:lvlJc w:val="left"/>
      <w:pPr>
        <w:tabs>
          <w:tab w:val="num" w:pos="7074"/>
        </w:tabs>
        <w:ind w:left="7074" w:hanging="360"/>
      </w:pPr>
      <w:rPr>
        <w:rFonts w:ascii="Wingdings" w:hAnsi="Wingding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footnotePr>
    <w:numRestart w:val="eachSect"/>
    <w:footnote w:id="0"/>
    <w:footnote w:id="1"/>
  </w:footnotePr>
  <w:endnotePr>
    <w:endnote w:id="0"/>
    <w:endnote w:id="1"/>
  </w:endnotePr>
  <w:compat/>
  <w:rsids>
    <w:rsidRoot w:val="002D4056"/>
    <w:rsid w:val="00002585"/>
    <w:rsid w:val="00005F9A"/>
    <w:rsid w:val="00025B04"/>
    <w:rsid w:val="00057382"/>
    <w:rsid w:val="000665DF"/>
    <w:rsid w:val="00073643"/>
    <w:rsid w:val="00074723"/>
    <w:rsid w:val="0007577B"/>
    <w:rsid w:val="00083E62"/>
    <w:rsid w:val="00090171"/>
    <w:rsid w:val="00091CC6"/>
    <w:rsid w:val="000D42E0"/>
    <w:rsid w:val="000F2C9C"/>
    <w:rsid w:val="00112BB4"/>
    <w:rsid w:val="00120901"/>
    <w:rsid w:val="00160911"/>
    <w:rsid w:val="00160D50"/>
    <w:rsid w:val="001620C4"/>
    <w:rsid w:val="001622B2"/>
    <w:rsid w:val="0016413B"/>
    <w:rsid w:val="001664A3"/>
    <w:rsid w:val="00182779"/>
    <w:rsid w:val="00182C9A"/>
    <w:rsid w:val="00196127"/>
    <w:rsid w:val="00197108"/>
    <w:rsid w:val="001A1C80"/>
    <w:rsid w:val="001C25E1"/>
    <w:rsid w:val="001C6D7F"/>
    <w:rsid w:val="00242CB5"/>
    <w:rsid w:val="002431C2"/>
    <w:rsid w:val="002537B6"/>
    <w:rsid w:val="00254AE5"/>
    <w:rsid w:val="00263D0C"/>
    <w:rsid w:val="00265790"/>
    <w:rsid w:val="002706E4"/>
    <w:rsid w:val="0027436D"/>
    <w:rsid w:val="00284318"/>
    <w:rsid w:val="002853DD"/>
    <w:rsid w:val="00295004"/>
    <w:rsid w:val="002A59A4"/>
    <w:rsid w:val="002B3C3B"/>
    <w:rsid w:val="002C742B"/>
    <w:rsid w:val="002D4056"/>
    <w:rsid w:val="002E201D"/>
    <w:rsid w:val="002F2247"/>
    <w:rsid w:val="002F696B"/>
    <w:rsid w:val="003104EB"/>
    <w:rsid w:val="003609DD"/>
    <w:rsid w:val="00362000"/>
    <w:rsid w:val="00362023"/>
    <w:rsid w:val="003624AC"/>
    <w:rsid w:val="0037161F"/>
    <w:rsid w:val="003D240C"/>
    <w:rsid w:val="003D3018"/>
    <w:rsid w:val="003D6D1D"/>
    <w:rsid w:val="003E2672"/>
    <w:rsid w:val="003E7B6A"/>
    <w:rsid w:val="003F1223"/>
    <w:rsid w:val="004139DF"/>
    <w:rsid w:val="004220D5"/>
    <w:rsid w:val="00423E29"/>
    <w:rsid w:val="0043789E"/>
    <w:rsid w:val="00474EFA"/>
    <w:rsid w:val="004915F8"/>
    <w:rsid w:val="004A326C"/>
    <w:rsid w:val="004B7070"/>
    <w:rsid w:val="004C35C2"/>
    <w:rsid w:val="004C4435"/>
    <w:rsid w:val="00524548"/>
    <w:rsid w:val="005666B4"/>
    <w:rsid w:val="00574865"/>
    <w:rsid w:val="00575D58"/>
    <w:rsid w:val="00591455"/>
    <w:rsid w:val="00595AD1"/>
    <w:rsid w:val="005A20BE"/>
    <w:rsid w:val="005A546F"/>
    <w:rsid w:val="005D0078"/>
    <w:rsid w:val="005F0D9F"/>
    <w:rsid w:val="005F484D"/>
    <w:rsid w:val="006122CC"/>
    <w:rsid w:val="006234CA"/>
    <w:rsid w:val="00623C90"/>
    <w:rsid w:val="00626FAA"/>
    <w:rsid w:val="00646AE6"/>
    <w:rsid w:val="006470D6"/>
    <w:rsid w:val="00676093"/>
    <w:rsid w:val="00687F85"/>
    <w:rsid w:val="006B2742"/>
    <w:rsid w:val="006B6574"/>
    <w:rsid w:val="006D2934"/>
    <w:rsid w:val="006D7AD0"/>
    <w:rsid w:val="006E4C9E"/>
    <w:rsid w:val="00713374"/>
    <w:rsid w:val="00714BAE"/>
    <w:rsid w:val="00722801"/>
    <w:rsid w:val="00724400"/>
    <w:rsid w:val="00726187"/>
    <w:rsid w:val="0075408C"/>
    <w:rsid w:val="00766798"/>
    <w:rsid w:val="00767D65"/>
    <w:rsid w:val="007906C8"/>
    <w:rsid w:val="007A57A0"/>
    <w:rsid w:val="007B76A9"/>
    <w:rsid w:val="007D4AF3"/>
    <w:rsid w:val="007F7396"/>
    <w:rsid w:val="008053ED"/>
    <w:rsid w:val="008259AD"/>
    <w:rsid w:val="008475E8"/>
    <w:rsid w:val="00862BC7"/>
    <w:rsid w:val="00882230"/>
    <w:rsid w:val="008859F9"/>
    <w:rsid w:val="00887BA0"/>
    <w:rsid w:val="0089110C"/>
    <w:rsid w:val="00895939"/>
    <w:rsid w:val="008A3219"/>
    <w:rsid w:val="008A7202"/>
    <w:rsid w:val="008A7C57"/>
    <w:rsid w:val="008B550D"/>
    <w:rsid w:val="008B6D1F"/>
    <w:rsid w:val="008C61E3"/>
    <w:rsid w:val="009105DF"/>
    <w:rsid w:val="00947182"/>
    <w:rsid w:val="009515A6"/>
    <w:rsid w:val="009719BB"/>
    <w:rsid w:val="00972DF5"/>
    <w:rsid w:val="0097474B"/>
    <w:rsid w:val="00985941"/>
    <w:rsid w:val="0099292D"/>
    <w:rsid w:val="00993209"/>
    <w:rsid w:val="0099456F"/>
    <w:rsid w:val="009B0AA4"/>
    <w:rsid w:val="009B4FF2"/>
    <w:rsid w:val="009D1955"/>
    <w:rsid w:val="009F33CC"/>
    <w:rsid w:val="009F51D9"/>
    <w:rsid w:val="009F53EA"/>
    <w:rsid w:val="009F6D01"/>
    <w:rsid w:val="00A05E46"/>
    <w:rsid w:val="00A10B17"/>
    <w:rsid w:val="00A15E4D"/>
    <w:rsid w:val="00A34D9E"/>
    <w:rsid w:val="00A441EF"/>
    <w:rsid w:val="00A538D5"/>
    <w:rsid w:val="00A570D2"/>
    <w:rsid w:val="00A60A31"/>
    <w:rsid w:val="00A74D75"/>
    <w:rsid w:val="00A93983"/>
    <w:rsid w:val="00AA10B1"/>
    <w:rsid w:val="00AB428F"/>
    <w:rsid w:val="00AB43A0"/>
    <w:rsid w:val="00AB5FD9"/>
    <w:rsid w:val="00AD5396"/>
    <w:rsid w:val="00AE1BAD"/>
    <w:rsid w:val="00AE4141"/>
    <w:rsid w:val="00B24647"/>
    <w:rsid w:val="00B345AF"/>
    <w:rsid w:val="00B75010"/>
    <w:rsid w:val="00B86EB1"/>
    <w:rsid w:val="00B939C5"/>
    <w:rsid w:val="00BA6E15"/>
    <w:rsid w:val="00BC1B9F"/>
    <w:rsid w:val="00BD0CDD"/>
    <w:rsid w:val="00BE0CBF"/>
    <w:rsid w:val="00BE288C"/>
    <w:rsid w:val="00BF762B"/>
    <w:rsid w:val="00C204E6"/>
    <w:rsid w:val="00C222F3"/>
    <w:rsid w:val="00C23A12"/>
    <w:rsid w:val="00C45B62"/>
    <w:rsid w:val="00C605D5"/>
    <w:rsid w:val="00C64DB4"/>
    <w:rsid w:val="00C71BCF"/>
    <w:rsid w:val="00C86D6B"/>
    <w:rsid w:val="00C9278C"/>
    <w:rsid w:val="00CA7080"/>
    <w:rsid w:val="00CB3404"/>
    <w:rsid w:val="00CC2820"/>
    <w:rsid w:val="00CC29C9"/>
    <w:rsid w:val="00CE7C9C"/>
    <w:rsid w:val="00CF075D"/>
    <w:rsid w:val="00CF2777"/>
    <w:rsid w:val="00CF5788"/>
    <w:rsid w:val="00D03EB9"/>
    <w:rsid w:val="00D042F2"/>
    <w:rsid w:val="00D230DA"/>
    <w:rsid w:val="00D24CF5"/>
    <w:rsid w:val="00D37505"/>
    <w:rsid w:val="00D43851"/>
    <w:rsid w:val="00D625F9"/>
    <w:rsid w:val="00D70B48"/>
    <w:rsid w:val="00DA2087"/>
    <w:rsid w:val="00DB3882"/>
    <w:rsid w:val="00DD1C2E"/>
    <w:rsid w:val="00DF27CD"/>
    <w:rsid w:val="00DF3FF4"/>
    <w:rsid w:val="00DF4623"/>
    <w:rsid w:val="00E04185"/>
    <w:rsid w:val="00E42692"/>
    <w:rsid w:val="00E430F4"/>
    <w:rsid w:val="00E566D7"/>
    <w:rsid w:val="00E62013"/>
    <w:rsid w:val="00E6341F"/>
    <w:rsid w:val="00E6622B"/>
    <w:rsid w:val="00E8479C"/>
    <w:rsid w:val="00E975FC"/>
    <w:rsid w:val="00EC088B"/>
    <w:rsid w:val="00EC0A32"/>
    <w:rsid w:val="00EC125C"/>
    <w:rsid w:val="00ED75E3"/>
    <w:rsid w:val="00EE1B45"/>
    <w:rsid w:val="00EE4D43"/>
    <w:rsid w:val="00EE7017"/>
    <w:rsid w:val="00EF775E"/>
    <w:rsid w:val="00F0545A"/>
    <w:rsid w:val="00F06E4C"/>
    <w:rsid w:val="00F10FDF"/>
    <w:rsid w:val="00F35C85"/>
    <w:rsid w:val="00F372D0"/>
    <w:rsid w:val="00F53CBC"/>
    <w:rsid w:val="00F61862"/>
    <w:rsid w:val="00F945B0"/>
    <w:rsid w:val="00FB2CF7"/>
    <w:rsid w:val="00FB6A33"/>
    <w:rsid w:val="00FD4EBA"/>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ind w:firstLine="0"/>
      <w:outlineLvl w:val="1"/>
    </w:pPr>
    <w:rPr>
      <w:bCs/>
      <w:szCs w:val="26"/>
    </w:rPr>
  </w:style>
  <w:style w:type="paragraph" w:styleId="3">
    <w:name w:val="heading 3"/>
    <w:basedOn w:val="a"/>
    <w:next w:val="a"/>
    <w:uiPriority w:val="9"/>
    <w:qFormat/>
    <w:rsid w:val="002C64AF"/>
    <w:pPr>
      <w:numPr>
        <w:ilvl w:val="2"/>
        <w:numId w:val="1"/>
      </w:numPr>
      <w:ind w:firstLine="0"/>
      <w:outlineLvl w:val="2"/>
    </w:pPr>
    <w:rPr>
      <w:bCs/>
    </w:rPr>
  </w:style>
  <w:style w:type="paragraph" w:styleId="4">
    <w:name w:val="heading 4"/>
    <w:basedOn w:val="a"/>
    <w:next w:val="a"/>
    <w:qFormat/>
    <w:rsid w:val="002C64AF"/>
    <w:pPr>
      <w:numPr>
        <w:ilvl w:val="3"/>
        <w:numId w:val="1"/>
      </w:numPr>
      <w:ind w:firstLine="0"/>
      <w:outlineLvl w:val="3"/>
    </w:pPr>
    <w:rPr>
      <w:bCs/>
      <w:iCs/>
    </w:rPr>
  </w:style>
  <w:style w:type="paragraph" w:styleId="5">
    <w:name w:val="heading 5"/>
    <w:basedOn w:val="a"/>
    <w:next w:val="a"/>
    <w:qFormat/>
    <w:rsid w:val="002C64AF"/>
    <w:pPr>
      <w:keepNext/>
      <w:keepLines/>
      <w:numPr>
        <w:ilvl w:val="4"/>
        <w:numId w:val="1"/>
      </w:numPr>
      <w:spacing w:before="200" w:after="0"/>
      <w:ind w:firstLine="0"/>
      <w:outlineLvl w:val="4"/>
    </w:pPr>
  </w:style>
  <w:style w:type="paragraph" w:styleId="6">
    <w:name w:val="heading 6"/>
    <w:basedOn w:val="a"/>
    <w:next w:val="a"/>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sid w:val="002853DD"/>
    <w:rPr>
      <w:color w:val="0000FF"/>
      <w:u w:val="single"/>
    </w:rPr>
  </w:style>
  <w:style w:type="paragraph" w:customStyle="1" w:styleId="ConsPlusNormal">
    <w:name w:val="ConsPlusNormal"/>
    <w:rsid w:val="005F0D9F"/>
    <w:pPr>
      <w:widowControl w:val="0"/>
      <w:autoSpaceDE w:val="0"/>
      <w:autoSpaceDN w:val="0"/>
    </w:pPr>
    <w:rPr>
      <w:rFonts w:ascii="Calibri" w:hAnsi="Calibri" w:cs="Calibri"/>
      <w:sz w:val="22"/>
    </w:rPr>
  </w:style>
  <w:style w:type="paragraph" w:customStyle="1" w:styleId="ConsPlusTitle">
    <w:name w:val="ConsPlusTitle"/>
    <w:rsid w:val="00160D50"/>
    <w:pPr>
      <w:widowControl w:val="0"/>
      <w:autoSpaceDE w:val="0"/>
      <w:autoSpaceDN w:val="0"/>
    </w:pPr>
    <w:rPr>
      <w:b/>
      <w:sz w:val="24"/>
    </w:rPr>
  </w:style>
  <w:style w:type="table" w:styleId="afd">
    <w:name w:val="Table Grid"/>
    <w:basedOn w:val="a1"/>
    <w:uiPriority w:val="59"/>
    <w:rsid w:val="003624A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Balloon Text"/>
    <w:basedOn w:val="a"/>
    <w:link w:val="aff"/>
    <w:uiPriority w:val="99"/>
    <w:semiHidden/>
    <w:unhideWhenUsed/>
    <w:rsid w:val="004B7070"/>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4B7070"/>
    <w:rPr>
      <w:rFonts w:ascii="Tahoma" w:hAnsi="Tahoma" w:cs="Tahoma"/>
      <w:sz w:val="16"/>
      <w:szCs w:val="16"/>
    </w:rPr>
  </w:style>
  <w:style w:type="paragraph" w:styleId="aff0">
    <w:name w:val="Normal (Web)"/>
    <w:basedOn w:val="a"/>
    <w:uiPriority w:val="99"/>
    <w:unhideWhenUsed/>
    <w:rsid w:val="00AE4141"/>
    <w:pPr>
      <w:spacing w:before="100" w:beforeAutospacing="1" w:after="100" w:afterAutospacing="1" w:line="240" w:lineRule="auto"/>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ind w:firstLine="0"/>
      <w:outlineLvl w:val="1"/>
    </w:pPr>
    <w:rPr>
      <w:bCs/>
      <w:szCs w:val="26"/>
    </w:rPr>
  </w:style>
  <w:style w:type="paragraph" w:styleId="3">
    <w:name w:val="heading 3"/>
    <w:basedOn w:val="a"/>
    <w:next w:val="a"/>
    <w:uiPriority w:val="9"/>
    <w:qFormat/>
    <w:rsid w:val="002C64AF"/>
    <w:pPr>
      <w:numPr>
        <w:ilvl w:val="2"/>
        <w:numId w:val="1"/>
      </w:numPr>
      <w:ind w:firstLine="0"/>
      <w:outlineLvl w:val="2"/>
    </w:pPr>
    <w:rPr>
      <w:bCs/>
    </w:rPr>
  </w:style>
  <w:style w:type="paragraph" w:styleId="4">
    <w:name w:val="heading 4"/>
    <w:basedOn w:val="a"/>
    <w:next w:val="a"/>
    <w:qFormat/>
    <w:rsid w:val="002C64AF"/>
    <w:pPr>
      <w:numPr>
        <w:ilvl w:val="3"/>
        <w:numId w:val="1"/>
      </w:numPr>
      <w:ind w:firstLine="0"/>
      <w:outlineLvl w:val="3"/>
    </w:pPr>
    <w:rPr>
      <w:bCs/>
      <w:iCs/>
    </w:rPr>
  </w:style>
  <w:style w:type="paragraph" w:styleId="5">
    <w:name w:val="heading 5"/>
    <w:basedOn w:val="a"/>
    <w:next w:val="a"/>
    <w:qFormat/>
    <w:rsid w:val="002C64AF"/>
    <w:pPr>
      <w:keepNext/>
      <w:keepLines/>
      <w:numPr>
        <w:ilvl w:val="4"/>
        <w:numId w:val="1"/>
      </w:numPr>
      <w:spacing w:before="200" w:after="0"/>
      <w:ind w:firstLine="0"/>
      <w:outlineLvl w:val="4"/>
    </w:pPr>
  </w:style>
  <w:style w:type="paragraph" w:styleId="6">
    <w:name w:val="heading 6"/>
    <w:basedOn w:val="a"/>
    <w:next w:val="a"/>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paragraph" w:customStyle="1" w:styleId="ConsPlusNormal">
    <w:name w:val="ConsPlusNormal"/>
    <w:rsid w:val="005F0D9F"/>
    <w:pPr>
      <w:widowControl w:val="0"/>
      <w:autoSpaceDE w:val="0"/>
      <w:autoSpaceDN w:val="0"/>
    </w:pPr>
    <w:rPr>
      <w:rFonts w:ascii="Calibri" w:hAnsi="Calibri" w:cs="Calibri"/>
      <w:sz w:val="22"/>
    </w:rPr>
  </w:style>
  <w:style w:type="paragraph" w:customStyle="1" w:styleId="ConsPlusTitle">
    <w:name w:val="ConsPlusTitle"/>
    <w:rsid w:val="00160D50"/>
    <w:pPr>
      <w:widowControl w:val="0"/>
      <w:autoSpaceDE w:val="0"/>
      <w:autoSpaceDN w:val="0"/>
    </w:pPr>
    <w:rPr>
      <w:b/>
      <w:sz w:val="24"/>
    </w:rPr>
  </w:style>
  <w:style w:type="table" w:styleId="afd">
    <w:name w:val="Table Grid"/>
    <w:basedOn w:val="a1"/>
    <w:uiPriority w:val="59"/>
    <w:rsid w:val="003624A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Balloon Text"/>
    <w:basedOn w:val="a"/>
    <w:link w:val="aff"/>
    <w:uiPriority w:val="99"/>
    <w:semiHidden/>
    <w:unhideWhenUsed/>
    <w:rsid w:val="004B7070"/>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4B7070"/>
    <w:rPr>
      <w:rFonts w:ascii="Tahoma" w:hAnsi="Tahoma" w:cs="Tahoma"/>
      <w:sz w:val="16"/>
      <w:szCs w:val="16"/>
    </w:rPr>
  </w:style>
  <w:style w:type="paragraph" w:styleId="aff0">
    <w:name w:val="Normal (Web)"/>
    <w:basedOn w:val="a"/>
    <w:uiPriority w:val="99"/>
    <w:unhideWhenUsed/>
    <w:rsid w:val="00AE4141"/>
    <w:pPr>
      <w:spacing w:before="100" w:beforeAutospacing="1" w:after="100" w:afterAutospacing="1" w:line="240" w:lineRule="auto"/>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4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8"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15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0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3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3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53" Type="http://schemas.openxmlformats.org/officeDocument/2006/relationships/hyperlink" Target="consultantplus://offline/ref=751755E0A21B4D253DAFF98504E340F786383512A84DCFF4F6396FFC241938A9A2034A744F71CDFF86AB2C137285ED0D10EB3BACC512754BO0wFL" TargetMode="External"/><Relationship Id="rId58" Type="http://schemas.openxmlformats.org/officeDocument/2006/relationships/hyperlink" Target="consultantplus://offline/ref=151CFA8FA23293CA194176D25619AD32714B1A9C19E02FD0426AFEF8A309ED1DE08E3184F17BC39132C791F2FD084C06E2237FC0E7CDEAZC76L" TargetMode="External"/><Relationship Id="rId7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4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9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6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6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2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43"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4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3" Type="http://schemas.openxmlformats.org/officeDocument/2006/relationships/hyperlink" Target="consultantplus://offline/ref=20E65FD6A25CC92C7CC21F46727BA51322DD683C062F2FDE57B1E00956CB44916BD14FDF972C4Bd4u6H" TargetMode="External"/><Relationship Id="rId118"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3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39"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9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0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0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33"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3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9" Type="http://schemas.openxmlformats.org/officeDocument/2006/relationships/hyperlink" Target="consultantplus://offline/ref=151CFA8FA23293CA194176D25619AD32714B1A9C19E02FD0426AFEF8A309ED1DE08E3184F17AC49C32C791F2FD084C06E2237FC0E7CDEAZC76L" TargetMode="External"/><Relationship Id="rId10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0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54" Type="http://schemas.openxmlformats.org/officeDocument/2006/relationships/hyperlink" Target="consultantplus://offline/ref=751755E0A21B4D253DAFF98504E340F786383512A84DCFF4F6396FFC241938A9A2034A744F71CDFF86AB2C137285ED0D10EB3BACC512754BO0wFL" TargetMode="External"/><Relationship Id="rId7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9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9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4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82" Type="http://schemas.openxmlformats.org/officeDocument/2006/relationships/hyperlink" Target="consultantplus://offline/ref=C4FED7DEB0D54F3B5945A53C66E4565021FA5AB9500CDE76AF1B2BF9D10746E54C1785CC033071FB3AE3D4B3737C1296A1E6A642CF256E91R6K0H" TargetMode="External"/><Relationship Id="rId18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4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19"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4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6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6" Type="http://schemas.openxmlformats.org/officeDocument/2006/relationships/hyperlink" Target="consultantplus://offline/ref=D7357EA03BC0EE0B940387AEEA54ACCF2D2CDBF1E6F96DCDA5F5DBB72605102A48D10E8C1907E5AEN001L" TargetMode="External"/><Relationship Id="rId13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35"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5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7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07" Type="http://schemas.openxmlformats.org/officeDocument/2006/relationships/header" Target="header1.xml"/><Relationship Id="rId1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3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5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5" Type="http://schemas.openxmlformats.org/officeDocument/2006/relationships/hyperlink" Target="consultantplus://offline/ref=151CFA8FA23293CA194176D25619AD32714B1A9C19E02FD0426AFEF8A309ED1DE08E3180FE70C09F6DC284E3A5054B1FFC2062DCE5CFZE79L" TargetMode="External"/><Relationship Id="rId76"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9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0"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25"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14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8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9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BE412DF92822FA1E8FBD535493D330045D20044D5D4F797713F06A2036C85043747D429C63105648BC1CCB13D18F1DBDAF05DDF8DAE53A1ENBL6H"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4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4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6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8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10"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1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36"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15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6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19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03"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08" Type="http://schemas.openxmlformats.org/officeDocument/2006/relationships/header" Target="header2.xml"/><Relationship Id="rId1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35"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56" Type="http://schemas.openxmlformats.org/officeDocument/2006/relationships/hyperlink" Target="consultantplus://offline/ref=151CFA8FA23293CA194176D25619AD32714B1A9C19E02FD0426AFEF8A309ED1DE08E3184F17BC39532C791F2FD084C06E2237FC0E7CDEAZC76L" TargetMode="External"/><Relationship Id="rId7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6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8" Type="http://schemas.openxmlformats.org/officeDocument/2006/relationships/hyperlink" Target="consultantplus://offline/ref=9D8161AA42813FF2C5CEF20345109A18045E915A4D486592BF0D91A3DD55F1698951AD87C989255BD5FAE996C40691654393C4422B6702763792395C762FDDC2DF9Fd0R3M" TargetMode="External"/><Relationship Id="rId51" Type="http://schemas.openxmlformats.org/officeDocument/2006/relationships/hyperlink" Target="consultantplus://offline/ref=9D8161AA42813FF2C5CEF20345109A18045E915A4D486592BF0D91A3DD55F1698951AD87C989255BD5FAEE94C0059F654393C4422B6702763792395C742FD0988DDD4C43BB2402B724F53A4129D403E6C1ADE60AF36CdFRFM" TargetMode="External"/><Relationship Id="rId72"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9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9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21"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4" Type="http://schemas.openxmlformats.org/officeDocument/2006/relationships/hyperlink" Target="consultantplus://offline/ref=BE412DF92822FA1E8FBD535493D330045D21064A5C4B797713F06A2036C85043747D429C6310554FB51CCB13D18F1DBDAF05DDF8DAE53A1ENBL6H" TargetMode="External"/><Relationship Id="rId18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 Type="http://schemas.openxmlformats.org/officeDocument/2006/relationships/styles" Target="styles.xml"/><Relationship Id="rId214" Type="http://schemas.microsoft.com/office/2007/relationships/stylesWithEffects" Target="stylesWithEffects.xml"/><Relationship Id="rId2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6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16"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137"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4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6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8"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5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9"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195"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209" Type="http://schemas.openxmlformats.org/officeDocument/2006/relationships/fontTable" Target="fontTable.xml"/><Relationship Id="rId19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3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57" Type="http://schemas.openxmlformats.org/officeDocument/2006/relationships/hyperlink" Target="consultantplus://offline/ref=151CFA8FA23293CA194176D25619AD32714B1A9C19E02FD0426AFEF8A309ED1DE08E3180FE71C59F6DC284E3A5054B1FFC2062DCE5CFZE79L" TargetMode="External"/><Relationship Id="rId10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2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52" Type="http://schemas.openxmlformats.org/officeDocument/2006/relationships/hyperlink" Target="consultantplus://offline/ref=751755E0A21B4D253DAFF98504E340F78731341FA848CFF4F6396FFC241938A9A2034A744F74CEF980AB2C137285ED0D10EB3BACC512754BO0wFL" TargetMode="External"/><Relationship Id="rId73"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9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0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6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5"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8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10" Type="http://schemas.openxmlformats.org/officeDocument/2006/relationships/theme" Target="theme/theme1.xml"/><Relationship Id="rId26"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4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8"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89"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12" Type="http://schemas.openxmlformats.org/officeDocument/2006/relationships/hyperlink" Target="consultantplus://offline/ref=20E65FD6A25CC92C7CC21F46727BA51322DD683C062F2FDE57B1E00956CB44916BD14FDF972D41d4u2H" TargetMode="External"/><Relationship Id="rId13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6"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25C-FFF3-4546-868D-F47897D3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7768</Words>
  <Characters>98052</Characters>
  <Application>Microsoft Office Word</Application>
  <DocSecurity>0</DocSecurity>
  <Lines>817</Lines>
  <Paragraphs>211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105609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adm31</dc:creator>
  <dc:description>Консультант Плюс - Конструктор Договоров</dc:description>
  <cp:lastModifiedBy>Miroshnikova</cp:lastModifiedBy>
  <cp:revision>14</cp:revision>
  <cp:lastPrinted>2021-03-07T12:19:00Z</cp:lastPrinted>
  <dcterms:created xsi:type="dcterms:W3CDTF">2021-03-24T08:46:00Z</dcterms:created>
  <dcterms:modified xsi:type="dcterms:W3CDTF">2021-04-20T11:49:00Z</dcterms:modified>
</cp:coreProperties>
</file>