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F" w:rsidRPr="0025510F" w:rsidRDefault="0025510F" w:rsidP="002551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25510F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drawing>
          <wp:inline distT="0" distB="0" distL="0" distR="0" wp14:anchorId="08D982A8" wp14:editId="1B76279F">
            <wp:extent cx="8890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0F" w:rsidRPr="0025510F" w:rsidRDefault="0025510F" w:rsidP="0025510F">
      <w:pPr>
        <w:widowControl w:val="0"/>
        <w:shd w:val="clear" w:color="auto" w:fill="FFFFFF"/>
        <w:spacing w:before="499" w:after="0" w:line="240" w:lineRule="auto"/>
        <w:jc w:val="center"/>
        <w:outlineLvl w:val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5510F">
        <w:rPr>
          <w:rFonts w:ascii="Times New Roman" w:eastAsia="Times New Roman" w:hAnsi="Times New Roman"/>
          <w:b/>
          <w:snapToGrid w:val="0"/>
          <w:color w:val="000000"/>
          <w:spacing w:val="-11"/>
          <w:sz w:val="40"/>
          <w:szCs w:val="24"/>
          <w:lang w:eastAsia="ru-RU"/>
        </w:rPr>
        <w:t>АДМИНИСТРАЦИЯ ГОРОДА КУРСКА</w:t>
      </w:r>
    </w:p>
    <w:p w:rsidR="0025510F" w:rsidRPr="0025510F" w:rsidRDefault="0025510F" w:rsidP="0025510F">
      <w:pPr>
        <w:widowControl w:val="0"/>
        <w:shd w:val="clear" w:color="auto" w:fill="FFFFFF"/>
        <w:spacing w:after="0" w:line="240" w:lineRule="auto"/>
        <w:ind w:left="3125"/>
        <w:outlineLvl w:val="0"/>
        <w:rPr>
          <w:rFonts w:ascii="Times New Roman" w:eastAsia="Times New Roman" w:hAnsi="Times New Roman"/>
          <w:snapToGrid w:val="0"/>
          <w:sz w:val="44"/>
          <w:szCs w:val="44"/>
          <w:lang w:eastAsia="ru-RU"/>
        </w:rPr>
      </w:pPr>
      <w:r w:rsidRPr="0025510F">
        <w:rPr>
          <w:rFonts w:ascii="Times New Roman" w:eastAsia="Times New Roman" w:hAnsi="Times New Roman"/>
          <w:snapToGrid w:val="0"/>
          <w:color w:val="000000"/>
          <w:spacing w:val="-19"/>
          <w:sz w:val="44"/>
          <w:szCs w:val="44"/>
          <w:lang w:eastAsia="ru-RU"/>
        </w:rPr>
        <w:t>Курской области</w:t>
      </w:r>
    </w:p>
    <w:p w:rsidR="0025510F" w:rsidRPr="0025510F" w:rsidRDefault="0025510F" w:rsidP="0025510F">
      <w:pPr>
        <w:widowControl w:val="0"/>
        <w:shd w:val="clear" w:color="auto" w:fill="FFFFFF"/>
        <w:tabs>
          <w:tab w:val="left" w:pos="2124"/>
          <w:tab w:val="center" w:pos="4819"/>
        </w:tabs>
        <w:spacing w:before="226" w:after="0" w:line="240" w:lineRule="auto"/>
        <w:outlineLvl w:val="0"/>
        <w:rPr>
          <w:rFonts w:ascii="Times New Roman" w:eastAsia="Times New Roman" w:hAnsi="Times New Roman"/>
          <w:b/>
          <w:snapToGrid w:val="0"/>
          <w:color w:val="000000"/>
          <w:spacing w:val="-1"/>
          <w:w w:val="120"/>
          <w:sz w:val="40"/>
          <w:szCs w:val="24"/>
          <w:lang w:eastAsia="ru-RU"/>
        </w:rPr>
      </w:pPr>
      <w:r w:rsidRPr="0025510F">
        <w:rPr>
          <w:rFonts w:ascii="Times New Roman" w:eastAsia="Times New Roman" w:hAnsi="Times New Roman"/>
          <w:b/>
          <w:snapToGrid w:val="0"/>
          <w:color w:val="000000"/>
          <w:spacing w:val="-1"/>
          <w:w w:val="120"/>
          <w:sz w:val="40"/>
          <w:szCs w:val="24"/>
          <w:lang w:eastAsia="ru-RU"/>
        </w:rPr>
        <w:tab/>
        <w:t xml:space="preserve"> ПОСТАНОВЛЕНИЕ</w:t>
      </w:r>
    </w:p>
    <w:p w:rsidR="0025510F" w:rsidRPr="0025510F" w:rsidRDefault="0025510F" w:rsidP="0025510F">
      <w:pPr>
        <w:widowControl w:val="0"/>
        <w:shd w:val="clear" w:color="auto" w:fill="FFFFFF"/>
        <w:tabs>
          <w:tab w:val="left" w:pos="2124"/>
          <w:tab w:val="center" w:pos="4819"/>
        </w:tabs>
        <w:spacing w:before="226" w:after="0" w:line="240" w:lineRule="auto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5510F" w:rsidRPr="0025510F" w:rsidRDefault="0025510F" w:rsidP="002551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10F">
        <w:rPr>
          <w:rFonts w:ascii="Times New Roman" w:eastAsia="Times New Roman" w:hAnsi="Times New Roman"/>
          <w:snapToGrid w:val="0"/>
          <w:color w:val="000000"/>
          <w:sz w:val="28"/>
          <w:szCs w:val="24"/>
          <w:lang w:eastAsia="ru-RU"/>
        </w:rPr>
        <w:t>«25» декабря 2017г.</w:t>
      </w:r>
      <w:r w:rsidRPr="0025510F">
        <w:rPr>
          <w:rFonts w:ascii="Times New Roman" w:eastAsia="Times New Roman" w:hAnsi="Times New Roman"/>
          <w:snapToGrid w:val="0"/>
          <w:color w:val="000000"/>
          <w:sz w:val="28"/>
          <w:szCs w:val="24"/>
          <w:lang w:eastAsia="ru-RU"/>
        </w:rPr>
        <w:tab/>
        <w:t xml:space="preserve">                  г. Курск                                         № 33</w:t>
      </w:r>
      <w:r>
        <w:rPr>
          <w:rFonts w:ascii="Times New Roman" w:eastAsia="Times New Roman" w:hAnsi="Times New Roman"/>
          <w:snapToGrid w:val="0"/>
          <w:color w:val="000000"/>
          <w:sz w:val="28"/>
          <w:szCs w:val="24"/>
          <w:lang w:eastAsia="ru-RU"/>
        </w:rPr>
        <w:t>60</w:t>
      </w:r>
    </w:p>
    <w:p w:rsidR="00F8691C" w:rsidRPr="0093362E" w:rsidRDefault="00F8691C" w:rsidP="008777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362E" w:rsidRPr="0093362E" w:rsidRDefault="0093362E" w:rsidP="0093362E">
      <w:pPr>
        <w:suppressAutoHyphens/>
        <w:snapToGrid w:val="0"/>
        <w:spacing w:after="0" w:line="240" w:lineRule="auto"/>
        <w:ind w:right="4533"/>
        <w:jc w:val="both"/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</w:pPr>
      <w:r w:rsidRPr="0093362E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 xml:space="preserve">О внесении изменений </w:t>
      </w:r>
    </w:p>
    <w:p w:rsidR="0093362E" w:rsidRPr="0093362E" w:rsidRDefault="0093362E" w:rsidP="0093362E">
      <w:pPr>
        <w:suppressAutoHyphens/>
        <w:snapToGrid w:val="0"/>
        <w:spacing w:after="0" w:line="240" w:lineRule="auto"/>
        <w:ind w:right="4533"/>
        <w:jc w:val="both"/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</w:pPr>
      <w:r w:rsidRPr="0093362E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>в постановление Администрации города Курска от 01.09.2015 № 2580</w:t>
      </w:r>
      <w:r w:rsidR="00AA4C37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 xml:space="preserve"> </w:t>
      </w:r>
      <w:r w:rsidR="00963523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 xml:space="preserve">            </w:t>
      </w:r>
      <w:r w:rsidR="00AA4C37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>(в ред</w:t>
      </w:r>
      <w:r w:rsidR="00963523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 xml:space="preserve">. от </w:t>
      </w:r>
      <w:r w:rsidR="00AF0283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>29.0</w:t>
      </w:r>
      <w:r w:rsidR="00D60D9B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>7</w:t>
      </w:r>
      <w:r w:rsidR="00AF0283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>.2016 №2598</w:t>
      </w:r>
      <w:r w:rsidR="00963523">
        <w:rPr>
          <w:rFonts w:ascii="Times New Roman" w:eastAsia="Times New Roman" w:hAnsi="Times New Roman" w:cs="Tahoma"/>
          <w:b/>
          <w:bCs/>
          <w:sz w:val="28"/>
          <w:szCs w:val="28"/>
          <w:lang w:eastAsia="ar-SA"/>
        </w:rPr>
        <w:t>)</w:t>
      </w:r>
    </w:p>
    <w:p w:rsidR="0093362E" w:rsidRPr="0093362E" w:rsidRDefault="0093362E" w:rsidP="0093362E">
      <w:pPr>
        <w:suppressAutoHyphens/>
        <w:spacing w:after="0" w:line="240" w:lineRule="auto"/>
        <w:ind w:right="36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362E" w:rsidRPr="0093362E" w:rsidRDefault="0093362E" w:rsidP="009336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93362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В целях </w:t>
      </w:r>
      <w:r w:rsidR="00BD0A38">
        <w:rPr>
          <w:rFonts w:ascii="Times New Roman" w:eastAsia="Times New Roman" w:hAnsi="Times New Roman" w:cs="Tahoma"/>
          <w:sz w:val="28"/>
          <w:szCs w:val="28"/>
          <w:lang w:eastAsia="ar-SA"/>
        </w:rPr>
        <w:t>уточнения</w:t>
      </w:r>
      <w:r w:rsidRPr="0093362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мест организации платных парковок, </w:t>
      </w:r>
      <w:r w:rsidRPr="0093362E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города Курска </w:t>
      </w:r>
      <w:r w:rsidRPr="0093362E">
        <w:rPr>
          <w:rFonts w:ascii="Times New Roman" w:eastAsia="Times New Roman" w:hAnsi="Times New Roman" w:cs="Tahoma"/>
          <w:sz w:val="28"/>
          <w:szCs w:val="28"/>
          <w:lang w:eastAsia="ar-SA"/>
        </w:rPr>
        <w:t>ПОСТАНОВЛЯЮ:</w:t>
      </w:r>
    </w:p>
    <w:p w:rsidR="0093362E" w:rsidRPr="0093362E" w:rsidRDefault="0093362E" w:rsidP="009336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62E" w:rsidRPr="0093362E" w:rsidRDefault="0093362E" w:rsidP="0093362E">
      <w:pPr>
        <w:suppressAutoHyphens/>
        <w:snapToGrid w:val="0"/>
        <w:spacing w:after="0" w:line="240" w:lineRule="auto"/>
        <w:ind w:right="-3" w:firstLine="567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93362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1. </w:t>
      </w:r>
      <w:r w:rsidR="00963523">
        <w:rPr>
          <w:rFonts w:ascii="Times New Roman" w:eastAsia="Times New Roman" w:hAnsi="Times New Roman" w:cs="Tahoma"/>
          <w:sz w:val="28"/>
          <w:szCs w:val="28"/>
          <w:lang w:eastAsia="ar-SA"/>
        </w:rPr>
        <w:t>П</w:t>
      </w:r>
      <w:r w:rsidRPr="0093362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риложение 1 к постановлению Администрации города Курска </w:t>
      </w:r>
      <w:r w:rsidR="0093386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</w:t>
      </w:r>
      <w:r w:rsidRPr="0093362E">
        <w:rPr>
          <w:rFonts w:ascii="Times New Roman" w:eastAsia="Times New Roman" w:hAnsi="Times New Roman" w:cs="Tahoma"/>
          <w:sz w:val="28"/>
          <w:szCs w:val="28"/>
          <w:lang w:eastAsia="ar-SA"/>
        </w:rPr>
        <w:t>от 01.09.2015 № 2580 «Об организации платных парковок на территории города Курска» изложить в новой редакции:</w:t>
      </w:r>
    </w:p>
    <w:p w:rsidR="0093362E" w:rsidRPr="0093362E" w:rsidRDefault="0093362E" w:rsidP="0093362E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0"/>
          <w:szCs w:val="28"/>
          <w:lang w:eastAsia="ar-SA"/>
        </w:rPr>
      </w:pPr>
    </w:p>
    <w:p w:rsidR="0093362E" w:rsidRPr="0093362E" w:rsidRDefault="0093362E" w:rsidP="0093362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362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ПЕРЕЧЕНЬ </w:t>
      </w:r>
    </w:p>
    <w:p w:rsidR="0093362E" w:rsidRPr="0093362E" w:rsidRDefault="0093362E" w:rsidP="0093362E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362E">
        <w:rPr>
          <w:rFonts w:ascii="Times New Roman" w:eastAsia="Times New Roman" w:hAnsi="Times New Roman"/>
          <w:b/>
          <w:sz w:val="28"/>
          <w:szCs w:val="28"/>
          <w:lang w:eastAsia="ar-SA"/>
        </w:rPr>
        <w:t>мест организации платных парковок</w:t>
      </w:r>
    </w:p>
    <w:p w:rsidR="0093362E" w:rsidRPr="0093362E" w:rsidRDefault="0093362E" w:rsidP="0093362E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969"/>
        <w:gridCol w:w="1945"/>
        <w:gridCol w:w="2709"/>
      </w:tblGrid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расположения парковки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Привокзальная площадь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Парковка круглосуточно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Дзержинского                                     от ул. 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Ендовищенская</w:t>
            </w:r>
            <w:proofErr w:type="spellEnd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до ул. 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А.Невского</w:t>
            </w:r>
            <w:proofErr w:type="spellEnd"/>
          </w:p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(вдоль пл. Советов)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</w:t>
            </w:r>
          </w:p>
          <w:p w:rsidR="0093362E" w:rsidRPr="0093362E" w:rsidRDefault="009902D6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3362E"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арковка под углом к краю проезжей части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Дзержинского                               от ул. 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Ендовищенская</w:t>
            </w:r>
            <w:proofErr w:type="spellEnd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до ул. Сосновская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Дзержинского от Красной площади до ул. 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Ендовищенская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двум сторонам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площадь, 2/4 напротив ОАО «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Межтопэнергобанк</w:t>
            </w:r>
            <w:proofErr w:type="spellEnd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площадь от ул. Марата             до ул. Урицкого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Перекальского от ул. Ямская       до площади Перекальского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AF028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93362E"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етная сторона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Карла Маркса                               от пл. Перекальского до 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ул.Ямская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Карла Маркса от ул. Ямская         до дома № 17 (остановка ГПТ «Дом быта»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площадь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Садовая от ул. Ленина до ул. Радищева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от ул. Радищева                      до ул. Ленина вдоль стадиона «Трудовые резервы»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6352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стороны стадиона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Золотая от ул. Ленина                    до ул. Радищева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AF0283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двум сторонам</w:t>
            </w:r>
          </w:p>
        </w:tc>
      </w:tr>
      <w:tr w:rsidR="0093362E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93362E" w:rsidRPr="0093362E" w:rsidRDefault="0093362E" w:rsidP="0093362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Кирова </w:t>
            </w:r>
            <w:r w:rsidR="00D7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вдоль дома №2</w:t>
            </w:r>
          </w:p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ул. Ленина</w:t>
            </w:r>
          </w:p>
        </w:tc>
        <w:tc>
          <w:tcPr>
            <w:tcW w:w="1945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9" w:type="dxa"/>
            <w:shd w:val="clear" w:color="auto" w:fill="auto"/>
          </w:tcPr>
          <w:p w:rsidR="0093362E" w:rsidRPr="0093362E" w:rsidRDefault="0093362E" w:rsidP="00933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 парковка под углом к краю проезжей части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Почтовая от ул. Ленина</w:t>
            </w:r>
          </w:p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ул. Радищева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AF0283" w:rsidP="00AF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</w:t>
            </w:r>
            <w:r w:rsidR="00887DC9"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стороне и вдоль дома №4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Урицкого от ул. Радищева </w:t>
            </w:r>
            <w:r w:rsidR="00A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остановки ГПТ «Красная площадь»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Верхняя Луговая</w:t>
            </w:r>
          </w:p>
          <w:p w:rsidR="00887DC9" w:rsidRPr="0093362E" w:rsidRDefault="009902D6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ул. Дзержинского до дома </w:t>
            </w:r>
            <w:r w:rsidR="00887DC9"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сторона, парковка под углом к краю проезжей части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А. Невского, напротив дома </w:t>
            </w:r>
            <w:r w:rsid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 вдоль сквера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сторона, парковка под углом к краю проезжей части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площадь вдоль дома № 2/4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Челюскинцев вдоль дома № 3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Челюскинцев</w:t>
            </w:r>
          </w:p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вдоль дома № 83 ул. Ленина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Нечетная сторона, парковка под углом к краю проезжей части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Челюскинцев от дома № 18           до ул. Ленина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сторона, парковка под углом к краю проезжей части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площади Перекальского вдоль сквера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</w:t>
            </w:r>
            <w:r w:rsidR="00D7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парковка</w:t>
            </w:r>
            <w:r w:rsidR="00A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углом к </w:t>
            </w:r>
            <w:r w:rsidR="00D7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краю </w:t>
            </w:r>
            <w:r w:rsidR="00A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проезжей части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площадь, дом 6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Сосновская вдоль Центрального рынка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AF0283" w:rsidP="00AF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 Героев Курской битвы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Нечетная сторона            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</w:t>
            </w:r>
            <w:proofErr w:type="spellEnd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Маркса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Горького от пересечения                  ул. Серафима Саровского                              до пересечения ул. Марата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Горького от ул. Серафима Саровского до ул. Уфимцева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Горького от ул. 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Можаевская</w:t>
            </w:r>
            <w:proofErr w:type="spellEnd"/>
          </w:p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ул. Уфимцева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Горького от ул. Кати Зеленко</w:t>
            </w:r>
          </w:p>
          <w:p w:rsidR="00887DC9" w:rsidRPr="0093362E" w:rsidRDefault="00887DC9" w:rsidP="00887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ул. </w:t>
            </w:r>
            <w:proofErr w:type="spellStart"/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Можаевская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Горького от ул. Мирная</w:t>
            </w:r>
          </w:p>
          <w:p w:rsidR="00887DC9" w:rsidRPr="0093362E" w:rsidRDefault="00887DC9" w:rsidP="00887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ул. Кати Зеленко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D717D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Четная сторона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Радищева от дома №4                 до ул. Дзержинского (вдоль сквера)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887DC9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Нечетная сторона, парковка под углом к краю проезжей части</w:t>
            </w:r>
          </w:p>
        </w:tc>
      </w:tr>
      <w:tr w:rsidR="00887DC9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7DC9" w:rsidRPr="0093362E" w:rsidRDefault="00887DC9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7DC9" w:rsidRPr="0093362E" w:rsidRDefault="00887DC9" w:rsidP="00887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36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Гоголя от ул. Ленина                     до ул. Радищева</w:t>
            </w:r>
          </w:p>
        </w:tc>
        <w:tc>
          <w:tcPr>
            <w:tcW w:w="1945" w:type="dxa"/>
            <w:shd w:val="clear" w:color="auto" w:fill="auto"/>
          </w:tcPr>
          <w:p w:rsidR="00887DC9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9" w:type="dxa"/>
            <w:shd w:val="clear" w:color="auto" w:fill="auto"/>
          </w:tcPr>
          <w:p w:rsidR="00887DC9" w:rsidRPr="0093362E" w:rsidRDefault="00AF0283" w:rsidP="00AF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четной стороне и в районе дома №1/90</w:t>
            </w:r>
          </w:p>
        </w:tc>
      </w:tr>
      <w:tr w:rsidR="00882881" w:rsidRPr="00E513B0" w:rsidTr="00D717D9">
        <w:trPr>
          <w:cantSplit/>
          <w:trHeight w:val="147"/>
        </w:trPr>
        <w:tc>
          <w:tcPr>
            <w:tcW w:w="664" w:type="dxa"/>
            <w:shd w:val="clear" w:color="auto" w:fill="auto"/>
          </w:tcPr>
          <w:p w:rsidR="00882881" w:rsidRPr="0093362E" w:rsidRDefault="00882881" w:rsidP="00887DC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82881" w:rsidRPr="0093362E" w:rsidRDefault="00882881" w:rsidP="00887D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Кати Зеленко от ул. Горького до ул. Ленина</w:t>
            </w:r>
          </w:p>
        </w:tc>
        <w:tc>
          <w:tcPr>
            <w:tcW w:w="1945" w:type="dxa"/>
            <w:shd w:val="clear" w:color="auto" w:fill="auto"/>
          </w:tcPr>
          <w:p w:rsidR="00882881" w:rsidRPr="0093362E" w:rsidRDefault="0096352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9" w:type="dxa"/>
            <w:shd w:val="clear" w:color="auto" w:fill="auto"/>
          </w:tcPr>
          <w:p w:rsidR="00882881" w:rsidRPr="0093362E" w:rsidRDefault="00AF0283" w:rsidP="00887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</w:t>
            </w:r>
            <w:r w:rsidR="008828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ётная сторона</w:t>
            </w:r>
          </w:p>
        </w:tc>
      </w:tr>
    </w:tbl>
    <w:p w:rsidR="0093362E" w:rsidRPr="0093362E" w:rsidRDefault="0093362E" w:rsidP="009336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93362E" w:rsidRPr="0093362E" w:rsidRDefault="0093362E" w:rsidP="009336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93362E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 Управлению информации и печати Администрации города Курска (Комкова Т.В.) обеспечить опубликование настоящего постановления в газете «Городские известия» и размещение на официальном сайте Администрации города Курска в </w:t>
      </w:r>
      <w:r w:rsidR="0093386C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информационно-телекоммуникационной </w:t>
      </w:r>
      <w:r w:rsidRPr="0093362E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сети </w:t>
      </w:r>
      <w:r w:rsidR="0093386C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«</w:t>
      </w:r>
      <w:r w:rsidRPr="0093362E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Интернет</w:t>
      </w:r>
      <w:r w:rsidR="0093386C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»</w:t>
      </w:r>
      <w:r w:rsidRPr="0093362E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.</w:t>
      </w:r>
    </w:p>
    <w:p w:rsidR="0093362E" w:rsidRPr="0093362E" w:rsidRDefault="00963523" w:rsidP="009336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93362E" w:rsidRPr="0093362E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официального опубликовани</w:t>
      </w:r>
      <w:r w:rsidR="0093362E" w:rsidRPr="0093362E">
        <w:rPr>
          <w:rFonts w:ascii="Times New Roman" w:eastAsia="Times New Roman" w:hAnsi="Times New Roman"/>
          <w:sz w:val="28"/>
          <w:szCs w:val="28"/>
          <w:lang w:eastAsia="ar-SA"/>
        </w:rPr>
        <w:t>я.</w:t>
      </w:r>
    </w:p>
    <w:p w:rsidR="0093362E" w:rsidRPr="0093362E" w:rsidRDefault="0093362E" w:rsidP="009336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362E" w:rsidRPr="0093362E" w:rsidRDefault="0093362E" w:rsidP="009336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362E" w:rsidRPr="0093362E" w:rsidRDefault="0093362E" w:rsidP="009336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362E" w:rsidRPr="0093362E" w:rsidRDefault="009902D6" w:rsidP="009336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9B2DCC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93362E" w:rsidRPr="0093362E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Курска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93362E" w:rsidRPr="0093362E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Н.И. Овчаров</w:t>
      </w:r>
    </w:p>
    <w:p w:rsidR="0093362E" w:rsidRPr="0093362E" w:rsidRDefault="0093362E" w:rsidP="009336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362E" w:rsidRPr="0093362E" w:rsidRDefault="0093362E" w:rsidP="009336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362E" w:rsidRPr="0093362E" w:rsidRDefault="0093362E" w:rsidP="009336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13B0" w:rsidRDefault="00E513B0"/>
    <w:sectPr w:rsidR="00E513B0" w:rsidSect="00F8691C">
      <w:headerReference w:type="default" r:id="rId10"/>
      <w:pgSz w:w="11906" w:h="16838"/>
      <w:pgMar w:top="811" w:right="624" w:bottom="1134" w:left="1985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17" w:rsidRDefault="00020417" w:rsidP="009902D6">
      <w:pPr>
        <w:spacing w:after="0" w:line="240" w:lineRule="auto"/>
      </w:pPr>
      <w:r>
        <w:separator/>
      </w:r>
    </w:p>
  </w:endnote>
  <w:endnote w:type="continuationSeparator" w:id="0">
    <w:p w:rsidR="00020417" w:rsidRDefault="00020417" w:rsidP="009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17" w:rsidRDefault="00020417" w:rsidP="009902D6">
      <w:pPr>
        <w:spacing w:after="0" w:line="240" w:lineRule="auto"/>
      </w:pPr>
      <w:r>
        <w:separator/>
      </w:r>
    </w:p>
  </w:footnote>
  <w:footnote w:type="continuationSeparator" w:id="0">
    <w:p w:rsidR="00020417" w:rsidRDefault="00020417" w:rsidP="009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99"/>
      <w:gridCol w:w="3100"/>
      <w:gridCol w:w="3098"/>
    </w:tblGrid>
    <w:tr w:rsidR="00F8691C" w:rsidTr="00F8691C">
      <w:trPr>
        <w:trHeight w:val="429"/>
      </w:trPr>
      <w:tc>
        <w:tcPr>
          <w:tcW w:w="1667" w:type="pct"/>
        </w:tcPr>
        <w:p w:rsidR="00F8691C" w:rsidRDefault="00F8691C" w:rsidP="00F8691C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F8691C" w:rsidRDefault="00F8691C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  <w:r w:rsidRPr="00F8691C">
            <w:rPr>
              <w:sz w:val="24"/>
              <w:szCs w:val="24"/>
            </w:rPr>
            <w:fldChar w:fldCharType="begin"/>
          </w:r>
          <w:r w:rsidRPr="00F8691C">
            <w:rPr>
              <w:sz w:val="24"/>
              <w:szCs w:val="24"/>
            </w:rPr>
            <w:instrText>PAGE   \* MERGEFORMAT</w:instrText>
          </w:r>
          <w:r w:rsidRPr="00F8691C">
            <w:rPr>
              <w:sz w:val="24"/>
              <w:szCs w:val="24"/>
            </w:rPr>
            <w:fldChar w:fldCharType="separate"/>
          </w:r>
          <w:r w:rsidR="00651853">
            <w:rPr>
              <w:noProof/>
              <w:sz w:val="24"/>
              <w:szCs w:val="24"/>
            </w:rPr>
            <w:t>3</w:t>
          </w:r>
          <w:r w:rsidRPr="00F8691C">
            <w:rPr>
              <w:sz w:val="24"/>
              <w:szCs w:val="24"/>
            </w:rPr>
            <w:fldChar w:fldCharType="end"/>
          </w:r>
        </w:p>
      </w:tc>
      <w:tc>
        <w:tcPr>
          <w:tcW w:w="1666" w:type="pct"/>
        </w:tcPr>
        <w:p w:rsidR="00F8691C" w:rsidRDefault="00F8691C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F8691C" w:rsidRDefault="00F8691C" w:rsidP="00F869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200A04"/>
    <w:multiLevelType w:val="hybridMultilevel"/>
    <w:tmpl w:val="C5EA2212"/>
    <w:lvl w:ilvl="0" w:tplc="01A8F8E8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2E"/>
    <w:rsid w:val="000013D0"/>
    <w:rsid w:val="00020417"/>
    <w:rsid w:val="00036528"/>
    <w:rsid w:val="0025510F"/>
    <w:rsid w:val="00385825"/>
    <w:rsid w:val="003E46F1"/>
    <w:rsid w:val="00415681"/>
    <w:rsid w:val="00506EFA"/>
    <w:rsid w:val="00651853"/>
    <w:rsid w:val="007165E1"/>
    <w:rsid w:val="00864E77"/>
    <w:rsid w:val="008777C5"/>
    <w:rsid w:val="00882881"/>
    <w:rsid w:val="00887DC9"/>
    <w:rsid w:val="0093362E"/>
    <w:rsid w:val="0093386C"/>
    <w:rsid w:val="00963523"/>
    <w:rsid w:val="009902D6"/>
    <w:rsid w:val="009B2DCC"/>
    <w:rsid w:val="009D3D7E"/>
    <w:rsid w:val="00AA4C37"/>
    <w:rsid w:val="00AD3E5A"/>
    <w:rsid w:val="00AF0283"/>
    <w:rsid w:val="00B90AFD"/>
    <w:rsid w:val="00BD0A38"/>
    <w:rsid w:val="00C24EA2"/>
    <w:rsid w:val="00CB35A5"/>
    <w:rsid w:val="00D60D9B"/>
    <w:rsid w:val="00D717D9"/>
    <w:rsid w:val="00E513B0"/>
    <w:rsid w:val="00F3199C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7D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2D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9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2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7D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2D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9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2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7AD8-460C-4D76-B888-D78B0EAF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ts12</dc:creator>
  <cp:lastModifiedBy>adm74</cp:lastModifiedBy>
  <cp:revision>2</cp:revision>
  <cp:lastPrinted>2017-12-13T06:10:00Z</cp:lastPrinted>
  <dcterms:created xsi:type="dcterms:W3CDTF">2017-12-27T13:26:00Z</dcterms:created>
  <dcterms:modified xsi:type="dcterms:W3CDTF">2017-12-27T13:26:00Z</dcterms:modified>
</cp:coreProperties>
</file>