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  <w:lang w:val="en-US"/>
        </w:rPr>
      </w:pPr>
      <w:r>
        <w:rPr/>
        <w:drawing>
          <wp:inline distT="0" distB="0" distL="0" distR="0">
            <wp:extent cx="883920" cy="792480"/>
            <wp:effectExtent l="0" t="0" r="0" b="0"/>
            <wp:docPr id="4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2" wp14:anchorId="7A06EABA">
                <wp:simplePos x="0" y="0"/>
                <wp:positionH relativeFrom="column">
                  <wp:posOffset>4048760</wp:posOffset>
                </wp:positionH>
                <wp:positionV relativeFrom="paragraph">
                  <wp:posOffset>33020</wp:posOffset>
                </wp:positionV>
                <wp:extent cx="1463675" cy="457835"/>
                <wp:effectExtent l="0" t="0" r="0" b="0"/>
                <wp:wrapNone/>
                <wp:docPr id="1" name="Прямоугольник 2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10" stroked="f" style="position:absolute;margin-left:318.8pt;margin-top:2.6pt;width:115.15pt;height:35.95pt" wp14:anchorId="7A06EABA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09A961FA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675" cy="1136015"/>
                <wp:effectExtent l="0" t="0" r="0" b="7620"/>
                <wp:wrapNone/>
                <wp:docPr id="3" name="Прямоугольник 2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3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11" stroked="f" style="position:absolute;margin-left:202.4pt;margin-top:-13.9pt;width:115.15pt;height:89.35pt" wp14:anchorId="09A961FA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20"/>
        </w:rPr>
      </w:pPr>
      <w:r>
        <w:rPr>
          <w:rFonts w:ascii="Times New Roman" w:hAnsi="Times New Roman"/>
          <w:b/>
          <w:sz w:val="40"/>
          <w:szCs w:val="20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20"/>
        </w:rPr>
      </w:pPr>
      <w:r>
        <w:rPr>
          <w:rFonts w:ascii="Times New Roman" w:hAnsi="Times New Roman"/>
          <w:b/>
          <w:sz w:val="40"/>
          <w:szCs w:val="20"/>
        </w:rPr>
        <w:t>АДМИНИСТРАЦИЯ ГОРОДА КУРСКА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0"/>
          <w:szCs w:val="20"/>
        </w:rPr>
      </w:pPr>
      <w:r>
        <w:rPr>
          <w:rFonts w:ascii="Times New Roman" w:hAnsi="Times New Roman"/>
          <w:sz w:val="40"/>
          <w:szCs w:val="20"/>
        </w:rPr>
        <w:t>Курской области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spacing w:val="80"/>
          <w:sz w:val="40"/>
          <w:szCs w:val="20"/>
        </w:rPr>
      </w:pPr>
      <w:r>
        <w:rPr>
          <w:rFonts w:ascii="Times New Roman" w:hAnsi="Times New Roman"/>
          <w:b/>
          <w:spacing w:val="80"/>
          <w:sz w:val="40"/>
          <w:szCs w:val="20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«11»  сентября 2020г.                     г. Курск                                          № 1698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земельных участков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города Курска для льготного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в собственность за плату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 проведения торгов (аукционов) отдельным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категориям граждан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Земельным кодексом Российской Федерации, Федеральным законом от 24.11.1995 № 181-ФЗ «О социальной защите инвалидов в Российской Федерации», Законом Курской области от </w:t>
      </w:r>
      <w:r>
        <w:rPr>
          <w:rFonts w:ascii="Times New Roman" w:hAnsi="Times New Roman"/>
          <w:sz w:val="28"/>
          <w:szCs w:val="28"/>
        </w:rPr>
        <w:t>05.03.2015 №8-ЗКО «О перераспределении полномочий между органами местного самоуправления городского округа «Город Курск» и органами государственной власти Курской области по предоставлению земельных участков, право государственной собственности на которые                                       не  разграничено»</w:t>
      </w:r>
      <w:r>
        <w:rPr>
          <w:rFonts w:ascii="Times New Roman" w:hAnsi="Times New Roman"/>
          <w:bCs/>
          <w:sz w:val="28"/>
          <w:szCs w:val="28"/>
        </w:rPr>
        <w:t xml:space="preserve">, пунктом 2 </w:t>
      </w:r>
      <w:r>
        <w:rPr>
          <w:rFonts w:ascii="Times New Roman" w:hAnsi="Times New Roman"/>
          <w:sz w:val="28"/>
          <w:szCs w:val="28"/>
        </w:rPr>
        <w:t>постановления Администрации города Курска                  от 21.05.2020 №950 «О признании утратившими силу некоторых постановлений Администрации города Курска»</w:t>
      </w:r>
      <w:r>
        <w:rPr>
          <w:rFonts w:ascii="Times New Roman" w:hAnsi="Times New Roman"/>
          <w:bCs/>
          <w:sz w:val="28"/>
          <w:szCs w:val="28"/>
        </w:rPr>
        <w:t xml:space="preserve"> ПОСТАНОВЛЯЮ: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земельных участков на территории города Курска для льготного предоставления в собственность за плату, без проведения торгов (аукционов) отдельным категориям граждан согласно приложению  к настоящему постановлению.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города Курска от 22.08.2019 №1578 «</w:t>
      </w:r>
      <w:r>
        <w:rPr>
          <w:rFonts w:cs="Times New Roman CYR" w:ascii="Times New Roman" w:hAnsi="Times New Roman"/>
          <w:sz w:val="28"/>
          <w:szCs w:val="28"/>
        </w:rPr>
        <w:t>Об утверждении перечня земельных участков   на территории города Курска для льготного предоставления в собственность за плату без проведения торгов (аукционов) отдельным категориям граждан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Управлению информации и печати Администрации города Курска            (Комкова Т.В.)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обеспечить опубликование настоящего постановления в газете «Городские известия».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 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Постановление вступает в силу со дня его официального опубликования.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37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688"/>
        <w:gridCol w:w="4686"/>
      </w:tblGrid>
      <w:tr>
        <w:trPr/>
        <w:tc>
          <w:tcPr>
            <w:tcW w:w="4688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Глава города Курска</w:t>
            </w:r>
          </w:p>
        </w:tc>
        <w:tc>
          <w:tcPr>
            <w:tcW w:w="4686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В.Н. Карамышев 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ectPr>
          <w:type w:val="nextPage"/>
          <w:pgSz w:w="11906" w:h="16838"/>
          <w:pgMar w:left="1985" w:right="567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453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left="453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spacing w:before="0" w:after="0"/>
        <w:ind w:left="453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pStyle w:val="Normal"/>
        <w:spacing w:before="0" w:after="0"/>
        <w:ind w:left="453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>
      <w:pPr>
        <w:pStyle w:val="Normal"/>
        <w:spacing w:before="0" w:after="0"/>
        <w:ind w:left="453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Курска</w:t>
      </w:r>
    </w:p>
    <w:p>
      <w:pPr>
        <w:pStyle w:val="Normal"/>
        <w:spacing w:before="0" w:after="0"/>
        <w:ind w:left="453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«11» сентября 2020 года</w:t>
      </w:r>
    </w:p>
    <w:p>
      <w:pPr>
        <w:pStyle w:val="Normal"/>
        <w:spacing w:before="0" w:after="0"/>
        <w:ind w:left="453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1698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земельных участков на территории города Курска </w:t>
      </w:r>
    </w:p>
    <w:p>
      <w:pPr>
        <w:pStyle w:val="Normal"/>
        <w:spacing w:lineRule="auto" w:line="240" w:before="0" w:after="0"/>
        <w:jc w:val="center"/>
        <w:rPr>
          <w:rStyle w:val="FontStyle1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льготного предоставления в собственность за плату без проведения торгов (аукционов) отдельным категориям граждан </w:t>
      </w:r>
    </w:p>
    <w:p>
      <w:pPr>
        <w:pStyle w:val="Normal"/>
        <w:spacing w:lineRule="auto" w:line="240" w:before="0" w:after="0"/>
        <w:jc w:val="center"/>
        <w:rPr>
          <w:rStyle w:val="FontStyle1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Style w:val="FontStyle11"/>
          <w:sz w:val="28"/>
          <w:szCs w:val="28"/>
        </w:rPr>
      </w:pPr>
      <w:r>
        <w:rPr>
          <w:sz w:val="28"/>
          <w:szCs w:val="28"/>
        </w:rPr>
      </w:r>
    </w:p>
    <w:tbl>
      <w:tblPr>
        <w:tblW w:w="93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0"/>
        <w:gridCol w:w="1730"/>
        <w:gridCol w:w="2126"/>
        <w:gridCol w:w="1275"/>
        <w:gridCol w:w="2082"/>
        <w:gridCol w:w="1426"/>
      </w:tblGrid>
      <w:tr>
        <w:trPr>
          <w:trHeight w:val="1035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Адрес земельного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Кадастровый номер земельного участка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Площадь кв.м</w:t>
            </w:r>
          </w:p>
        </w:tc>
        <w:tc>
          <w:tcPr>
            <w:tcW w:w="2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Стоимость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руб.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Курск, в районе улицы Крутой лог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46:29:102198:207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547630,00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Курск, в районе улицы Крутой лог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46:29:102198:343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0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547630,00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Курск, в районе улицы Крутой лог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46:29:102198:240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0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547630,00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Курск, в районе улицы Крутой лог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46:29:102198:209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0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547630,00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Курск, в районе улицы Крутой лог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46:29:102198:235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0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547630,00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Курск, в районе улицы Крутой лог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46:29:102198:251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0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547630,00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Курск, в районе улицы Крутой лог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46:29:102198:229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547630,00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Курск, в районе улицы Крутой лог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46:29:102198:227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0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547630,00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Курск, в районе улицы Крутой лог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46:29:102198:216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0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547630,00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Курск, в районе улицы Крутой лог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46:29:102198:214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20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548177,63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Курск, в районе улицы Крутой лог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46:29:102198:217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20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548177,63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985" w:right="567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e5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uiPriority w:val="99"/>
    <w:qFormat/>
    <w:rsid w:val="00a81e5b"/>
    <w:rPr>
      <w:rFonts w:ascii="Times New Roman" w:hAnsi="Times New Roman" w:cs="Times New Roman"/>
      <w:spacing w:val="10"/>
      <w:sz w:val="24"/>
      <w:szCs w:val="24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b2c39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b2c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LibreOffice/6.3.4.2$Windows_X86_64 LibreOffice_project/60da17e045e08f1793c57c00ba83cdfce946d0aa</Application>
  <Pages>4</Pages>
  <Words>441</Words>
  <Characters>3112</Characters>
  <CharactersWithSpaces>3606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2020-09-14T09:02:00Z</dcterms:created>
  <dc:creator>Пользователь 5</dc:creator>
  <dc:description/>
  <dc:language>ru-RU</dc:language>
  <cp:lastModifiedBy>adm13</cp:lastModifiedBy>
  <dcterms:modified xsi:type="dcterms:W3CDTF">2020-09-14T09:02:00Z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