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7" w:rsidRDefault="00DE7C27" w:rsidP="009509CD">
      <w:pPr>
        <w:autoSpaceDE w:val="0"/>
        <w:autoSpaceDN w:val="0"/>
        <w:adjustRightInd w:val="0"/>
        <w:jc w:val="center"/>
        <w:rPr>
          <w:b/>
          <w:bCs/>
          <w:sz w:val="28"/>
          <w:szCs w:val="28"/>
        </w:rPr>
      </w:pPr>
      <w:r>
        <w:rPr>
          <w:b/>
          <w:bCs/>
          <w:sz w:val="28"/>
          <w:szCs w:val="28"/>
        </w:rPr>
        <w:t>ДОКЛАД</w:t>
      </w:r>
    </w:p>
    <w:p w:rsidR="00DE7C27" w:rsidRPr="00AF2CAB" w:rsidRDefault="00DE7C27" w:rsidP="009509CD">
      <w:pPr>
        <w:autoSpaceDE w:val="0"/>
        <w:autoSpaceDN w:val="0"/>
        <w:adjustRightInd w:val="0"/>
        <w:jc w:val="center"/>
        <w:rPr>
          <w:b/>
          <w:bCs/>
          <w:sz w:val="16"/>
          <w:szCs w:val="16"/>
        </w:rPr>
      </w:pPr>
    </w:p>
    <w:p w:rsidR="009509CD" w:rsidRDefault="00DE7C27" w:rsidP="009509CD">
      <w:pPr>
        <w:autoSpaceDE w:val="0"/>
        <w:autoSpaceDN w:val="0"/>
        <w:adjustRightInd w:val="0"/>
        <w:jc w:val="center"/>
        <w:rPr>
          <w:b/>
          <w:bCs/>
          <w:sz w:val="28"/>
          <w:szCs w:val="28"/>
        </w:rPr>
      </w:pPr>
      <w:r>
        <w:rPr>
          <w:b/>
          <w:bCs/>
          <w:sz w:val="28"/>
          <w:szCs w:val="28"/>
        </w:rPr>
        <w:t>об осуществлении муниципального</w:t>
      </w:r>
      <w:r w:rsidR="00012277">
        <w:rPr>
          <w:b/>
          <w:bCs/>
          <w:sz w:val="28"/>
          <w:szCs w:val="28"/>
        </w:rPr>
        <w:t xml:space="preserve"> жилищного</w:t>
      </w:r>
      <w:r>
        <w:rPr>
          <w:b/>
          <w:bCs/>
          <w:sz w:val="28"/>
          <w:szCs w:val="28"/>
        </w:rPr>
        <w:t xml:space="preserve"> контроля </w:t>
      </w:r>
    </w:p>
    <w:p w:rsidR="00DE7C27" w:rsidRDefault="00DE7C27" w:rsidP="009509CD">
      <w:pPr>
        <w:autoSpaceDE w:val="0"/>
        <w:autoSpaceDN w:val="0"/>
        <w:adjustRightInd w:val="0"/>
        <w:jc w:val="center"/>
        <w:rPr>
          <w:sz w:val="28"/>
          <w:szCs w:val="28"/>
        </w:rPr>
      </w:pPr>
      <w:proofErr w:type="gramStart"/>
      <w:r>
        <w:rPr>
          <w:b/>
          <w:bCs/>
          <w:sz w:val="28"/>
          <w:szCs w:val="28"/>
        </w:rPr>
        <w:t>на</w:t>
      </w:r>
      <w:proofErr w:type="gramEnd"/>
      <w:r>
        <w:rPr>
          <w:b/>
          <w:bCs/>
          <w:sz w:val="28"/>
          <w:szCs w:val="28"/>
        </w:rPr>
        <w:t xml:space="preserve"> территории муниципального образования «Город Курск» и об эффективности такого контроля в 201</w:t>
      </w:r>
      <w:r w:rsidR="003056C4">
        <w:rPr>
          <w:b/>
          <w:bCs/>
          <w:sz w:val="28"/>
          <w:szCs w:val="28"/>
        </w:rPr>
        <w:t>9</w:t>
      </w:r>
      <w:r w:rsidR="00B61101">
        <w:rPr>
          <w:b/>
          <w:bCs/>
          <w:sz w:val="28"/>
          <w:szCs w:val="28"/>
        </w:rPr>
        <w:t xml:space="preserve"> </w:t>
      </w:r>
      <w:r>
        <w:rPr>
          <w:b/>
          <w:bCs/>
          <w:sz w:val="28"/>
          <w:szCs w:val="28"/>
        </w:rPr>
        <w:t>году.</w:t>
      </w:r>
    </w:p>
    <w:p w:rsidR="00886888" w:rsidRPr="00AF2CAB" w:rsidRDefault="00886888">
      <w:pPr>
        <w:rPr>
          <w:sz w:val="16"/>
          <w:szCs w:val="16"/>
        </w:rPr>
      </w:pP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Раздел 1.</w:t>
      </w: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Состояние нормативно-правового регулирования в</w:t>
      </w: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соответствующей сфере деятельности</w:t>
      </w:r>
    </w:p>
    <w:p w:rsidR="00DE7C27" w:rsidRPr="00AF2CAB" w:rsidRDefault="00DE7C27" w:rsidP="00BC553D">
      <w:pPr>
        <w:pStyle w:val="ConsPlusNonformat"/>
        <w:widowControl/>
        <w:ind w:firstLine="540"/>
        <w:jc w:val="both"/>
        <w:rPr>
          <w:rFonts w:ascii="Times New Roman" w:hAnsi="Times New Roman" w:cs="Times New Roman"/>
          <w:sz w:val="16"/>
          <w:szCs w:val="16"/>
        </w:rPr>
      </w:pPr>
    </w:p>
    <w:p w:rsidR="00BC553D" w:rsidRPr="003A4E16" w:rsidRDefault="003A4E16" w:rsidP="00BC553D">
      <w:pPr>
        <w:pStyle w:val="ConsPlusNonformat"/>
        <w:widowControl/>
        <w:ind w:firstLine="540"/>
        <w:jc w:val="both"/>
        <w:rPr>
          <w:rFonts w:ascii="Times New Roman" w:hAnsi="Times New Roman" w:cs="Times New Roman"/>
          <w:sz w:val="28"/>
          <w:szCs w:val="28"/>
        </w:rPr>
      </w:pPr>
      <w:r w:rsidRPr="003A4E16">
        <w:rPr>
          <w:rFonts w:ascii="Times New Roman" w:hAnsi="Times New Roman" w:cs="Times New Roman"/>
          <w:sz w:val="28"/>
          <w:szCs w:val="28"/>
        </w:rPr>
        <w:t>Исполнение муниципальной функции осуществляется в соответствии с н</w:t>
      </w:r>
      <w:r w:rsidR="00BC553D" w:rsidRPr="003A4E16">
        <w:rPr>
          <w:rFonts w:ascii="Times New Roman" w:hAnsi="Times New Roman" w:cs="Times New Roman"/>
          <w:sz w:val="28"/>
          <w:szCs w:val="28"/>
        </w:rPr>
        <w:t>ормативн</w:t>
      </w:r>
      <w:r w:rsidR="009509CD">
        <w:rPr>
          <w:rFonts w:ascii="Times New Roman" w:hAnsi="Times New Roman" w:cs="Times New Roman"/>
          <w:sz w:val="28"/>
          <w:szCs w:val="28"/>
        </w:rPr>
        <w:t xml:space="preserve">ыми </w:t>
      </w:r>
      <w:r w:rsidR="00BC553D" w:rsidRPr="003A4E16">
        <w:rPr>
          <w:rFonts w:ascii="Times New Roman" w:hAnsi="Times New Roman" w:cs="Times New Roman"/>
          <w:sz w:val="28"/>
          <w:szCs w:val="28"/>
        </w:rPr>
        <w:t>правовы</w:t>
      </w:r>
      <w:r w:rsidRPr="003A4E16">
        <w:rPr>
          <w:rFonts w:ascii="Times New Roman" w:hAnsi="Times New Roman" w:cs="Times New Roman"/>
          <w:sz w:val="28"/>
          <w:szCs w:val="28"/>
        </w:rPr>
        <w:t>ми</w:t>
      </w:r>
      <w:r w:rsidR="00BC553D" w:rsidRPr="003A4E16">
        <w:rPr>
          <w:rFonts w:ascii="Times New Roman" w:hAnsi="Times New Roman" w:cs="Times New Roman"/>
          <w:sz w:val="28"/>
          <w:szCs w:val="28"/>
        </w:rPr>
        <w:t xml:space="preserve"> акт</w:t>
      </w:r>
      <w:r w:rsidRPr="003A4E16">
        <w:rPr>
          <w:rFonts w:ascii="Times New Roman" w:hAnsi="Times New Roman" w:cs="Times New Roman"/>
          <w:sz w:val="28"/>
          <w:szCs w:val="28"/>
        </w:rPr>
        <w:t>ами</w:t>
      </w:r>
      <w:r w:rsidR="00BC553D" w:rsidRPr="003A4E16">
        <w:rPr>
          <w:rFonts w:ascii="Times New Roman" w:hAnsi="Times New Roman" w:cs="Times New Roman"/>
          <w:sz w:val="28"/>
          <w:szCs w:val="28"/>
        </w:rPr>
        <w:t xml:space="preserve">, </w:t>
      </w:r>
      <w:r w:rsidR="001B01BB" w:rsidRPr="003A4E16">
        <w:rPr>
          <w:rFonts w:ascii="Times New Roman" w:hAnsi="Times New Roman" w:cs="Times New Roman"/>
          <w:sz w:val="28"/>
          <w:szCs w:val="28"/>
        </w:rPr>
        <w:t>регламентирующи</w:t>
      </w:r>
      <w:r w:rsidRPr="003A4E16">
        <w:rPr>
          <w:rFonts w:ascii="Times New Roman" w:hAnsi="Times New Roman" w:cs="Times New Roman"/>
          <w:sz w:val="28"/>
          <w:szCs w:val="28"/>
        </w:rPr>
        <w:t>ми</w:t>
      </w:r>
      <w:r w:rsidR="001B01BB" w:rsidRPr="003A4E16">
        <w:rPr>
          <w:rFonts w:ascii="Times New Roman" w:hAnsi="Times New Roman" w:cs="Times New Roman"/>
          <w:sz w:val="28"/>
          <w:szCs w:val="28"/>
        </w:rPr>
        <w:t xml:space="preserve"> деятельность органов муниципального</w:t>
      </w:r>
      <w:r w:rsidR="00D649C6" w:rsidRPr="003A4E16">
        <w:rPr>
          <w:rFonts w:ascii="Times New Roman" w:hAnsi="Times New Roman" w:cs="Times New Roman"/>
          <w:sz w:val="28"/>
          <w:szCs w:val="28"/>
        </w:rPr>
        <w:t xml:space="preserve"> </w:t>
      </w:r>
      <w:r w:rsidR="001B01BB" w:rsidRPr="003A4E16">
        <w:rPr>
          <w:rFonts w:ascii="Times New Roman" w:hAnsi="Times New Roman" w:cs="Times New Roman"/>
          <w:sz w:val="28"/>
          <w:szCs w:val="28"/>
        </w:rPr>
        <w:t xml:space="preserve">контроля и должностных лиц, а также </w:t>
      </w:r>
      <w:r w:rsidR="00BC553D" w:rsidRPr="003A4E16">
        <w:rPr>
          <w:rFonts w:ascii="Times New Roman" w:hAnsi="Times New Roman" w:cs="Times New Roman"/>
          <w:sz w:val="28"/>
          <w:szCs w:val="28"/>
        </w:rPr>
        <w:t>устанавливающи</w:t>
      </w:r>
      <w:r w:rsidRPr="003A4E16">
        <w:rPr>
          <w:rFonts w:ascii="Times New Roman" w:hAnsi="Times New Roman" w:cs="Times New Roman"/>
          <w:sz w:val="28"/>
          <w:szCs w:val="28"/>
        </w:rPr>
        <w:t>ми</w:t>
      </w:r>
      <w:r w:rsidR="00BC553D" w:rsidRPr="003A4E16">
        <w:rPr>
          <w:rFonts w:ascii="Times New Roman" w:hAnsi="Times New Roman" w:cs="Times New Roman"/>
          <w:sz w:val="28"/>
          <w:szCs w:val="28"/>
        </w:rPr>
        <w:t xml:space="preserve"> обязательные требования законодательства для исполнения юридическими</w:t>
      </w:r>
      <w:r w:rsidR="00BC553D">
        <w:rPr>
          <w:rFonts w:ascii="Times New Roman" w:hAnsi="Times New Roman" w:cs="Times New Roman"/>
          <w:sz w:val="28"/>
          <w:szCs w:val="28"/>
        </w:rPr>
        <w:t xml:space="preserve"> лицами, индивидуальными предпринимателями и физическими лицами на территории города Курска, соблюдение которых подлежит проверке </w:t>
      </w:r>
      <w:r w:rsidR="00131C1A" w:rsidRPr="00131C1A">
        <w:rPr>
          <w:rFonts w:ascii="Times New Roman" w:hAnsi="Times New Roman" w:cs="Times New Roman"/>
          <w:sz w:val="28"/>
          <w:szCs w:val="28"/>
        </w:rPr>
        <w:t xml:space="preserve">в рамках исполнения </w:t>
      </w:r>
      <w:r>
        <w:rPr>
          <w:rFonts w:ascii="Times New Roman" w:hAnsi="Times New Roman" w:cs="Times New Roman"/>
          <w:sz w:val="28"/>
          <w:szCs w:val="28"/>
        </w:rPr>
        <w:t>управлением муниципального контроля</w:t>
      </w:r>
      <w:r w:rsidR="00E14664">
        <w:rPr>
          <w:rFonts w:ascii="Times New Roman" w:hAnsi="Times New Roman" w:cs="Times New Roman"/>
          <w:sz w:val="28"/>
          <w:szCs w:val="28"/>
        </w:rPr>
        <w:t xml:space="preserve"> города Курска </w:t>
      </w:r>
      <w:r w:rsidR="00131C1A" w:rsidRPr="00131C1A">
        <w:rPr>
          <w:rFonts w:ascii="Times New Roman" w:hAnsi="Times New Roman" w:cs="Times New Roman"/>
          <w:sz w:val="28"/>
          <w:szCs w:val="28"/>
        </w:rPr>
        <w:t xml:space="preserve">муниципальной функции </w:t>
      </w:r>
      <w:r w:rsidRPr="003A4E16">
        <w:rPr>
          <w:rFonts w:ascii="Times New Roman" w:hAnsi="Times New Roman" w:cs="Times New Roman"/>
          <w:sz w:val="28"/>
          <w:szCs w:val="28"/>
        </w:rPr>
        <w:t>«Осуществление муниципального жилищного контроля на территории муниципального образования «Город Курск»</w:t>
      </w:r>
      <w:r w:rsidR="00BC553D" w:rsidRPr="003A4E16">
        <w:rPr>
          <w:rFonts w:ascii="Times New Roman" w:hAnsi="Times New Roman" w:cs="Times New Roman"/>
          <w:sz w:val="28"/>
          <w:szCs w:val="28"/>
        </w:rPr>
        <w:t>:</w:t>
      </w:r>
    </w:p>
    <w:p w:rsidR="009509CD" w:rsidRPr="00CA2E2F" w:rsidRDefault="009509CD" w:rsidP="009509CD">
      <w:pPr>
        <w:ind w:firstLine="708"/>
        <w:jc w:val="both"/>
        <w:rPr>
          <w:sz w:val="28"/>
          <w:szCs w:val="28"/>
        </w:rPr>
      </w:pPr>
      <w:r w:rsidRPr="00CA2E2F">
        <w:rPr>
          <w:sz w:val="28"/>
          <w:szCs w:val="28"/>
        </w:rPr>
        <w:t>Конституцией Российской Федерации от 12</w:t>
      </w:r>
      <w:r>
        <w:rPr>
          <w:sz w:val="28"/>
          <w:szCs w:val="28"/>
        </w:rPr>
        <w:t xml:space="preserve">.12.1993 </w:t>
      </w:r>
      <w:r w:rsidRPr="00CA2E2F">
        <w:rPr>
          <w:sz w:val="28"/>
          <w:szCs w:val="28"/>
        </w:rPr>
        <w:t>(«Российская газета», № 7, 21.01.2009);</w:t>
      </w:r>
    </w:p>
    <w:p w:rsidR="003A4E16" w:rsidRPr="007708F1" w:rsidRDefault="003A4E16" w:rsidP="003A4E16">
      <w:pPr>
        <w:ind w:firstLine="709"/>
        <w:jc w:val="both"/>
        <w:rPr>
          <w:color w:val="000000"/>
          <w:sz w:val="28"/>
          <w:szCs w:val="28"/>
        </w:rPr>
      </w:pPr>
      <w:r w:rsidRPr="007708F1">
        <w:rPr>
          <w:color w:val="000000"/>
          <w:sz w:val="28"/>
          <w:szCs w:val="28"/>
        </w:rPr>
        <w:t>Гражданским кодексом Российской Федерации</w:t>
      </w:r>
      <w:r>
        <w:rPr>
          <w:color w:val="000000"/>
          <w:sz w:val="28"/>
          <w:szCs w:val="28"/>
        </w:rPr>
        <w:t xml:space="preserve"> </w:t>
      </w:r>
      <w:r w:rsidRPr="007708F1">
        <w:rPr>
          <w:color w:val="000000"/>
          <w:sz w:val="28"/>
          <w:szCs w:val="28"/>
        </w:rPr>
        <w:t>(Собрание законодательства Российской Федерации, 199</w:t>
      </w:r>
      <w:r w:rsidR="00D43FFB">
        <w:rPr>
          <w:color w:val="000000"/>
          <w:sz w:val="28"/>
          <w:szCs w:val="28"/>
        </w:rPr>
        <w:t>4, № 32, ст. 3301; 1996, № 5,</w:t>
      </w:r>
      <w:r w:rsidRPr="007708F1">
        <w:rPr>
          <w:color w:val="000000"/>
          <w:sz w:val="28"/>
          <w:szCs w:val="28"/>
        </w:rPr>
        <w:t xml:space="preserve"> ст. 410; № 9, ст. 773; № 34, ст. 4025, 4026; 19</w:t>
      </w:r>
      <w:r w:rsidR="00D43FFB">
        <w:rPr>
          <w:color w:val="000000"/>
          <w:sz w:val="28"/>
          <w:szCs w:val="28"/>
        </w:rPr>
        <w:t>97, № 43, ст. 4903; 1999, №8,</w:t>
      </w:r>
      <w:r w:rsidRPr="007708F1">
        <w:rPr>
          <w:color w:val="000000"/>
          <w:sz w:val="28"/>
          <w:szCs w:val="28"/>
        </w:rPr>
        <w:t xml:space="preserve"> ст. 3471; № 51, ст. 6288; 2001, № 17, ст. 1644; № 21, ст. 2063; № 49, ст. 4552; 2002, № 12, ст. 1093; № 48, ст. 4737, 4746; 200</w:t>
      </w:r>
      <w:r w:rsidR="00D43FFB">
        <w:rPr>
          <w:color w:val="000000"/>
          <w:sz w:val="28"/>
          <w:szCs w:val="28"/>
        </w:rPr>
        <w:t>3, № 2, ст. 160, 167; № 13,</w:t>
      </w:r>
      <w:r w:rsidRPr="007708F1">
        <w:rPr>
          <w:color w:val="000000"/>
          <w:sz w:val="28"/>
          <w:szCs w:val="28"/>
        </w:rPr>
        <w:t xml:space="preserve"> ст. 1179; № 46 (ч. I), ст. 4434; № 52 (ч. I), ст. 5034; 2004, № 27, ст. 2711; № 31, ст. 3233; № 49, ст. 4855; 2005, № 1 (ч. I), ст. 15, 18, 39, 43, 45; № 13, ст. 1080; № 19, ст. 1752; № 27, ст. 2722; № 30 (ч. I), ст. 3100; № 30 (ч. II), ст. 3120; 2006, № 2, ст. 171; № 3, ст.282; № 6, ст. 636; № 23, ст. 2380; №  27, ст. 2881; № 31 (ч. I), ст. 3437; № 45, ст. 4627; № 50, ст. 5279; № 52 (ч. I), ст.5497, 5498);</w:t>
      </w:r>
    </w:p>
    <w:p w:rsidR="003A4E16" w:rsidRPr="00EC7DDF" w:rsidRDefault="003A4E16" w:rsidP="003A4E16">
      <w:pPr>
        <w:ind w:firstLine="709"/>
        <w:jc w:val="both"/>
        <w:rPr>
          <w:color w:val="000000"/>
          <w:sz w:val="28"/>
          <w:szCs w:val="28"/>
        </w:rPr>
      </w:pPr>
      <w:r w:rsidRPr="00EC7DDF">
        <w:rPr>
          <w:color w:val="000000"/>
          <w:sz w:val="28"/>
          <w:szCs w:val="28"/>
        </w:rPr>
        <w:t xml:space="preserve">Жилищным кодексом Российской Федерации (Собрание законодательства Российской Федерации, 2005, № 1 (ч. </w:t>
      </w:r>
      <w:r w:rsidRPr="00EC7DDF">
        <w:rPr>
          <w:color w:val="000000"/>
          <w:sz w:val="28"/>
          <w:szCs w:val="28"/>
          <w:lang w:val="en-US"/>
        </w:rPr>
        <w:t>I</w:t>
      </w:r>
      <w:r w:rsidRPr="00EC7DDF">
        <w:rPr>
          <w:color w:val="000000"/>
          <w:sz w:val="28"/>
          <w:szCs w:val="28"/>
        </w:rPr>
        <w:t>);</w:t>
      </w:r>
    </w:p>
    <w:p w:rsidR="003A4E16" w:rsidRPr="00EC7DDF" w:rsidRDefault="003A4E16" w:rsidP="003A4E16">
      <w:pPr>
        <w:ind w:firstLine="709"/>
        <w:jc w:val="both"/>
        <w:rPr>
          <w:color w:val="000000"/>
          <w:sz w:val="28"/>
          <w:szCs w:val="28"/>
        </w:rPr>
      </w:pPr>
      <w:r w:rsidRPr="00EC7DDF">
        <w:rPr>
          <w:color w:val="000000"/>
          <w:sz w:val="28"/>
          <w:szCs w:val="28"/>
        </w:rPr>
        <w:t>Кодексом Российской Федерации об административных правонарушениях (Собрание законодательства Российской Федерации, 2002, № 1 (ч. I), ст. 1);</w:t>
      </w:r>
    </w:p>
    <w:p w:rsidR="003A4E16" w:rsidRPr="00EC7DDF" w:rsidRDefault="003A4E16" w:rsidP="003A4E16">
      <w:pPr>
        <w:ind w:firstLine="709"/>
        <w:jc w:val="both"/>
        <w:rPr>
          <w:color w:val="000000"/>
          <w:sz w:val="28"/>
          <w:szCs w:val="28"/>
        </w:rPr>
      </w:pPr>
      <w:r w:rsidRPr="00EC7DDF">
        <w:rPr>
          <w:color w:val="000000"/>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3A4E16" w:rsidRPr="00EC7DDF" w:rsidRDefault="003A4E16" w:rsidP="003A4E16">
      <w:pPr>
        <w:ind w:firstLine="709"/>
        <w:jc w:val="both"/>
        <w:rPr>
          <w:color w:val="000000"/>
          <w:sz w:val="28"/>
          <w:szCs w:val="28"/>
        </w:rPr>
      </w:pPr>
      <w:r w:rsidRPr="00EC7DDF">
        <w:rPr>
          <w:color w:val="000000"/>
          <w:sz w:val="28"/>
          <w:szCs w:val="28"/>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2008, № 52 (ч. I), ст. 6249);</w:t>
      </w:r>
    </w:p>
    <w:p w:rsidR="003A4E16" w:rsidRPr="007708F1" w:rsidRDefault="003A4E16" w:rsidP="00D43FFB">
      <w:pPr>
        <w:ind w:firstLine="709"/>
        <w:jc w:val="both"/>
        <w:rPr>
          <w:color w:val="000000"/>
          <w:sz w:val="28"/>
          <w:szCs w:val="28"/>
        </w:rPr>
      </w:pPr>
      <w:r w:rsidRPr="00EC7DDF">
        <w:rPr>
          <w:color w:val="000000"/>
          <w:sz w:val="28"/>
          <w:szCs w:val="28"/>
        </w:rPr>
        <w:lastRenderedPageBreak/>
        <w:t xml:space="preserve">Законом Российской Федерации от </w:t>
      </w:r>
      <w:r w:rsidR="00E56FED">
        <w:rPr>
          <w:color w:val="000000"/>
          <w:sz w:val="28"/>
          <w:szCs w:val="28"/>
        </w:rPr>
        <w:t>0</w:t>
      </w:r>
      <w:r w:rsidRPr="00EC7DDF">
        <w:rPr>
          <w:color w:val="000000"/>
          <w:sz w:val="28"/>
          <w:szCs w:val="28"/>
        </w:rPr>
        <w:t xml:space="preserve">7.02.1992 № 2300-1 </w:t>
      </w:r>
      <w:r w:rsidR="00CF4D1D">
        <w:rPr>
          <w:color w:val="000000"/>
          <w:sz w:val="28"/>
          <w:szCs w:val="28"/>
        </w:rPr>
        <w:t>«О защите прав потребителей»</w:t>
      </w:r>
      <w:r w:rsidRPr="007708F1">
        <w:rPr>
          <w:color w:val="000000"/>
          <w:sz w:val="28"/>
          <w:szCs w:val="28"/>
        </w:rPr>
        <w:t xml:space="preserve">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(ч. I), ст. 2; 2004, № 35, ст. 3607; № 45, ст. 4377;</w:t>
      </w:r>
      <w:r w:rsidR="00D43FFB">
        <w:rPr>
          <w:color w:val="000000"/>
          <w:sz w:val="28"/>
          <w:szCs w:val="28"/>
        </w:rPr>
        <w:t xml:space="preserve"> </w:t>
      </w:r>
      <w:r w:rsidRPr="007708F1">
        <w:rPr>
          <w:color w:val="000000"/>
          <w:sz w:val="28"/>
          <w:szCs w:val="28"/>
        </w:rPr>
        <w:t>№ 52, ст. 5275; 2006, № 31 (ч. I), ст. 3439; № 43, ст. 4412; № 48, ст. 4943);</w:t>
      </w:r>
    </w:p>
    <w:p w:rsidR="003A4E16" w:rsidRPr="007708F1" w:rsidRDefault="009509CD" w:rsidP="003A4E16">
      <w:pPr>
        <w:autoSpaceDE w:val="0"/>
        <w:autoSpaceDN w:val="0"/>
        <w:adjustRightInd w:val="0"/>
        <w:ind w:firstLine="709"/>
        <w:jc w:val="both"/>
        <w:rPr>
          <w:color w:val="000000"/>
          <w:sz w:val="28"/>
          <w:szCs w:val="28"/>
        </w:rPr>
      </w:pPr>
      <w:r>
        <w:rPr>
          <w:color w:val="000000"/>
          <w:sz w:val="28"/>
          <w:szCs w:val="28"/>
        </w:rPr>
        <w:t>П</w:t>
      </w:r>
      <w:r w:rsidR="003A4E16" w:rsidRPr="007708F1">
        <w:rPr>
          <w:color w:val="000000"/>
          <w:sz w:val="28"/>
          <w:szCs w:val="28"/>
        </w:rPr>
        <w:t>остановление</w:t>
      </w:r>
      <w:r>
        <w:rPr>
          <w:color w:val="000000"/>
          <w:sz w:val="28"/>
          <w:szCs w:val="28"/>
        </w:rPr>
        <w:t>м</w:t>
      </w:r>
      <w:r w:rsidR="003A4E16" w:rsidRPr="007708F1">
        <w:rPr>
          <w:color w:val="000000"/>
          <w:sz w:val="28"/>
          <w:szCs w:val="28"/>
        </w:rPr>
        <w:t xml:space="preserve"> Правительства Росси</w:t>
      </w:r>
      <w:r w:rsidR="00D43FFB">
        <w:rPr>
          <w:color w:val="000000"/>
          <w:sz w:val="28"/>
          <w:szCs w:val="28"/>
        </w:rPr>
        <w:t xml:space="preserve">йской Федерации от 21.01.2006               </w:t>
      </w:r>
      <w:r w:rsidR="003A4E16" w:rsidRPr="007708F1">
        <w:rPr>
          <w:color w:val="000000"/>
          <w:sz w:val="28"/>
          <w:szCs w:val="28"/>
        </w:rPr>
        <w:t>№ 25 «Правила пользования жилыми помещениями» (Собрание законодательства Российской Федерации, 2006, № 5, ст. 546);</w:t>
      </w:r>
    </w:p>
    <w:p w:rsidR="003A4E16" w:rsidRDefault="009509CD" w:rsidP="003A4E16">
      <w:pPr>
        <w:autoSpaceDE w:val="0"/>
        <w:autoSpaceDN w:val="0"/>
        <w:adjustRightInd w:val="0"/>
        <w:ind w:firstLine="709"/>
        <w:jc w:val="both"/>
        <w:rPr>
          <w:color w:val="000000"/>
          <w:sz w:val="28"/>
          <w:szCs w:val="28"/>
        </w:rPr>
      </w:pPr>
      <w:r>
        <w:rPr>
          <w:sz w:val="28"/>
          <w:szCs w:val="28"/>
        </w:rPr>
        <w:t>П</w:t>
      </w:r>
      <w:r w:rsidR="003A4E16" w:rsidRPr="007708F1">
        <w:rPr>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4E16" w:rsidRPr="007708F1">
        <w:rPr>
          <w:color w:val="000000"/>
          <w:sz w:val="28"/>
          <w:szCs w:val="28"/>
        </w:rPr>
        <w:t xml:space="preserve"> (Собрание законодательства Российской Федерации, 2006, № 6, ст.702);</w:t>
      </w:r>
    </w:p>
    <w:p w:rsidR="003A4E16" w:rsidRDefault="009509CD" w:rsidP="003A4E1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3A4E16" w:rsidRPr="007708F1">
        <w:rPr>
          <w:rFonts w:ascii="Times New Roman" w:hAnsi="Times New Roman" w:cs="Times New Roman"/>
          <w:sz w:val="28"/>
          <w:szCs w:val="28"/>
        </w:rPr>
        <w:t xml:space="preserve">остановлением Правительства Российской Федерации от 13.08.2006 </w:t>
      </w:r>
      <w:r w:rsidR="00D43FFB">
        <w:rPr>
          <w:rFonts w:ascii="Times New Roman" w:hAnsi="Times New Roman" w:cs="Times New Roman"/>
          <w:sz w:val="28"/>
          <w:szCs w:val="28"/>
        </w:rPr>
        <w:t xml:space="preserve">           </w:t>
      </w:r>
      <w:r w:rsidR="003A4E16" w:rsidRPr="007708F1">
        <w:rPr>
          <w:rFonts w:ascii="Times New Roman" w:hAnsi="Times New Roman" w:cs="Times New Roman"/>
          <w:sz w:val="28"/>
          <w:szCs w:val="28"/>
        </w:rPr>
        <w:t>№ 491 «Об утверждении правил содержания общего имущества в многоквартирном доме и правил изменен</w:t>
      </w:r>
      <w:r w:rsidR="00D43FFB">
        <w:rPr>
          <w:rFonts w:ascii="Times New Roman" w:hAnsi="Times New Roman" w:cs="Times New Roman"/>
          <w:sz w:val="28"/>
          <w:szCs w:val="28"/>
        </w:rPr>
        <w:t xml:space="preserve">ия размера платы за содержание </w:t>
      </w:r>
      <w:r w:rsidR="003A4E16" w:rsidRPr="007708F1">
        <w:rPr>
          <w:rFonts w:ascii="Times New Roman" w:hAnsi="Times New Roman" w:cs="Times New Roman"/>
          <w:sz w:val="28"/>
          <w:szCs w:val="28"/>
        </w:rPr>
        <w:t>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CF4D1D" w:rsidRPr="002421B0" w:rsidRDefault="009509CD" w:rsidP="00CF4D1D">
      <w:pPr>
        <w:autoSpaceDE w:val="0"/>
        <w:autoSpaceDN w:val="0"/>
        <w:adjustRightInd w:val="0"/>
        <w:ind w:firstLine="708"/>
        <w:jc w:val="both"/>
        <w:rPr>
          <w:sz w:val="28"/>
          <w:szCs w:val="28"/>
        </w:rPr>
      </w:pPr>
      <w:r>
        <w:rPr>
          <w:color w:val="000000"/>
          <w:sz w:val="28"/>
          <w:szCs w:val="28"/>
        </w:rPr>
        <w:t>П</w:t>
      </w:r>
      <w:r w:rsidR="003A4E16" w:rsidRPr="007708F1">
        <w:rPr>
          <w:color w:val="000000"/>
          <w:sz w:val="28"/>
          <w:szCs w:val="28"/>
        </w:rPr>
        <w:t>риказом Генеральной прокуратуры Российской Федерации</w:t>
      </w:r>
      <w:r w:rsidR="00D43FFB">
        <w:rPr>
          <w:color w:val="000000"/>
          <w:sz w:val="28"/>
          <w:szCs w:val="28"/>
        </w:rPr>
        <w:t xml:space="preserve"> </w:t>
      </w:r>
      <w:r w:rsidR="003A4E16" w:rsidRPr="007708F1">
        <w:rPr>
          <w:color w:val="000000"/>
          <w:sz w:val="28"/>
          <w:szCs w:val="28"/>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F4D1D">
        <w:rPr>
          <w:color w:val="000000"/>
          <w:sz w:val="28"/>
          <w:szCs w:val="28"/>
        </w:rPr>
        <w:t>ора) и муниципального контроля»</w:t>
      </w:r>
      <w:r w:rsidR="00CF4D1D" w:rsidRPr="00CF4D1D">
        <w:rPr>
          <w:sz w:val="28"/>
          <w:szCs w:val="28"/>
        </w:rPr>
        <w:t xml:space="preserve"> </w:t>
      </w:r>
      <w:r w:rsidR="00CF4D1D">
        <w:rPr>
          <w:sz w:val="28"/>
          <w:szCs w:val="28"/>
        </w:rPr>
        <w:t>(</w:t>
      </w:r>
      <w:r w:rsidR="00CF4D1D">
        <w:rPr>
          <w:rFonts w:eastAsia="Calibri"/>
          <w:sz w:val="28"/>
          <w:szCs w:val="28"/>
        </w:rPr>
        <w:t>издание «Законность», 2009, №5)</w:t>
      </w:r>
      <w:r w:rsidR="00CF4D1D" w:rsidRPr="002421B0">
        <w:rPr>
          <w:sz w:val="28"/>
          <w:szCs w:val="28"/>
        </w:rPr>
        <w:t>;</w:t>
      </w:r>
    </w:p>
    <w:p w:rsidR="003A4E16" w:rsidRPr="007708F1" w:rsidRDefault="009509CD" w:rsidP="003A4E16">
      <w:pPr>
        <w:ind w:firstLine="709"/>
        <w:jc w:val="both"/>
        <w:rPr>
          <w:color w:val="000000"/>
          <w:sz w:val="28"/>
          <w:szCs w:val="28"/>
        </w:rPr>
      </w:pPr>
      <w:r>
        <w:rPr>
          <w:color w:val="000000"/>
          <w:sz w:val="28"/>
          <w:szCs w:val="28"/>
        </w:rPr>
        <w:t>П</w:t>
      </w:r>
      <w:r w:rsidR="003A4E16" w:rsidRPr="007708F1">
        <w:rPr>
          <w:color w:val="000000"/>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w:t>
      </w:r>
      <w:r w:rsidR="003A4E16">
        <w:rPr>
          <w:color w:val="000000"/>
          <w:sz w:val="28"/>
          <w:szCs w:val="28"/>
        </w:rPr>
        <w:t xml:space="preserve">, </w:t>
      </w:r>
      <w:r w:rsidR="003A4E16" w:rsidRPr="007708F1">
        <w:rPr>
          <w:color w:val="000000"/>
          <w:sz w:val="28"/>
          <w:szCs w:val="28"/>
        </w:rPr>
        <w:t>№ 85);</w:t>
      </w:r>
    </w:p>
    <w:p w:rsidR="003A4E16" w:rsidRPr="007708F1" w:rsidRDefault="009509CD" w:rsidP="0071020F">
      <w:pPr>
        <w:autoSpaceDE w:val="0"/>
        <w:autoSpaceDN w:val="0"/>
        <w:adjustRightInd w:val="0"/>
        <w:ind w:firstLine="708"/>
        <w:jc w:val="both"/>
        <w:rPr>
          <w:color w:val="000000"/>
          <w:sz w:val="28"/>
          <w:szCs w:val="28"/>
        </w:rPr>
      </w:pPr>
      <w:r>
        <w:rPr>
          <w:color w:val="000000"/>
          <w:sz w:val="28"/>
          <w:szCs w:val="28"/>
        </w:rPr>
        <w:t>З</w:t>
      </w:r>
      <w:r w:rsidR="003A4E16" w:rsidRPr="007708F1">
        <w:rPr>
          <w:color w:val="000000"/>
          <w:sz w:val="28"/>
          <w:szCs w:val="28"/>
        </w:rPr>
        <w:t>аконом Курской области от 02.10.2012 №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r w:rsidR="00C0671D">
        <w:rPr>
          <w:color w:val="000000"/>
          <w:sz w:val="28"/>
          <w:szCs w:val="28"/>
        </w:rPr>
        <w:t xml:space="preserve"> (</w:t>
      </w:r>
      <w:r w:rsidR="00C0671D">
        <w:rPr>
          <w:rFonts w:eastAsia="Calibri"/>
          <w:sz w:val="28"/>
          <w:szCs w:val="28"/>
        </w:rPr>
        <w:t>Курская правда, 04.10.2012, № 119)</w:t>
      </w:r>
      <w:r w:rsidR="003A4E16" w:rsidRPr="007708F1">
        <w:rPr>
          <w:color w:val="000000"/>
          <w:sz w:val="28"/>
          <w:szCs w:val="28"/>
        </w:rPr>
        <w:t>;</w:t>
      </w:r>
    </w:p>
    <w:p w:rsidR="003A4E16" w:rsidRPr="007708F1" w:rsidRDefault="003A4E16" w:rsidP="003A4E16">
      <w:pPr>
        <w:ind w:firstLine="709"/>
        <w:jc w:val="both"/>
        <w:rPr>
          <w:color w:val="000000"/>
          <w:sz w:val="28"/>
          <w:szCs w:val="28"/>
        </w:rPr>
      </w:pPr>
      <w:r w:rsidRPr="007708F1">
        <w:rPr>
          <w:color w:val="000000"/>
          <w:sz w:val="28"/>
          <w:szCs w:val="28"/>
        </w:rPr>
        <w:t>иными правовыми актами</w:t>
      </w:r>
      <w:r w:rsidRPr="007708F1">
        <w:rPr>
          <w:sz w:val="28"/>
          <w:szCs w:val="28"/>
        </w:rPr>
        <w:t xml:space="preserve">, </w:t>
      </w:r>
      <w:r w:rsidRPr="007708F1">
        <w:rPr>
          <w:color w:val="000000"/>
          <w:sz w:val="28"/>
          <w:szCs w:val="28"/>
        </w:rPr>
        <w:t xml:space="preserve">Российской Федерации, Курской области, </w:t>
      </w:r>
      <w:r w:rsidRPr="007708F1">
        <w:rPr>
          <w:sz w:val="28"/>
          <w:szCs w:val="28"/>
        </w:rPr>
        <w:t xml:space="preserve">муниципального образования «Город Курск», </w:t>
      </w:r>
      <w:r w:rsidRPr="007708F1">
        <w:rPr>
          <w:color w:val="000000"/>
          <w:sz w:val="28"/>
          <w:szCs w:val="28"/>
        </w:rPr>
        <w:t xml:space="preserve">в сфере </w:t>
      </w:r>
      <w:r>
        <w:rPr>
          <w:sz w:val="28"/>
          <w:szCs w:val="28"/>
        </w:rPr>
        <w:t xml:space="preserve">обеспечения прав </w:t>
      </w:r>
      <w:r w:rsidRPr="007708F1">
        <w:rPr>
          <w:sz w:val="28"/>
          <w:szCs w:val="28"/>
        </w:rPr>
        <w:t>и законных интересов граждан при предоставлении населению жилищных и коммунальных услуг.</w:t>
      </w:r>
    </w:p>
    <w:p w:rsidR="00C20416" w:rsidRDefault="004C020D" w:rsidP="002421B0">
      <w:pPr>
        <w:ind w:firstLine="709"/>
        <w:jc w:val="both"/>
        <w:outlineLvl w:val="1"/>
        <w:rPr>
          <w:sz w:val="28"/>
          <w:szCs w:val="28"/>
        </w:rPr>
      </w:pPr>
      <w:r>
        <w:rPr>
          <w:sz w:val="28"/>
          <w:szCs w:val="28"/>
        </w:rPr>
        <w:t>Действующая</w:t>
      </w:r>
      <w:r w:rsidR="00BC553D" w:rsidRPr="0041703D">
        <w:rPr>
          <w:sz w:val="28"/>
          <w:szCs w:val="28"/>
        </w:rPr>
        <w:t xml:space="preserve"> нормативная правовая база муниципального образования «Город Курск», необходимая </w:t>
      </w:r>
      <w:r w:rsidR="00BC553D" w:rsidRPr="006D51D4">
        <w:rPr>
          <w:sz w:val="28"/>
          <w:szCs w:val="28"/>
        </w:rPr>
        <w:t>для осуществления функци</w:t>
      </w:r>
      <w:r w:rsidR="006D51D4" w:rsidRPr="006D51D4">
        <w:rPr>
          <w:sz w:val="28"/>
          <w:szCs w:val="28"/>
        </w:rPr>
        <w:t>и</w:t>
      </w:r>
      <w:r w:rsidR="00BC553D" w:rsidRPr="0041703D">
        <w:rPr>
          <w:sz w:val="28"/>
          <w:szCs w:val="28"/>
        </w:rPr>
        <w:t xml:space="preserve"> муниципального контроля сформирована</w:t>
      </w:r>
      <w:r>
        <w:rPr>
          <w:sz w:val="28"/>
          <w:szCs w:val="28"/>
        </w:rPr>
        <w:t xml:space="preserve"> в соответствии с действующим законодательством</w:t>
      </w:r>
      <w:r w:rsidR="00BC553D" w:rsidRPr="0041703D">
        <w:rPr>
          <w:sz w:val="28"/>
          <w:szCs w:val="28"/>
        </w:rPr>
        <w:t>.</w:t>
      </w:r>
    </w:p>
    <w:p w:rsidR="00C20416" w:rsidRDefault="004C020D" w:rsidP="00834DB3">
      <w:pPr>
        <w:ind w:firstLine="709"/>
        <w:jc w:val="both"/>
        <w:outlineLvl w:val="1"/>
        <w:rPr>
          <w:sz w:val="28"/>
          <w:szCs w:val="28"/>
        </w:rPr>
      </w:pPr>
      <w:r w:rsidRPr="0041703D">
        <w:rPr>
          <w:sz w:val="28"/>
          <w:szCs w:val="28"/>
        </w:rPr>
        <w:lastRenderedPageBreak/>
        <w:t xml:space="preserve">Муниципальные правовые акты доведены до населения </w:t>
      </w:r>
      <w:r>
        <w:rPr>
          <w:sz w:val="28"/>
          <w:szCs w:val="28"/>
        </w:rPr>
        <w:t>путем</w:t>
      </w:r>
      <w:r w:rsidRPr="0041703D">
        <w:rPr>
          <w:sz w:val="28"/>
          <w:szCs w:val="28"/>
        </w:rPr>
        <w:t xml:space="preserve"> размещен</w:t>
      </w:r>
      <w:r>
        <w:rPr>
          <w:sz w:val="28"/>
          <w:szCs w:val="28"/>
        </w:rPr>
        <w:t>ия</w:t>
      </w:r>
      <w:r w:rsidRPr="0041703D">
        <w:rPr>
          <w:sz w:val="28"/>
          <w:szCs w:val="28"/>
        </w:rPr>
        <w:t xml:space="preserve"> на официальном сайте Администрации города Курска</w:t>
      </w:r>
      <w:r w:rsidR="0067743D">
        <w:rPr>
          <w:sz w:val="28"/>
          <w:szCs w:val="28"/>
        </w:rPr>
        <w:t xml:space="preserve"> и </w:t>
      </w:r>
      <w:r w:rsidRPr="0041703D">
        <w:rPr>
          <w:sz w:val="28"/>
          <w:szCs w:val="28"/>
        </w:rPr>
        <w:t>опубликованы в Курской городской общественно-политическ</w:t>
      </w:r>
      <w:r w:rsidR="00C20416">
        <w:rPr>
          <w:sz w:val="28"/>
          <w:szCs w:val="28"/>
        </w:rPr>
        <w:t>ой газете «Городские известия».</w:t>
      </w:r>
    </w:p>
    <w:p w:rsidR="00A2077F" w:rsidRPr="00AF2CAB" w:rsidRDefault="00A2077F" w:rsidP="00C20416">
      <w:pPr>
        <w:ind w:firstLine="540"/>
        <w:jc w:val="both"/>
        <w:outlineLvl w:val="1"/>
        <w:rPr>
          <w:sz w:val="16"/>
          <w:szCs w:val="16"/>
        </w:rPr>
      </w:pP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Раздел 2.</w:t>
      </w: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Организация государственного контроля (надзора),</w:t>
      </w:r>
    </w:p>
    <w:p w:rsidR="00886888" w:rsidRPr="00587FEE"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587FEE">
        <w:rPr>
          <w:sz w:val="28"/>
          <w:szCs w:val="28"/>
        </w:rPr>
        <w:t>муниципального контроля</w:t>
      </w:r>
    </w:p>
    <w:p w:rsidR="00591FA7" w:rsidRPr="00AF2CAB" w:rsidRDefault="00591FA7" w:rsidP="00D47050">
      <w:pPr>
        <w:autoSpaceDE w:val="0"/>
        <w:autoSpaceDN w:val="0"/>
        <w:adjustRightInd w:val="0"/>
        <w:ind w:firstLine="540"/>
        <w:jc w:val="both"/>
        <w:rPr>
          <w:b/>
          <w:sz w:val="16"/>
          <w:szCs w:val="16"/>
        </w:rPr>
      </w:pPr>
    </w:p>
    <w:p w:rsidR="003A4E16" w:rsidRDefault="00DE63D0" w:rsidP="003A4E16">
      <w:pPr>
        <w:ind w:firstLine="708"/>
        <w:jc w:val="both"/>
        <w:rPr>
          <w:sz w:val="28"/>
          <w:szCs w:val="28"/>
        </w:rPr>
      </w:pPr>
      <w:r w:rsidRPr="0071020F">
        <w:rPr>
          <w:sz w:val="28"/>
          <w:szCs w:val="28"/>
        </w:rPr>
        <w:t>а)</w:t>
      </w:r>
      <w:r w:rsidRPr="00692E75">
        <w:rPr>
          <w:i/>
          <w:sz w:val="28"/>
          <w:szCs w:val="28"/>
        </w:rPr>
        <w:t xml:space="preserve"> </w:t>
      </w:r>
      <w:r w:rsidR="003A4E16">
        <w:rPr>
          <w:sz w:val="28"/>
          <w:szCs w:val="28"/>
        </w:rPr>
        <w:t>Управление муниципального контроля</w:t>
      </w:r>
      <w:r>
        <w:rPr>
          <w:sz w:val="28"/>
          <w:szCs w:val="28"/>
        </w:rPr>
        <w:t xml:space="preserve"> города Курска</w:t>
      </w:r>
      <w:r w:rsidR="00A64B06">
        <w:rPr>
          <w:sz w:val="28"/>
          <w:szCs w:val="28"/>
        </w:rPr>
        <w:t xml:space="preserve"> (далее - </w:t>
      </w:r>
      <w:r w:rsidR="003A4E16">
        <w:rPr>
          <w:sz w:val="28"/>
          <w:szCs w:val="28"/>
        </w:rPr>
        <w:t>Управление</w:t>
      </w:r>
      <w:r w:rsidR="00A64B06">
        <w:rPr>
          <w:sz w:val="28"/>
          <w:szCs w:val="28"/>
        </w:rPr>
        <w:t>)</w:t>
      </w:r>
      <w:r>
        <w:rPr>
          <w:sz w:val="28"/>
          <w:szCs w:val="28"/>
        </w:rPr>
        <w:t xml:space="preserve"> является отраслевым органом Администрации города Курска, который уполномочен </w:t>
      </w:r>
      <w:r w:rsidR="003A4E16">
        <w:rPr>
          <w:sz w:val="28"/>
          <w:szCs w:val="28"/>
        </w:rPr>
        <w:t>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w:t>
      </w:r>
      <w:r w:rsidR="0071020F">
        <w:rPr>
          <w:sz w:val="28"/>
          <w:szCs w:val="28"/>
        </w:rPr>
        <w:t xml:space="preserve"> </w:t>
      </w:r>
      <w:r w:rsidR="003A4E16">
        <w:rPr>
          <w:sz w:val="28"/>
          <w:szCs w:val="28"/>
        </w:rPr>
        <w:t>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 муниципального образования «Город Курск».</w:t>
      </w:r>
    </w:p>
    <w:p w:rsidR="006F42C1" w:rsidRPr="000C4732" w:rsidRDefault="00450265" w:rsidP="00834DB3">
      <w:pPr>
        <w:autoSpaceDE w:val="0"/>
        <w:autoSpaceDN w:val="0"/>
        <w:adjustRightInd w:val="0"/>
        <w:ind w:firstLine="708"/>
        <w:jc w:val="both"/>
        <w:rPr>
          <w:b/>
          <w:sz w:val="28"/>
        </w:rPr>
      </w:pPr>
      <w:r w:rsidRPr="0071020F">
        <w:rPr>
          <w:sz w:val="28"/>
          <w:szCs w:val="28"/>
        </w:rPr>
        <w:t>б)</w:t>
      </w:r>
      <w:r w:rsidR="000B5C6A">
        <w:rPr>
          <w:b/>
          <w:sz w:val="28"/>
          <w:szCs w:val="28"/>
        </w:rPr>
        <w:t xml:space="preserve"> </w:t>
      </w:r>
      <w:r w:rsidR="006F42C1" w:rsidRPr="000C4732">
        <w:rPr>
          <w:sz w:val="28"/>
          <w:szCs w:val="28"/>
        </w:rPr>
        <w:t xml:space="preserve">При исполнении основных </w:t>
      </w:r>
      <w:r w:rsidR="000B5C6A" w:rsidRPr="000C4732">
        <w:rPr>
          <w:sz w:val="28"/>
          <w:szCs w:val="28"/>
        </w:rPr>
        <w:t xml:space="preserve">и вспомогательных функций </w:t>
      </w:r>
      <w:r w:rsidR="006F42C1" w:rsidRPr="000C4732">
        <w:rPr>
          <w:sz w:val="28"/>
          <w:szCs w:val="28"/>
        </w:rPr>
        <w:t xml:space="preserve">муниципального </w:t>
      </w:r>
      <w:r w:rsidR="003A4E16" w:rsidRPr="000C4732">
        <w:rPr>
          <w:sz w:val="28"/>
          <w:szCs w:val="28"/>
        </w:rPr>
        <w:t>жилищного</w:t>
      </w:r>
      <w:r w:rsidR="006F42C1" w:rsidRPr="000C4732">
        <w:rPr>
          <w:sz w:val="28"/>
          <w:szCs w:val="28"/>
        </w:rPr>
        <w:t xml:space="preserve"> контроля проводятся мероприятия по контролю за:</w:t>
      </w:r>
    </w:p>
    <w:p w:rsidR="00D8246A" w:rsidRPr="002421B0" w:rsidRDefault="00D8246A" w:rsidP="0071020F">
      <w:pPr>
        <w:ind w:firstLine="708"/>
        <w:jc w:val="both"/>
        <w:rPr>
          <w:rStyle w:val="apple-style-span"/>
          <w:color w:val="282828"/>
          <w:sz w:val="28"/>
          <w:szCs w:val="28"/>
          <w:shd w:val="clear" w:color="auto" w:fill="FFFFFF"/>
        </w:rPr>
      </w:pPr>
      <w:r w:rsidRPr="002421B0">
        <w:rPr>
          <w:rStyle w:val="apple-style-span"/>
          <w:color w:val="282828"/>
          <w:sz w:val="28"/>
          <w:szCs w:val="28"/>
          <w:shd w:val="clear" w:color="auto" w:fill="FFFFFF"/>
        </w:rPr>
        <w:t>использованием и сохранностью муниципального жилищного фонда;</w:t>
      </w:r>
    </w:p>
    <w:p w:rsidR="000C4732" w:rsidRPr="002421B0" w:rsidRDefault="00D8246A" w:rsidP="0071020F">
      <w:pPr>
        <w:ind w:firstLine="708"/>
        <w:jc w:val="both"/>
        <w:rPr>
          <w:rStyle w:val="apple-style-span"/>
          <w:color w:val="282828"/>
          <w:sz w:val="28"/>
          <w:szCs w:val="28"/>
          <w:shd w:val="clear" w:color="auto" w:fill="FFFFFF"/>
        </w:rPr>
      </w:pPr>
      <w:r w:rsidRPr="002421B0">
        <w:rPr>
          <w:rStyle w:val="apple-style-span"/>
          <w:color w:val="282828"/>
          <w:sz w:val="28"/>
          <w:szCs w:val="28"/>
          <w:shd w:val="clear" w:color="auto" w:fill="FFFFFF"/>
        </w:rPr>
        <w:t>соответствием жилых помещений муниципального жилищного фонда установленным санитарным и техническим правилам и нормам;</w:t>
      </w:r>
      <w:r w:rsidRPr="002421B0">
        <w:rPr>
          <w:rStyle w:val="apple-style-span"/>
          <w:color w:val="282828"/>
          <w:sz w:val="28"/>
          <w:szCs w:val="28"/>
          <w:shd w:val="clear" w:color="auto" w:fill="FFFFFF"/>
        </w:rPr>
        <w:tab/>
      </w:r>
    </w:p>
    <w:p w:rsidR="00D8246A" w:rsidRPr="002421B0" w:rsidRDefault="00D8246A" w:rsidP="0071020F">
      <w:pPr>
        <w:ind w:firstLine="708"/>
        <w:jc w:val="both"/>
        <w:rPr>
          <w:rStyle w:val="apple-style-span"/>
          <w:color w:val="282828"/>
          <w:sz w:val="28"/>
          <w:szCs w:val="28"/>
          <w:shd w:val="clear" w:color="auto" w:fill="FFFFFF"/>
        </w:rPr>
      </w:pPr>
      <w:r w:rsidRPr="002421B0">
        <w:rPr>
          <w:rStyle w:val="apple-style-span"/>
          <w:color w:val="282828"/>
          <w:sz w:val="28"/>
          <w:szCs w:val="28"/>
          <w:shd w:val="clear" w:color="auto" w:fill="FFFFFF"/>
        </w:rPr>
        <w:t>осуществлением мероприятий по подготовке муниципального жилищного фонда к сезонной эксплуатации;</w:t>
      </w:r>
    </w:p>
    <w:p w:rsidR="00D8246A" w:rsidRPr="002421B0" w:rsidRDefault="00D8246A" w:rsidP="0071020F">
      <w:pPr>
        <w:ind w:firstLine="708"/>
        <w:jc w:val="both"/>
        <w:rPr>
          <w:rStyle w:val="apple-style-span"/>
          <w:sz w:val="28"/>
          <w:szCs w:val="28"/>
          <w:shd w:val="clear" w:color="auto" w:fill="FFFFFF"/>
        </w:rPr>
      </w:pPr>
      <w:r w:rsidRPr="002421B0">
        <w:rPr>
          <w:rStyle w:val="apple-style-span"/>
          <w:sz w:val="28"/>
          <w:szCs w:val="28"/>
          <w:shd w:val="clear" w:color="auto" w:fill="FFFFFF"/>
        </w:rPr>
        <w:t xml:space="preserve">выполнением </w:t>
      </w:r>
      <w:r w:rsidR="009D7358" w:rsidRPr="002421B0">
        <w:rPr>
          <w:rFonts w:eastAsia="Calibri"/>
          <w:sz w:val="28"/>
          <w:szCs w:val="28"/>
        </w:rPr>
        <w:t xml:space="preserve">управляющими организациями </w:t>
      </w:r>
      <w:r w:rsidRPr="002421B0">
        <w:rPr>
          <w:rStyle w:val="apple-style-span"/>
          <w:color w:val="282828"/>
          <w:sz w:val="28"/>
          <w:szCs w:val="28"/>
          <w:shd w:val="clear" w:color="auto" w:fill="FFFFFF"/>
        </w:rPr>
        <w:t>жилищно-коммунальных услуг по заявкам населения;</w:t>
      </w:r>
    </w:p>
    <w:p w:rsidR="00D8246A" w:rsidRPr="002421B0" w:rsidRDefault="00D8246A" w:rsidP="0071020F">
      <w:pPr>
        <w:ind w:firstLine="708"/>
        <w:jc w:val="both"/>
        <w:rPr>
          <w:rStyle w:val="apple-style-span"/>
          <w:color w:val="282828"/>
          <w:sz w:val="28"/>
          <w:szCs w:val="28"/>
          <w:shd w:val="clear" w:color="auto" w:fill="FFFFFF"/>
        </w:rPr>
      </w:pPr>
      <w:r w:rsidRPr="002421B0">
        <w:rPr>
          <w:rStyle w:val="apple-style-span"/>
          <w:color w:val="282828"/>
          <w:sz w:val="28"/>
          <w:szCs w:val="28"/>
          <w:shd w:val="clear" w:color="auto" w:fill="FFFFFF"/>
        </w:rPr>
        <w:t xml:space="preserve">наличием в жилых домах муниципального жилищного фонда приборов регулирования, контроля и учета </w:t>
      </w:r>
      <w:proofErr w:type="spellStart"/>
      <w:r w:rsidRPr="002421B0">
        <w:rPr>
          <w:rStyle w:val="apple-style-span"/>
          <w:color w:val="282828"/>
          <w:sz w:val="28"/>
          <w:szCs w:val="28"/>
          <w:shd w:val="clear" w:color="auto" w:fill="FFFFFF"/>
        </w:rPr>
        <w:t>энерго</w:t>
      </w:r>
      <w:proofErr w:type="spellEnd"/>
      <w:r w:rsidRPr="002421B0">
        <w:rPr>
          <w:rStyle w:val="apple-style-span"/>
          <w:color w:val="282828"/>
          <w:sz w:val="28"/>
          <w:szCs w:val="28"/>
          <w:shd w:val="clear" w:color="auto" w:fill="FFFFFF"/>
        </w:rPr>
        <w:t xml:space="preserve">- и </w:t>
      </w:r>
      <w:proofErr w:type="spellStart"/>
      <w:r w:rsidRPr="002421B0">
        <w:rPr>
          <w:rStyle w:val="apple-style-span"/>
          <w:color w:val="282828"/>
          <w:sz w:val="28"/>
          <w:szCs w:val="28"/>
          <w:shd w:val="clear" w:color="auto" w:fill="FFFFFF"/>
        </w:rPr>
        <w:t>водоресурсов</w:t>
      </w:r>
      <w:proofErr w:type="spellEnd"/>
      <w:r w:rsidRPr="002421B0">
        <w:rPr>
          <w:rStyle w:val="apple-style-span"/>
          <w:color w:val="282828"/>
          <w:sz w:val="28"/>
          <w:szCs w:val="28"/>
          <w:shd w:val="clear" w:color="auto" w:fill="FFFFFF"/>
        </w:rPr>
        <w:t>;</w:t>
      </w:r>
      <w:r w:rsidRPr="002421B0">
        <w:rPr>
          <w:rStyle w:val="apple-style-span"/>
          <w:color w:val="282828"/>
          <w:sz w:val="28"/>
          <w:szCs w:val="28"/>
          <w:shd w:val="clear" w:color="auto" w:fill="FFFFFF"/>
        </w:rPr>
        <w:tab/>
      </w:r>
    </w:p>
    <w:p w:rsidR="00D8246A" w:rsidRPr="002421B0" w:rsidRDefault="00D8246A" w:rsidP="0071020F">
      <w:pPr>
        <w:ind w:firstLine="708"/>
        <w:jc w:val="both"/>
        <w:rPr>
          <w:sz w:val="28"/>
          <w:szCs w:val="28"/>
        </w:rPr>
      </w:pPr>
      <w:r w:rsidRPr="002421B0">
        <w:rPr>
          <w:rStyle w:val="apple-style-span"/>
          <w:color w:val="282828"/>
          <w:sz w:val="28"/>
          <w:szCs w:val="28"/>
          <w:shd w:val="clear" w:color="auto" w:fill="FFFFFF"/>
        </w:rPr>
        <w:t>выполнением принятых решений и предписаний по устранению выявленных нарушений;</w:t>
      </w:r>
    </w:p>
    <w:p w:rsidR="00612B66" w:rsidRPr="002421B0" w:rsidRDefault="009D7358" w:rsidP="0071020F">
      <w:pPr>
        <w:ind w:firstLine="708"/>
        <w:jc w:val="both"/>
        <w:rPr>
          <w:rStyle w:val="apple-style-span"/>
          <w:color w:val="282828"/>
          <w:sz w:val="28"/>
          <w:szCs w:val="28"/>
          <w:shd w:val="clear" w:color="auto" w:fill="FFFFFF"/>
        </w:rPr>
      </w:pPr>
      <w:r w:rsidRPr="002421B0">
        <w:rPr>
          <w:rStyle w:val="apple-style-span"/>
          <w:sz w:val="28"/>
          <w:szCs w:val="28"/>
          <w:shd w:val="clear" w:color="auto" w:fill="FFFFFF"/>
        </w:rPr>
        <w:t>деятельностью управляющих организаций</w:t>
      </w:r>
      <w:r w:rsidR="00C25B2B" w:rsidRPr="002421B0">
        <w:rPr>
          <w:rStyle w:val="apple-style-span"/>
          <w:sz w:val="28"/>
          <w:szCs w:val="28"/>
          <w:shd w:val="clear" w:color="auto" w:fill="FFFFFF"/>
        </w:rPr>
        <w:t xml:space="preserve"> на </w:t>
      </w:r>
      <w:r w:rsidR="00C25B2B" w:rsidRPr="002421B0">
        <w:rPr>
          <w:rStyle w:val="apple-style-span"/>
          <w:color w:val="282828"/>
          <w:sz w:val="28"/>
          <w:szCs w:val="28"/>
          <w:shd w:val="clear" w:color="auto" w:fill="FFFFFF"/>
        </w:rPr>
        <w:t>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r w:rsidR="00612B66" w:rsidRPr="002421B0">
        <w:rPr>
          <w:rStyle w:val="apple-style-span"/>
          <w:color w:val="282828"/>
          <w:sz w:val="28"/>
          <w:szCs w:val="28"/>
          <w:shd w:val="clear" w:color="auto" w:fill="FFFFFF"/>
        </w:rPr>
        <w:t>;</w:t>
      </w:r>
    </w:p>
    <w:p w:rsidR="00D8246A" w:rsidRPr="002421B0" w:rsidRDefault="009D7358" w:rsidP="002421B0">
      <w:pPr>
        <w:jc w:val="both"/>
        <w:rPr>
          <w:rStyle w:val="apple-style-span"/>
          <w:color w:val="282828"/>
          <w:sz w:val="28"/>
          <w:szCs w:val="28"/>
          <w:shd w:val="clear" w:color="auto" w:fill="FFFFFF"/>
        </w:rPr>
      </w:pPr>
      <w:r w:rsidRPr="002421B0">
        <w:rPr>
          <w:rStyle w:val="apple-style-span"/>
          <w:color w:val="282828"/>
          <w:sz w:val="28"/>
          <w:szCs w:val="28"/>
          <w:shd w:val="clear" w:color="auto" w:fill="FFFFFF"/>
        </w:rPr>
        <w:t xml:space="preserve"> </w:t>
      </w:r>
      <w:r w:rsidR="0071020F">
        <w:rPr>
          <w:rStyle w:val="apple-style-span"/>
          <w:color w:val="282828"/>
          <w:sz w:val="28"/>
          <w:szCs w:val="28"/>
          <w:shd w:val="clear" w:color="auto" w:fill="FFFFFF"/>
        </w:rPr>
        <w:tab/>
      </w:r>
      <w:r w:rsidR="00D8246A" w:rsidRPr="002421B0">
        <w:rPr>
          <w:rStyle w:val="apple-style-span"/>
          <w:color w:val="282828"/>
          <w:sz w:val="28"/>
          <w:szCs w:val="28"/>
          <w:shd w:val="clear" w:color="auto" w:fill="FFFFFF"/>
        </w:rPr>
        <w:t>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2552C5" w:rsidRPr="002421B0" w:rsidRDefault="00D8246A" w:rsidP="0071020F">
      <w:pPr>
        <w:ind w:firstLine="708"/>
        <w:jc w:val="both"/>
        <w:rPr>
          <w:sz w:val="28"/>
          <w:szCs w:val="28"/>
        </w:rPr>
      </w:pPr>
      <w:r w:rsidRPr="002421B0">
        <w:rPr>
          <w:rStyle w:val="apple-style-span"/>
          <w:color w:val="282828"/>
          <w:sz w:val="28"/>
          <w:szCs w:val="28"/>
          <w:shd w:val="clear" w:color="auto" w:fill="FFFFFF"/>
        </w:rPr>
        <w:t xml:space="preserve">соответствием устава товарищества собственников жилья, внесенных в устав изменениям требованиям законодательства Российской </w:t>
      </w:r>
      <w:r w:rsidR="00744B1F" w:rsidRPr="002421B0">
        <w:rPr>
          <w:rStyle w:val="apple-style-span"/>
          <w:color w:val="282828"/>
          <w:sz w:val="28"/>
          <w:szCs w:val="28"/>
          <w:shd w:val="clear" w:color="auto" w:fill="FFFFFF"/>
        </w:rPr>
        <w:t xml:space="preserve">Федерации; </w:t>
      </w:r>
      <w:r w:rsidRPr="002421B0">
        <w:rPr>
          <w:rStyle w:val="apple-style-span"/>
          <w:color w:val="282828"/>
          <w:sz w:val="28"/>
          <w:szCs w:val="28"/>
          <w:shd w:val="clear" w:color="auto" w:fill="FFFFFF"/>
        </w:rPr>
        <w:t xml:space="preserve">правомерностью принятия общим собранием собственников помещений в </w:t>
      </w:r>
      <w:r w:rsidRPr="002421B0">
        <w:rPr>
          <w:rStyle w:val="apple-style-span"/>
          <w:color w:val="282828"/>
          <w:sz w:val="28"/>
          <w:szCs w:val="28"/>
          <w:shd w:val="clear" w:color="auto" w:fill="FFFFFF"/>
        </w:rPr>
        <w:lastRenderedPageBreak/>
        <w:t>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w:t>
      </w:r>
      <w:r w:rsidR="00744B1F" w:rsidRPr="002421B0">
        <w:rPr>
          <w:rStyle w:val="apple-style-span"/>
          <w:color w:val="282828"/>
          <w:sz w:val="28"/>
          <w:szCs w:val="28"/>
          <w:shd w:val="clear" w:color="auto" w:fill="FFFFFF"/>
        </w:rPr>
        <w:t xml:space="preserve"> </w:t>
      </w:r>
      <w:r w:rsidRPr="002421B0">
        <w:rPr>
          <w:rStyle w:val="apple-style-span"/>
          <w:color w:val="282828"/>
          <w:sz w:val="28"/>
          <w:szCs w:val="28"/>
          <w:shd w:val="clear" w:color="auto" w:fill="FFFFFF"/>
        </w:rPr>
        <w:t>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 в порядке, установленном уполномоченным органом государственного контроля (надзора).</w:t>
      </w:r>
      <w:r w:rsidR="003765B7" w:rsidRPr="002421B0">
        <w:rPr>
          <w:sz w:val="28"/>
          <w:szCs w:val="28"/>
        </w:rPr>
        <w:t xml:space="preserve"> </w:t>
      </w:r>
    </w:p>
    <w:p w:rsidR="00974978" w:rsidRDefault="00DE63D0" w:rsidP="00834DB3">
      <w:pPr>
        <w:ind w:firstLine="708"/>
        <w:jc w:val="both"/>
        <w:rPr>
          <w:sz w:val="28"/>
          <w:szCs w:val="28"/>
        </w:rPr>
      </w:pPr>
      <w:r w:rsidRPr="0071020F">
        <w:rPr>
          <w:sz w:val="28"/>
          <w:szCs w:val="28"/>
        </w:rPr>
        <w:t>в)</w:t>
      </w:r>
      <w:r w:rsidRPr="002421B0">
        <w:rPr>
          <w:b/>
          <w:i/>
          <w:sz w:val="28"/>
          <w:szCs w:val="28"/>
        </w:rPr>
        <w:t xml:space="preserve"> </w:t>
      </w:r>
      <w:r w:rsidR="00974978" w:rsidRPr="002421B0">
        <w:rPr>
          <w:sz w:val="28"/>
          <w:szCs w:val="28"/>
        </w:rPr>
        <w:t>Исполнение муниципальной функции осуществляется в соотв</w:t>
      </w:r>
      <w:r w:rsidR="0071020F">
        <w:rPr>
          <w:sz w:val="28"/>
          <w:szCs w:val="28"/>
        </w:rPr>
        <w:t xml:space="preserve">етствии с нормативными </w:t>
      </w:r>
      <w:r w:rsidR="00974978" w:rsidRPr="002421B0">
        <w:rPr>
          <w:sz w:val="28"/>
          <w:szCs w:val="28"/>
        </w:rPr>
        <w:t>правовым</w:t>
      </w:r>
      <w:r w:rsidR="0071020F">
        <w:rPr>
          <w:sz w:val="28"/>
          <w:szCs w:val="28"/>
        </w:rPr>
        <w:t>и</w:t>
      </w:r>
      <w:r w:rsidR="00974978" w:rsidRPr="002421B0">
        <w:rPr>
          <w:sz w:val="28"/>
          <w:szCs w:val="28"/>
        </w:rPr>
        <w:t xml:space="preserve"> актами, регламентирующими деятельность органов муниципального контроля и должностных лиц, а также устанавливающими обязательные требования законодательства для исполнения юридическими лицами, индивидуальными предпринимателями и физическими лицами на территории города Курска, соблюдение которых подлежит проверке в рамках исполнения управлением муниципального контроля города Курска муниципальной функции «Осуществление муниципального жилищного контроля на территории муниципального образования «Город Курск»:</w:t>
      </w:r>
    </w:p>
    <w:p w:rsidR="0071020F" w:rsidRPr="00CA2E2F" w:rsidRDefault="0071020F" w:rsidP="0071020F">
      <w:pPr>
        <w:ind w:firstLine="708"/>
        <w:jc w:val="both"/>
        <w:rPr>
          <w:sz w:val="28"/>
          <w:szCs w:val="28"/>
        </w:rPr>
      </w:pPr>
      <w:r w:rsidRPr="00CA2E2F">
        <w:rPr>
          <w:sz w:val="28"/>
          <w:szCs w:val="28"/>
        </w:rPr>
        <w:t>Конституцией Российской Федерации от 12</w:t>
      </w:r>
      <w:r>
        <w:rPr>
          <w:sz w:val="28"/>
          <w:szCs w:val="28"/>
        </w:rPr>
        <w:t xml:space="preserve">.12.1993 </w:t>
      </w:r>
      <w:r w:rsidRPr="00CA2E2F">
        <w:rPr>
          <w:sz w:val="28"/>
          <w:szCs w:val="28"/>
        </w:rPr>
        <w:t>(«Российская газета», № 7, 21.01.2009);</w:t>
      </w:r>
    </w:p>
    <w:p w:rsidR="00974978" w:rsidRPr="007708F1" w:rsidRDefault="00974978" w:rsidP="00CF4D1D">
      <w:pPr>
        <w:ind w:firstLine="708"/>
        <w:jc w:val="both"/>
        <w:rPr>
          <w:color w:val="000000"/>
        </w:rPr>
      </w:pPr>
      <w:r w:rsidRPr="002421B0">
        <w:rPr>
          <w:color w:val="000000"/>
          <w:sz w:val="28"/>
          <w:szCs w:val="28"/>
        </w:rPr>
        <w:t>Гражданским кодексом Российской Федерации (Собрание законодательства Российской Федерации, 19</w:t>
      </w:r>
      <w:r w:rsidR="00D43FFB" w:rsidRPr="002421B0">
        <w:rPr>
          <w:color w:val="000000"/>
          <w:sz w:val="28"/>
          <w:szCs w:val="28"/>
        </w:rPr>
        <w:t xml:space="preserve">94, № 32, ст. 3301; 1996, № 5, </w:t>
      </w:r>
      <w:r w:rsidRPr="002421B0">
        <w:rPr>
          <w:color w:val="000000"/>
          <w:sz w:val="28"/>
          <w:szCs w:val="28"/>
        </w:rPr>
        <w:t>ст. 410; № 9, ст. 773; № 34, ст. 4025, 4026; 1997, № 43, ст. 4903; 1999, №8, ст. 3471; № 51, ст. 6288; 2001, № 17, ст. 1644; № 21, ст. 2063; № 49, ст.</w:t>
      </w:r>
      <w:r w:rsidRPr="007708F1">
        <w:rPr>
          <w:color w:val="000000"/>
        </w:rPr>
        <w:t xml:space="preserve"> 4552; 2002, № 12, ст. 1093; № 48, ст. 4737, 4746; 2003, № 2, ст. 160, 167; № 13,      ст. 1179; № 46 (ч. I), ст. 4434; № 52 (ч. I), ст. 5034; 2004, № 27, ст. 2711; № 31, ст. 3233; № 49, ст. 4855; 2005, № 1 (ч. I), ст. 15, 18, 39, 43, 45; № 13, ст. 1080; № 19, ст. 1752; № 27, ст. 2722; № 30 (ч. I), ст. 3100; № 30 (ч. II), ст. 3120; 2006, № 2, ст. 171; № 3, ст.282; № 6, ст. 636; № 23, ст. 2380; №  27, ст. 2881; № 31 (ч. I), ст. 3437; № 45, ст. 4627; № 50, ст. 5279; № 52 (ч. I), ст.5497, 5498);</w:t>
      </w:r>
    </w:p>
    <w:p w:rsidR="00974978" w:rsidRPr="007708F1" w:rsidRDefault="00974978" w:rsidP="00834DB3">
      <w:pPr>
        <w:ind w:firstLine="709"/>
        <w:jc w:val="both"/>
        <w:rPr>
          <w:color w:val="000000"/>
          <w:sz w:val="28"/>
          <w:szCs w:val="28"/>
        </w:rPr>
      </w:pPr>
      <w:r w:rsidRPr="007708F1">
        <w:rPr>
          <w:color w:val="000000"/>
          <w:sz w:val="28"/>
          <w:szCs w:val="28"/>
        </w:rPr>
        <w:t xml:space="preserve">Жилищным кодексом Российской Федерации (Собрание законодательства Российской Федерации, 2005, № 1 (ч. </w:t>
      </w:r>
      <w:r w:rsidRPr="007708F1">
        <w:rPr>
          <w:color w:val="000000"/>
          <w:sz w:val="28"/>
          <w:szCs w:val="28"/>
          <w:lang w:val="en-US"/>
        </w:rPr>
        <w:t>I</w:t>
      </w:r>
      <w:r w:rsidRPr="007708F1">
        <w:rPr>
          <w:color w:val="000000"/>
          <w:sz w:val="28"/>
          <w:szCs w:val="28"/>
        </w:rPr>
        <w:t>);</w:t>
      </w:r>
    </w:p>
    <w:p w:rsidR="00974978" w:rsidRPr="007708F1" w:rsidRDefault="00974978" w:rsidP="00834DB3">
      <w:pPr>
        <w:ind w:firstLine="709"/>
        <w:jc w:val="both"/>
        <w:rPr>
          <w:color w:val="000000"/>
          <w:sz w:val="28"/>
          <w:szCs w:val="28"/>
        </w:rPr>
      </w:pPr>
      <w:r w:rsidRPr="007708F1">
        <w:rPr>
          <w:color w:val="000000"/>
          <w:sz w:val="28"/>
          <w:szCs w:val="28"/>
        </w:rPr>
        <w:t>Кодексом Российской Федерации об административных правонарушениях (Собрание законодательства Российской Федерации, 2002, № 1 (ч. I), ст. 1);</w:t>
      </w:r>
    </w:p>
    <w:p w:rsidR="00974978" w:rsidRPr="002421B0" w:rsidRDefault="00974978" w:rsidP="00834DB3">
      <w:pPr>
        <w:ind w:firstLine="708"/>
        <w:jc w:val="both"/>
        <w:rPr>
          <w:sz w:val="28"/>
          <w:szCs w:val="28"/>
        </w:rPr>
      </w:pPr>
      <w:r w:rsidRPr="002421B0">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974978" w:rsidRPr="002421B0" w:rsidRDefault="00974978" w:rsidP="00834DB3">
      <w:pPr>
        <w:ind w:firstLine="708"/>
        <w:jc w:val="both"/>
        <w:rPr>
          <w:sz w:val="28"/>
          <w:szCs w:val="28"/>
        </w:rPr>
      </w:pPr>
      <w:r w:rsidRPr="002421B0">
        <w:rPr>
          <w:sz w:val="28"/>
          <w:szCs w:val="28"/>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2008, № 52 (ч. I), ст. 6249);</w:t>
      </w:r>
    </w:p>
    <w:p w:rsidR="00834DB3" w:rsidRDefault="00974978" w:rsidP="00834DB3">
      <w:pPr>
        <w:ind w:firstLine="708"/>
        <w:jc w:val="both"/>
        <w:rPr>
          <w:sz w:val="28"/>
          <w:szCs w:val="28"/>
        </w:rPr>
      </w:pPr>
      <w:r w:rsidRPr="002421B0">
        <w:rPr>
          <w:sz w:val="28"/>
          <w:szCs w:val="28"/>
        </w:rPr>
        <w:lastRenderedPageBreak/>
        <w:t xml:space="preserve">Законом Российской Федерации от 7.02.1992 № 2300-1 </w:t>
      </w:r>
      <w:r w:rsidR="00CF4D1D">
        <w:rPr>
          <w:sz w:val="28"/>
          <w:szCs w:val="28"/>
        </w:rPr>
        <w:t>«О защите прав потребителей»</w:t>
      </w:r>
      <w:r w:rsidRPr="002421B0">
        <w:rPr>
          <w:sz w:val="28"/>
          <w:szCs w:val="28"/>
        </w:rPr>
        <w:t xml:space="preserve"> (Ведомости Съезда народных депутатов Российской Федерации и Верховного Совета Российской Федерации, 1992, № 15, ст. 766; </w:t>
      </w:r>
    </w:p>
    <w:p w:rsidR="00974978" w:rsidRPr="002421B0" w:rsidRDefault="00974978" w:rsidP="00834DB3">
      <w:pPr>
        <w:ind w:firstLine="708"/>
        <w:jc w:val="both"/>
        <w:rPr>
          <w:sz w:val="28"/>
          <w:szCs w:val="28"/>
        </w:rPr>
      </w:pPr>
      <w:r w:rsidRPr="002421B0">
        <w:rPr>
          <w:sz w:val="28"/>
          <w:szCs w:val="28"/>
        </w:rPr>
        <w:t>Собрание законодательства Российской Федерации, 1996, № 3, ст. 140; 1999, № 51, ст. 6287; 2002, № 1 (ч. I), ст. 2; 2004, № 35, ст. 3607; № 45, ст. 4377;</w:t>
      </w:r>
      <w:r w:rsidR="00D43FFB" w:rsidRPr="002421B0">
        <w:rPr>
          <w:sz w:val="28"/>
          <w:szCs w:val="28"/>
        </w:rPr>
        <w:t xml:space="preserve">          </w:t>
      </w:r>
      <w:r w:rsidRPr="002421B0">
        <w:rPr>
          <w:sz w:val="28"/>
          <w:szCs w:val="28"/>
        </w:rPr>
        <w:t xml:space="preserve"> № 52, ст. 5275; 2006, № 31 (ч. I), ст. 3439; № 43, ст. 4412; № 48, ст. 4943);</w:t>
      </w:r>
    </w:p>
    <w:p w:rsidR="00974978" w:rsidRPr="002421B0" w:rsidRDefault="00CF4D1D" w:rsidP="00834DB3">
      <w:pPr>
        <w:ind w:firstLine="708"/>
        <w:jc w:val="both"/>
        <w:rPr>
          <w:sz w:val="28"/>
          <w:szCs w:val="28"/>
        </w:rPr>
      </w:pPr>
      <w:r>
        <w:rPr>
          <w:sz w:val="28"/>
          <w:szCs w:val="28"/>
        </w:rPr>
        <w:t>П</w:t>
      </w:r>
      <w:r w:rsidR="00974978" w:rsidRPr="002421B0">
        <w:rPr>
          <w:sz w:val="28"/>
          <w:szCs w:val="28"/>
        </w:rPr>
        <w:t>остановление</w:t>
      </w:r>
      <w:r>
        <w:rPr>
          <w:sz w:val="28"/>
          <w:szCs w:val="28"/>
        </w:rPr>
        <w:t>м</w:t>
      </w:r>
      <w:r w:rsidR="00974978" w:rsidRPr="002421B0">
        <w:rPr>
          <w:sz w:val="28"/>
          <w:szCs w:val="28"/>
        </w:rPr>
        <w:t xml:space="preserve"> Правительства Российской Федерации от 21.01.2006   </w:t>
      </w:r>
      <w:r w:rsidR="00D43FFB" w:rsidRPr="002421B0">
        <w:rPr>
          <w:sz w:val="28"/>
          <w:szCs w:val="28"/>
        </w:rPr>
        <w:t xml:space="preserve">   </w:t>
      </w:r>
      <w:r w:rsidR="00974978" w:rsidRPr="002421B0">
        <w:rPr>
          <w:sz w:val="28"/>
          <w:szCs w:val="28"/>
        </w:rPr>
        <w:t xml:space="preserve">  № 25 «Правила пользования жилыми помещениями» (Собрание законодательства Российской Федерации, 2006, № 5, ст. 546);</w:t>
      </w:r>
    </w:p>
    <w:p w:rsidR="00974978" w:rsidRDefault="00CF4D1D" w:rsidP="00834DB3">
      <w:pPr>
        <w:ind w:firstLine="708"/>
        <w:jc w:val="both"/>
        <w:rPr>
          <w:sz w:val="28"/>
          <w:szCs w:val="28"/>
        </w:rPr>
      </w:pPr>
      <w:r>
        <w:rPr>
          <w:sz w:val="28"/>
          <w:szCs w:val="28"/>
        </w:rPr>
        <w:t>П</w:t>
      </w:r>
      <w:r w:rsidR="00974978" w:rsidRPr="002421B0">
        <w:rPr>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ст.702);</w:t>
      </w:r>
    </w:p>
    <w:p w:rsidR="0071020F" w:rsidRDefault="0071020F" w:rsidP="0071020F">
      <w:pPr>
        <w:autoSpaceDE w:val="0"/>
        <w:autoSpaceDN w:val="0"/>
        <w:adjustRightInd w:val="0"/>
        <w:ind w:firstLine="708"/>
        <w:jc w:val="both"/>
        <w:rPr>
          <w:rFonts w:eastAsia="Calibri"/>
          <w:sz w:val="28"/>
          <w:szCs w:val="28"/>
        </w:rPr>
      </w:pPr>
      <w:r>
        <w:rPr>
          <w:rFonts w:eastAsia="Calibri"/>
          <w:sz w:val="28"/>
          <w:szCs w:val="28"/>
        </w:rPr>
        <w:t>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(Официальный интернет-портал правовой информации http://www.pravo.gov.ru, 12.04.2013.);</w:t>
      </w:r>
    </w:p>
    <w:p w:rsidR="00974978" w:rsidRDefault="00CF4D1D" w:rsidP="00834DB3">
      <w:pPr>
        <w:ind w:firstLine="708"/>
        <w:jc w:val="both"/>
        <w:rPr>
          <w:sz w:val="28"/>
          <w:szCs w:val="28"/>
        </w:rPr>
      </w:pPr>
      <w:r>
        <w:rPr>
          <w:sz w:val="28"/>
          <w:szCs w:val="28"/>
        </w:rPr>
        <w:t>П</w:t>
      </w:r>
      <w:r w:rsidR="00974978" w:rsidRPr="002421B0">
        <w:rPr>
          <w:sz w:val="28"/>
          <w:szCs w:val="28"/>
        </w:rPr>
        <w:t>остановлением Правительства</w:t>
      </w:r>
      <w:r>
        <w:rPr>
          <w:sz w:val="28"/>
          <w:szCs w:val="28"/>
        </w:rPr>
        <w:t xml:space="preserve"> Российской Федерации от 13.08.</w:t>
      </w:r>
      <w:r w:rsidR="00974978" w:rsidRPr="002421B0">
        <w:rPr>
          <w:sz w:val="28"/>
          <w:szCs w:val="28"/>
        </w:rPr>
        <w:t xml:space="preserve">2006 </w:t>
      </w:r>
      <w:r w:rsidR="00D43FFB" w:rsidRPr="002421B0">
        <w:rPr>
          <w:sz w:val="28"/>
          <w:szCs w:val="28"/>
        </w:rPr>
        <w:t xml:space="preserve">    </w:t>
      </w:r>
      <w:r w:rsidR="00974978" w:rsidRPr="002421B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71020F" w:rsidRPr="007708F1" w:rsidRDefault="0071020F" w:rsidP="0071020F">
      <w:pPr>
        <w:autoSpaceDE w:val="0"/>
        <w:autoSpaceDN w:val="0"/>
        <w:adjustRightInd w:val="0"/>
        <w:ind w:firstLine="708"/>
        <w:jc w:val="both"/>
        <w:rPr>
          <w:sz w:val="28"/>
          <w:szCs w:val="28"/>
        </w:rPr>
      </w:pPr>
      <w:r w:rsidRPr="00C0671D">
        <w:rPr>
          <w:sz w:val="28"/>
          <w:szCs w:val="28"/>
        </w:rPr>
        <w:t>Постановл</w:t>
      </w:r>
      <w:r>
        <w:rPr>
          <w:sz w:val="28"/>
          <w:szCs w:val="28"/>
        </w:rPr>
        <w:t>ением Госстроя РФ от 27.09.2003 № 170 «</w:t>
      </w:r>
      <w:r w:rsidRPr="00C0671D">
        <w:rPr>
          <w:sz w:val="28"/>
          <w:szCs w:val="28"/>
        </w:rPr>
        <w:t>Об утверждении Правил и норм техническ</w:t>
      </w:r>
      <w:r>
        <w:rPr>
          <w:sz w:val="28"/>
          <w:szCs w:val="28"/>
        </w:rPr>
        <w:t>ой эксплуатации жилищного фонда»</w:t>
      </w:r>
      <w:r w:rsidRPr="00C0671D">
        <w:rPr>
          <w:sz w:val="28"/>
          <w:szCs w:val="28"/>
        </w:rPr>
        <w:t xml:space="preserve"> (Зарегистрировано в Минюсте РФ 15.10.2003 </w:t>
      </w:r>
      <w:r>
        <w:rPr>
          <w:sz w:val="28"/>
          <w:szCs w:val="28"/>
        </w:rPr>
        <w:t>№</w:t>
      </w:r>
      <w:r w:rsidRPr="00C0671D">
        <w:rPr>
          <w:sz w:val="28"/>
          <w:szCs w:val="28"/>
        </w:rPr>
        <w:t xml:space="preserve"> 5176)</w:t>
      </w:r>
      <w:r w:rsidRPr="00C0671D">
        <w:rPr>
          <w:rFonts w:eastAsia="Calibri"/>
          <w:sz w:val="28"/>
          <w:szCs w:val="28"/>
        </w:rPr>
        <w:t xml:space="preserve"> </w:t>
      </w:r>
      <w:r>
        <w:rPr>
          <w:rFonts w:eastAsia="Calibri"/>
          <w:sz w:val="28"/>
          <w:szCs w:val="28"/>
        </w:rPr>
        <w:t>(Российская газета, 23.10.2003, № 214);</w:t>
      </w:r>
    </w:p>
    <w:p w:rsidR="00974978" w:rsidRPr="002421B0" w:rsidRDefault="00CF4D1D" w:rsidP="00CF4D1D">
      <w:pPr>
        <w:autoSpaceDE w:val="0"/>
        <w:autoSpaceDN w:val="0"/>
        <w:adjustRightInd w:val="0"/>
        <w:ind w:firstLine="708"/>
        <w:jc w:val="both"/>
        <w:rPr>
          <w:sz w:val="28"/>
          <w:szCs w:val="28"/>
        </w:rPr>
      </w:pPr>
      <w:r>
        <w:rPr>
          <w:sz w:val="28"/>
          <w:szCs w:val="28"/>
        </w:rPr>
        <w:t>П</w:t>
      </w:r>
      <w:r w:rsidR="00974978" w:rsidRPr="002421B0">
        <w:rPr>
          <w:sz w:val="28"/>
          <w:szCs w:val="28"/>
        </w:rPr>
        <w:t>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Pr>
          <w:rFonts w:eastAsia="Calibri"/>
          <w:sz w:val="28"/>
          <w:szCs w:val="28"/>
        </w:rPr>
        <w:t>издание «Законность», 2009, №5)</w:t>
      </w:r>
      <w:r w:rsidR="00974978" w:rsidRPr="002421B0">
        <w:rPr>
          <w:sz w:val="28"/>
          <w:szCs w:val="28"/>
        </w:rPr>
        <w:t>;</w:t>
      </w:r>
    </w:p>
    <w:p w:rsidR="00974978" w:rsidRPr="002421B0" w:rsidRDefault="00CF4D1D" w:rsidP="00834DB3">
      <w:pPr>
        <w:ind w:firstLine="708"/>
        <w:jc w:val="both"/>
        <w:rPr>
          <w:sz w:val="28"/>
          <w:szCs w:val="28"/>
        </w:rPr>
      </w:pPr>
      <w:r>
        <w:rPr>
          <w:sz w:val="28"/>
          <w:szCs w:val="28"/>
        </w:rPr>
        <w:t>П</w:t>
      </w:r>
      <w:r w:rsidR="00974978" w:rsidRPr="002421B0">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74978" w:rsidRPr="002421B0" w:rsidRDefault="00CF4D1D" w:rsidP="00834DB3">
      <w:pPr>
        <w:ind w:firstLine="708"/>
        <w:jc w:val="both"/>
        <w:rPr>
          <w:sz w:val="28"/>
          <w:szCs w:val="28"/>
        </w:rPr>
      </w:pPr>
      <w:r>
        <w:rPr>
          <w:sz w:val="28"/>
          <w:szCs w:val="28"/>
        </w:rPr>
        <w:lastRenderedPageBreak/>
        <w:t>З</w:t>
      </w:r>
      <w:r w:rsidR="00974978" w:rsidRPr="002421B0">
        <w:rPr>
          <w:sz w:val="28"/>
          <w:szCs w:val="28"/>
        </w:rPr>
        <w:t>аконом Курской области от 02.10.2012 №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r w:rsidRPr="00CF4D1D">
        <w:rPr>
          <w:color w:val="000000"/>
          <w:sz w:val="28"/>
          <w:szCs w:val="28"/>
        </w:rPr>
        <w:t xml:space="preserve"> </w:t>
      </w:r>
      <w:r>
        <w:rPr>
          <w:color w:val="000000"/>
          <w:sz w:val="28"/>
          <w:szCs w:val="28"/>
        </w:rPr>
        <w:t>(</w:t>
      </w:r>
      <w:r>
        <w:rPr>
          <w:rFonts w:eastAsia="Calibri"/>
          <w:sz w:val="28"/>
          <w:szCs w:val="28"/>
        </w:rPr>
        <w:t>Курская правда, 04.10.2012, № 119)</w:t>
      </w:r>
      <w:r w:rsidRPr="007708F1">
        <w:rPr>
          <w:color w:val="000000"/>
          <w:sz w:val="28"/>
          <w:szCs w:val="28"/>
        </w:rPr>
        <w:t>;</w:t>
      </w:r>
    </w:p>
    <w:p w:rsidR="009D7358" w:rsidRPr="002421B0" w:rsidRDefault="00CF4D1D" w:rsidP="003745D1">
      <w:pPr>
        <w:autoSpaceDE w:val="0"/>
        <w:autoSpaceDN w:val="0"/>
        <w:adjustRightInd w:val="0"/>
        <w:jc w:val="both"/>
        <w:rPr>
          <w:sz w:val="28"/>
          <w:szCs w:val="28"/>
        </w:rPr>
      </w:pPr>
      <w:r>
        <w:rPr>
          <w:sz w:val="28"/>
          <w:szCs w:val="28"/>
        </w:rPr>
        <w:t>Р</w:t>
      </w:r>
      <w:r w:rsidR="009D7358" w:rsidRPr="002421B0">
        <w:rPr>
          <w:sz w:val="28"/>
          <w:szCs w:val="28"/>
        </w:rPr>
        <w:t>ешением Курского городского Собрания от 26.02.2013 г. № 15-5-РС «Об управлении муниципального контроля города Курска»</w:t>
      </w:r>
      <w:r w:rsidR="003745D1">
        <w:rPr>
          <w:sz w:val="28"/>
          <w:szCs w:val="28"/>
        </w:rPr>
        <w:t xml:space="preserve"> (вместе с «</w:t>
      </w:r>
      <w:r w:rsidR="003745D1" w:rsidRPr="003745D1">
        <w:rPr>
          <w:sz w:val="28"/>
          <w:szCs w:val="28"/>
        </w:rPr>
        <w:t>Положением об управлении муниципального жилищного контроля города Курска</w:t>
      </w:r>
      <w:r w:rsidR="003745D1">
        <w:rPr>
          <w:sz w:val="28"/>
          <w:szCs w:val="28"/>
        </w:rPr>
        <w:t>»</w:t>
      </w:r>
      <w:r w:rsidR="003745D1" w:rsidRPr="003745D1">
        <w:rPr>
          <w:sz w:val="28"/>
          <w:szCs w:val="28"/>
        </w:rPr>
        <w:t>)</w:t>
      </w:r>
      <w:r w:rsidR="003745D1">
        <w:rPr>
          <w:sz w:val="28"/>
          <w:szCs w:val="28"/>
        </w:rPr>
        <w:t xml:space="preserve"> (</w:t>
      </w:r>
      <w:r w:rsidR="003745D1">
        <w:rPr>
          <w:rFonts w:eastAsia="Calibri"/>
          <w:sz w:val="28"/>
          <w:szCs w:val="28"/>
        </w:rPr>
        <w:t>Городские известия, 03.10.2014)</w:t>
      </w:r>
      <w:r w:rsidR="009D7358" w:rsidRPr="002421B0">
        <w:rPr>
          <w:sz w:val="28"/>
          <w:szCs w:val="28"/>
        </w:rPr>
        <w:t>;</w:t>
      </w:r>
    </w:p>
    <w:p w:rsidR="009D7358" w:rsidRPr="002421B0" w:rsidRDefault="003745D1" w:rsidP="003745D1">
      <w:pPr>
        <w:autoSpaceDE w:val="0"/>
        <w:autoSpaceDN w:val="0"/>
        <w:adjustRightInd w:val="0"/>
        <w:jc w:val="both"/>
        <w:rPr>
          <w:sz w:val="28"/>
          <w:szCs w:val="28"/>
        </w:rPr>
      </w:pPr>
      <w:r>
        <w:rPr>
          <w:sz w:val="28"/>
          <w:szCs w:val="28"/>
        </w:rPr>
        <w:t>П</w:t>
      </w:r>
      <w:r w:rsidR="009D7358" w:rsidRPr="002421B0">
        <w:rPr>
          <w:sz w:val="28"/>
          <w:szCs w:val="28"/>
        </w:rPr>
        <w:t xml:space="preserve">остановлением Администрации города Курска от </w:t>
      </w:r>
      <w:r w:rsidR="00717A8F">
        <w:rPr>
          <w:sz w:val="28"/>
          <w:szCs w:val="28"/>
        </w:rPr>
        <w:t>27</w:t>
      </w:r>
      <w:r w:rsidR="009D7358" w:rsidRPr="002421B0">
        <w:rPr>
          <w:sz w:val="28"/>
          <w:szCs w:val="28"/>
        </w:rPr>
        <w:t>.</w:t>
      </w:r>
      <w:r w:rsidR="00717A8F">
        <w:rPr>
          <w:sz w:val="28"/>
          <w:szCs w:val="28"/>
        </w:rPr>
        <w:t>09</w:t>
      </w:r>
      <w:r w:rsidR="009D7358" w:rsidRPr="002421B0">
        <w:rPr>
          <w:sz w:val="28"/>
          <w:szCs w:val="28"/>
        </w:rPr>
        <w:t>.201</w:t>
      </w:r>
      <w:r w:rsidR="00717A8F">
        <w:rPr>
          <w:sz w:val="28"/>
          <w:szCs w:val="28"/>
        </w:rPr>
        <w:t>9</w:t>
      </w:r>
      <w:r w:rsidR="009D7358" w:rsidRPr="002421B0">
        <w:rPr>
          <w:sz w:val="28"/>
          <w:szCs w:val="28"/>
        </w:rPr>
        <w:t xml:space="preserve"> № </w:t>
      </w:r>
      <w:r w:rsidR="00717A8F">
        <w:rPr>
          <w:sz w:val="28"/>
          <w:szCs w:val="28"/>
        </w:rPr>
        <w:t>1846</w:t>
      </w:r>
      <w:r w:rsidR="009D7358" w:rsidRPr="002421B0">
        <w:rPr>
          <w:sz w:val="28"/>
          <w:szCs w:val="28"/>
        </w:rPr>
        <w:t xml:space="preserve"> «Об утверждении административного регламента </w:t>
      </w:r>
      <w:r w:rsidR="00717A8F">
        <w:rPr>
          <w:sz w:val="28"/>
          <w:szCs w:val="28"/>
        </w:rPr>
        <w:t xml:space="preserve">по исполнению </w:t>
      </w:r>
      <w:r w:rsidR="007D2044" w:rsidRPr="002421B0">
        <w:rPr>
          <w:sz w:val="28"/>
          <w:szCs w:val="28"/>
        </w:rPr>
        <w:t>управлени</w:t>
      </w:r>
      <w:r w:rsidR="00717A8F">
        <w:rPr>
          <w:sz w:val="28"/>
          <w:szCs w:val="28"/>
        </w:rPr>
        <w:t>ем</w:t>
      </w:r>
      <w:r w:rsidR="007D2044" w:rsidRPr="002421B0">
        <w:rPr>
          <w:sz w:val="28"/>
          <w:szCs w:val="28"/>
        </w:rPr>
        <w:t xml:space="preserve"> муниципального контроля города Курска </w:t>
      </w:r>
      <w:r w:rsidR="00717A8F">
        <w:rPr>
          <w:sz w:val="28"/>
          <w:szCs w:val="28"/>
        </w:rPr>
        <w:t>м</w:t>
      </w:r>
      <w:r w:rsidR="007D2044" w:rsidRPr="002421B0">
        <w:rPr>
          <w:sz w:val="28"/>
          <w:szCs w:val="28"/>
        </w:rPr>
        <w:t>униципальной функции «Осуществлени</w:t>
      </w:r>
      <w:r w:rsidR="00717A8F">
        <w:rPr>
          <w:sz w:val="28"/>
          <w:szCs w:val="28"/>
        </w:rPr>
        <w:t>е</w:t>
      </w:r>
      <w:r w:rsidR="007D2044" w:rsidRPr="002421B0">
        <w:rPr>
          <w:sz w:val="28"/>
          <w:szCs w:val="28"/>
        </w:rPr>
        <w:t xml:space="preserve"> муниципального жилищного контроля на территории муниципального образования «Город Курск»</w:t>
      </w:r>
      <w:r>
        <w:rPr>
          <w:sz w:val="28"/>
          <w:szCs w:val="28"/>
        </w:rPr>
        <w:t xml:space="preserve"> (</w:t>
      </w:r>
      <w:r>
        <w:rPr>
          <w:rFonts w:eastAsia="Calibri"/>
          <w:sz w:val="28"/>
          <w:szCs w:val="28"/>
        </w:rPr>
        <w:t xml:space="preserve">Городские известия, </w:t>
      </w:r>
      <w:r w:rsidR="00717A8F">
        <w:rPr>
          <w:rFonts w:eastAsia="Calibri"/>
          <w:sz w:val="28"/>
          <w:szCs w:val="28"/>
        </w:rPr>
        <w:t>05</w:t>
      </w:r>
      <w:r>
        <w:rPr>
          <w:rFonts w:eastAsia="Calibri"/>
          <w:sz w:val="28"/>
          <w:szCs w:val="28"/>
        </w:rPr>
        <w:t>.</w:t>
      </w:r>
      <w:r w:rsidR="00717A8F">
        <w:rPr>
          <w:rFonts w:eastAsia="Calibri"/>
          <w:sz w:val="28"/>
          <w:szCs w:val="28"/>
        </w:rPr>
        <w:t>10</w:t>
      </w:r>
      <w:r>
        <w:rPr>
          <w:rFonts w:eastAsia="Calibri"/>
          <w:sz w:val="28"/>
          <w:szCs w:val="28"/>
        </w:rPr>
        <w:t>.201</w:t>
      </w:r>
      <w:r w:rsidR="00717A8F">
        <w:rPr>
          <w:rFonts w:eastAsia="Calibri"/>
          <w:sz w:val="28"/>
          <w:szCs w:val="28"/>
        </w:rPr>
        <w:t>9, № 102</w:t>
      </w:r>
      <w:r>
        <w:rPr>
          <w:rFonts w:eastAsia="Calibri"/>
          <w:sz w:val="28"/>
          <w:szCs w:val="28"/>
        </w:rPr>
        <w:t>)</w:t>
      </w:r>
      <w:r w:rsidR="00C25B2B" w:rsidRPr="002421B0">
        <w:rPr>
          <w:sz w:val="28"/>
          <w:szCs w:val="28"/>
        </w:rPr>
        <w:t>;</w:t>
      </w:r>
    </w:p>
    <w:p w:rsidR="00974978" w:rsidRPr="002421B0" w:rsidRDefault="00974978" w:rsidP="00834DB3">
      <w:pPr>
        <w:ind w:firstLine="708"/>
        <w:jc w:val="both"/>
        <w:rPr>
          <w:sz w:val="28"/>
          <w:szCs w:val="28"/>
        </w:rPr>
      </w:pPr>
      <w:r w:rsidRPr="002421B0">
        <w:rPr>
          <w:sz w:val="28"/>
          <w:szCs w:val="28"/>
        </w:rPr>
        <w:t xml:space="preserve">иными правовыми актами, Российской Федерации, Курской области, муниципального образования «Город Курск», в сфере </w:t>
      </w:r>
      <w:r w:rsidR="007D2044" w:rsidRPr="002421B0">
        <w:rPr>
          <w:sz w:val="28"/>
          <w:szCs w:val="28"/>
        </w:rPr>
        <w:t>обеспечения прав</w:t>
      </w:r>
      <w:r w:rsidR="008F2010" w:rsidRPr="002421B0">
        <w:rPr>
          <w:sz w:val="28"/>
          <w:szCs w:val="28"/>
        </w:rPr>
        <w:t xml:space="preserve"> </w:t>
      </w:r>
      <w:r w:rsidRPr="002421B0">
        <w:rPr>
          <w:sz w:val="28"/>
          <w:szCs w:val="28"/>
        </w:rPr>
        <w:t>и законных интересов граждан при предоставлении населению жилищных и коммунальных услуг.</w:t>
      </w:r>
    </w:p>
    <w:p w:rsidR="00DE63D0" w:rsidRPr="002421B0" w:rsidRDefault="00DE63D0" w:rsidP="00834DB3">
      <w:pPr>
        <w:ind w:firstLine="708"/>
        <w:jc w:val="both"/>
        <w:rPr>
          <w:sz w:val="28"/>
          <w:szCs w:val="28"/>
        </w:rPr>
      </w:pPr>
      <w:r w:rsidRPr="003745D1">
        <w:rPr>
          <w:sz w:val="28"/>
          <w:szCs w:val="28"/>
        </w:rPr>
        <w:t>г)</w:t>
      </w:r>
      <w:r w:rsidRPr="002421B0">
        <w:rPr>
          <w:i/>
          <w:sz w:val="28"/>
          <w:szCs w:val="28"/>
        </w:rPr>
        <w:t xml:space="preserve"> </w:t>
      </w:r>
      <w:r w:rsidR="00974978" w:rsidRPr="002421B0">
        <w:rPr>
          <w:sz w:val="28"/>
          <w:szCs w:val="28"/>
        </w:rPr>
        <w:t>Управление муниципального контроля</w:t>
      </w:r>
      <w:r w:rsidRPr="002421B0">
        <w:rPr>
          <w:sz w:val="28"/>
          <w:szCs w:val="28"/>
        </w:rPr>
        <w:t xml:space="preserve"> города Курска при осуществлении функци</w:t>
      </w:r>
      <w:r w:rsidR="000507C1" w:rsidRPr="002421B0">
        <w:rPr>
          <w:sz w:val="28"/>
          <w:szCs w:val="28"/>
        </w:rPr>
        <w:t>и</w:t>
      </w:r>
      <w:r w:rsidRPr="002421B0">
        <w:rPr>
          <w:sz w:val="28"/>
          <w:szCs w:val="28"/>
        </w:rPr>
        <w:t xml:space="preserve"> по муниципальному </w:t>
      </w:r>
      <w:r w:rsidR="00974978" w:rsidRPr="002421B0">
        <w:rPr>
          <w:sz w:val="28"/>
          <w:szCs w:val="28"/>
        </w:rPr>
        <w:t>жилищному</w:t>
      </w:r>
      <w:r w:rsidR="00D47050" w:rsidRPr="002421B0">
        <w:rPr>
          <w:sz w:val="28"/>
          <w:szCs w:val="28"/>
        </w:rPr>
        <w:t xml:space="preserve"> </w:t>
      </w:r>
      <w:r w:rsidRPr="002421B0">
        <w:rPr>
          <w:sz w:val="28"/>
          <w:szCs w:val="28"/>
        </w:rPr>
        <w:t xml:space="preserve">контролю взаимодействуют с </w:t>
      </w:r>
      <w:r w:rsidR="00612B66" w:rsidRPr="002421B0">
        <w:rPr>
          <w:sz w:val="28"/>
          <w:szCs w:val="28"/>
        </w:rPr>
        <w:t xml:space="preserve">государственной жилищной инспекцией Курской области </w:t>
      </w:r>
      <w:r w:rsidRPr="002421B0">
        <w:rPr>
          <w:sz w:val="28"/>
          <w:szCs w:val="28"/>
        </w:rPr>
        <w:t xml:space="preserve">по следующим вопросам: </w:t>
      </w:r>
    </w:p>
    <w:p w:rsidR="00DE63D0" w:rsidRPr="002421B0" w:rsidRDefault="00DE63D0" w:rsidP="00BD3E39">
      <w:pPr>
        <w:ind w:firstLine="708"/>
        <w:jc w:val="both"/>
        <w:rPr>
          <w:sz w:val="28"/>
          <w:szCs w:val="28"/>
        </w:rPr>
      </w:pPr>
      <w:r w:rsidRPr="002421B0">
        <w:rPr>
          <w:sz w:val="28"/>
          <w:szCs w:val="28"/>
        </w:rPr>
        <w:t>информировани</w:t>
      </w:r>
      <w:r w:rsidR="00A55E7C" w:rsidRPr="002421B0">
        <w:rPr>
          <w:sz w:val="28"/>
          <w:szCs w:val="28"/>
        </w:rPr>
        <w:t>я</w:t>
      </w:r>
      <w:r w:rsidRPr="002421B0">
        <w:rPr>
          <w:sz w:val="28"/>
          <w:szCs w:val="28"/>
        </w:rPr>
        <w:t xml:space="preserve"> о результатах проводимых проверок, соблюдения </w:t>
      </w:r>
      <w:r w:rsidR="00974978" w:rsidRPr="002421B0">
        <w:rPr>
          <w:sz w:val="28"/>
          <w:szCs w:val="28"/>
        </w:rPr>
        <w:t>жилищного</w:t>
      </w:r>
      <w:r w:rsidR="00DC2B60" w:rsidRPr="002421B0">
        <w:rPr>
          <w:sz w:val="28"/>
          <w:szCs w:val="28"/>
        </w:rPr>
        <w:t xml:space="preserve"> </w:t>
      </w:r>
      <w:r w:rsidRPr="002421B0">
        <w:rPr>
          <w:sz w:val="28"/>
          <w:szCs w:val="28"/>
        </w:rPr>
        <w:t>законодательства в соответствующих сферах деятельности и об эффективности муниципального</w:t>
      </w:r>
      <w:r w:rsidR="00DC2B60" w:rsidRPr="002421B0">
        <w:rPr>
          <w:sz w:val="28"/>
          <w:szCs w:val="28"/>
        </w:rPr>
        <w:t xml:space="preserve"> </w:t>
      </w:r>
      <w:r w:rsidR="00974978" w:rsidRPr="002421B0">
        <w:rPr>
          <w:sz w:val="28"/>
          <w:szCs w:val="28"/>
        </w:rPr>
        <w:t>жилищного</w:t>
      </w:r>
      <w:r w:rsidRPr="002421B0">
        <w:rPr>
          <w:sz w:val="28"/>
          <w:szCs w:val="28"/>
        </w:rPr>
        <w:t xml:space="preserve"> контроля;</w:t>
      </w:r>
    </w:p>
    <w:p w:rsidR="00DE63D0" w:rsidRPr="002421B0" w:rsidRDefault="00DE63D0" w:rsidP="00BD3E39">
      <w:pPr>
        <w:ind w:firstLine="708"/>
        <w:jc w:val="both"/>
        <w:rPr>
          <w:sz w:val="28"/>
          <w:szCs w:val="28"/>
        </w:rPr>
      </w:pPr>
      <w:r w:rsidRPr="002421B0">
        <w:rPr>
          <w:sz w:val="28"/>
          <w:szCs w:val="28"/>
        </w:rPr>
        <w:t>информировани</w:t>
      </w:r>
      <w:r w:rsidR="00A55E7C" w:rsidRPr="002421B0">
        <w:rPr>
          <w:sz w:val="28"/>
          <w:szCs w:val="28"/>
        </w:rPr>
        <w:t>я</w:t>
      </w:r>
      <w:r w:rsidRPr="002421B0">
        <w:rPr>
          <w:sz w:val="28"/>
          <w:szCs w:val="28"/>
        </w:rPr>
        <w:t xml:space="preserve"> о целях, объемах, сроках проведения плановых, внеплановых проверок</w:t>
      </w:r>
      <w:r w:rsidR="00DC2B60" w:rsidRPr="002421B0">
        <w:rPr>
          <w:sz w:val="28"/>
          <w:szCs w:val="28"/>
        </w:rPr>
        <w:t xml:space="preserve"> муниципального </w:t>
      </w:r>
      <w:r w:rsidR="00974978" w:rsidRPr="002421B0">
        <w:rPr>
          <w:sz w:val="28"/>
          <w:szCs w:val="28"/>
        </w:rPr>
        <w:t>жилищного</w:t>
      </w:r>
      <w:r w:rsidR="00DC2B60" w:rsidRPr="002421B0">
        <w:rPr>
          <w:sz w:val="28"/>
          <w:szCs w:val="28"/>
        </w:rPr>
        <w:t xml:space="preserve"> контроля</w:t>
      </w:r>
      <w:r w:rsidRPr="002421B0">
        <w:rPr>
          <w:sz w:val="28"/>
          <w:szCs w:val="28"/>
        </w:rPr>
        <w:t>;</w:t>
      </w:r>
    </w:p>
    <w:p w:rsidR="00BD3E39" w:rsidRDefault="00DE63D0" w:rsidP="00BD3E39">
      <w:pPr>
        <w:ind w:firstLine="708"/>
        <w:jc w:val="both"/>
        <w:rPr>
          <w:sz w:val="28"/>
          <w:szCs w:val="28"/>
        </w:rPr>
      </w:pPr>
      <w:r w:rsidRPr="002421B0">
        <w:rPr>
          <w:sz w:val="28"/>
          <w:szCs w:val="28"/>
        </w:rPr>
        <w:t>информировани</w:t>
      </w:r>
      <w:r w:rsidR="00A55E7C" w:rsidRPr="002421B0">
        <w:rPr>
          <w:sz w:val="28"/>
          <w:szCs w:val="28"/>
        </w:rPr>
        <w:t>я</w:t>
      </w:r>
      <w:r w:rsidRPr="002421B0">
        <w:rPr>
          <w:sz w:val="28"/>
          <w:szCs w:val="28"/>
        </w:rPr>
        <w:t xml:space="preserve"> о нормативных правовых актах и методических документах по вопросам организации и осуществления муниципального </w:t>
      </w:r>
      <w:r w:rsidR="00974978" w:rsidRPr="002421B0">
        <w:rPr>
          <w:sz w:val="28"/>
          <w:szCs w:val="28"/>
        </w:rPr>
        <w:t>жилищного</w:t>
      </w:r>
      <w:r w:rsidR="00DC2B60" w:rsidRPr="002421B0">
        <w:rPr>
          <w:sz w:val="28"/>
          <w:szCs w:val="28"/>
        </w:rPr>
        <w:t xml:space="preserve"> </w:t>
      </w:r>
      <w:r w:rsidRPr="002421B0">
        <w:rPr>
          <w:sz w:val="28"/>
          <w:szCs w:val="28"/>
        </w:rPr>
        <w:t>контроля;</w:t>
      </w:r>
      <w:r w:rsidR="00BD3E39">
        <w:rPr>
          <w:sz w:val="28"/>
          <w:szCs w:val="28"/>
        </w:rPr>
        <w:tab/>
      </w:r>
    </w:p>
    <w:p w:rsidR="00DE63D0" w:rsidRDefault="00DE63D0" w:rsidP="00BD3E39">
      <w:pPr>
        <w:ind w:firstLine="708"/>
        <w:jc w:val="both"/>
        <w:rPr>
          <w:sz w:val="28"/>
          <w:szCs w:val="28"/>
        </w:rPr>
      </w:pPr>
      <w:r w:rsidRPr="002421B0">
        <w:rPr>
          <w:sz w:val="28"/>
          <w:szCs w:val="28"/>
        </w:rPr>
        <w:t xml:space="preserve">подготовки в установленном порядке предложений о совершенствовании муниципальных нормативных правовых актов в области муниципального </w:t>
      </w:r>
      <w:r w:rsidR="00974978" w:rsidRPr="002421B0">
        <w:rPr>
          <w:sz w:val="28"/>
          <w:szCs w:val="28"/>
        </w:rPr>
        <w:t>жилищного</w:t>
      </w:r>
      <w:r w:rsidR="00D47050" w:rsidRPr="002421B0">
        <w:rPr>
          <w:sz w:val="28"/>
          <w:szCs w:val="28"/>
        </w:rPr>
        <w:t xml:space="preserve"> </w:t>
      </w:r>
      <w:r w:rsidRPr="002421B0">
        <w:rPr>
          <w:sz w:val="28"/>
          <w:szCs w:val="28"/>
        </w:rPr>
        <w:t>контроля.</w:t>
      </w:r>
    </w:p>
    <w:p w:rsidR="00BD3E39" w:rsidRPr="002421B0" w:rsidRDefault="00BD3E39" w:rsidP="00BD3E39">
      <w:pPr>
        <w:ind w:firstLine="708"/>
        <w:jc w:val="both"/>
        <w:rPr>
          <w:sz w:val="28"/>
          <w:szCs w:val="28"/>
        </w:rPr>
      </w:pPr>
      <w:r>
        <w:rPr>
          <w:sz w:val="28"/>
          <w:szCs w:val="28"/>
        </w:rPr>
        <w:t xml:space="preserve">Взаимодействие регулируется </w:t>
      </w:r>
      <w:r w:rsidRPr="00BD3E39">
        <w:rPr>
          <w:sz w:val="28"/>
          <w:szCs w:val="28"/>
        </w:rPr>
        <w:t>Закон</w:t>
      </w:r>
      <w:r>
        <w:rPr>
          <w:sz w:val="28"/>
          <w:szCs w:val="28"/>
        </w:rPr>
        <w:t>ом</w:t>
      </w:r>
      <w:r w:rsidRPr="00BD3E39">
        <w:rPr>
          <w:sz w:val="28"/>
          <w:szCs w:val="28"/>
        </w:rPr>
        <w:t xml:space="preserve"> Курской области от 02.10.2012 </w:t>
      </w:r>
      <w:r>
        <w:rPr>
          <w:sz w:val="28"/>
          <w:szCs w:val="28"/>
        </w:rPr>
        <w:t>№</w:t>
      </w:r>
      <w:r w:rsidRPr="00BD3E39">
        <w:rPr>
          <w:sz w:val="28"/>
          <w:szCs w:val="28"/>
        </w:rPr>
        <w:t xml:space="preserve"> 89-ЗКО </w:t>
      </w:r>
      <w:r>
        <w:rPr>
          <w:sz w:val="28"/>
          <w:szCs w:val="28"/>
        </w:rPr>
        <w:t>«</w:t>
      </w:r>
      <w:r w:rsidRPr="00BD3E39">
        <w:rPr>
          <w:sz w:val="28"/>
          <w:szCs w:val="28"/>
        </w:rPr>
        <w:t>О порядке осуществления муниципального жилищного контроля и взаимодействии органа регионального государственного жилищного надзора с органами мун</w:t>
      </w:r>
      <w:r>
        <w:rPr>
          <w:sz w:val="28"/>
          <w:szCs w:val="28"/>
        </w:rPr>
        <w:t>иципального жилищного контроля».</w:t>
      </w:r>
    </w:p>
    <w:p w:rsidR="00001278" w:rsidRPr="002421B0" w:rsidRDefault="00DA5C20" w:rsidP="00834DB3">
      <w:pPr>
        <w:ind w:firstLine="708"/>
        <w:jc w:val="both"/>
        <w:rPr>
          <w:sz w:val="28"/>
          <w:szCs w:val="28"/>
        </w:rPr>
      </w:pPr>
      <w:r w:rsidRPr="00C930E0">
        <w:rPr>
          <w:sz w:val="28"/>
          <w:szCs w:val="28"/>
        </w:rPr>
        <w:t>д)</w:t>
      </w:r>
      <w:r w:rsidR="002F267D" w:rsidRPr="002421B0">
        <w:rPr>
          <w:b/>
          <w:sz w:val="28"/>
          <w:szCs w:val="28"/>
        </w:rPr>
        <w:t xml:space="preserve"> </w:t>
      </w:r>
      <w:r w:rsidR="004B0649" w:rsidRPr="002421B0">
        <w:rPr>
          <w:sz w:val="28"/>
          <w:szCs w:val="28"/>
        </w:rPr>
        <w:t>П</w:t>
      </w:r>
      <w:r w:rsidR="002F267D" w:rsidRPr="002421B0">
        <w:rPr>
          <w:sz w:val="28"/>
          <w:szCs w:val="28"/>
        </w:rPr>
        <w:t>одведомственн</w:t>
      </w:r>
      <w:r w:rsidR="00ED6CEA" w:rsidRPr="002421B0">
        <w:rPr>
          <w:sz w:val="28"/>
          <w:szCs w:val="28"/>
        </w:rPr>
        <w:t>ых</w:t>
      </w:r>
      <w:r w:rsidR="002F267D" w:rsidRPr="002421B0">
        <w:rPr>
          <w:sz w:val="28"/>
          <w:szCs w:val="28"/>
        </w:rPr>
        <w:t xml:space="preserve"> </w:t>
      </w:r>
      <w:r w:rsidR="00ED6CEA" w:rsidRPr="002421B0">
        <w:rPr>
          <w:sz w:val="28"/>
          <w:szCs w:val="28"/>
        </w:rPr>
        <w:t>организаций</w:t>
      </w:r>
      <w:r w:rsidR="002F267D" w:rsidRPr="002421B0">
        <w:rPr>
          <w:sz w:val="28"/>
          <w:szCs w:val="28"/>
        </w:rPr>
        <w:t xml:space="preserve"> </w:t>
      </w:r>
      <w:r w:rsidR="00ED6CEA" w:rsidRPr="002421B0">
        <w:rPr>
          <w:sz w:val="28"/>
          <w:szCs w:val="28"/>
        </w:rPr>
        <w:t>у</w:t>
      </w:r>
      <w:r w:rsidR="002F267D" w:rsidRPr="002421B0">
        <w:rPr>
          <w:sz w:val="28"/>
          <w:szCs w:val="28"/>
        </w:rPr>
        <w:t xml:space="preserve"> </w:t>
      </w:r>
      <w:r w:rsidR="00974978" w:rsidRPr="002421B0">
        <w:rPr>
          <w:sz w:val="28"/>
          <w:szCs w:val="28"/>
        </w:rPr>
        <w:t xml:space="preserve">управления муниципального контроля </w:t>
      </w:r>
      <w:r w:rsidR="00FC7F32" w:rsidRPr="002421B0">
        <w:rPr>
          <w:sz w:val="28"/>
          <w:szCs w:val="28"/>
        </w:rPr>
        <w:t>города Курска</w:t>
      </w:r>
      <w:r w:rsidR="00ED6CEA" w:rsidRPr="002421B0">
        <w:rPr>
          <w:sz w:val="28"/>
          <w:szCs w:val="28"/>
        </w:rPr>
        <w:t>,</w:t>
      </w:r>
      <w:r w:rsidR="004B0649" w:rsidRPr="002421B0">
        <w:rPr>
          <w:sz w:val="28"/>
          <w:szCs w:val="28"/>
        </w:rPr>
        <w:t xml:space="preserve"> </w:t>
      </w:r>
      <w:r w:rsidR="002F267D" w:rsidRPr="002421B0">
        <w:rPr>
          <w:sz w:val="28"/>
          <w:szCs w:val="28"/>
        </w:rPr>
        <w:t>осуществляющих</w:t>
      </w:r>
      <w:r w:rsidR="004B0649" w:rsidRPr="002421B0">
        <w:rPr>
          <w:sz w:val="28"/>
          <w:szCs w:val="28"/>
        </w:rPr>
        <w:t xml:space="preserve"> функци</w:t>
      </w:r>
      <w:r w:rsidR="008A5806" w:rsidRPr="002421B0">
        <w:rPr>
          <w:sz w:val="28"/>
          <w:szCs w:val="28"/>
        </w:rPr>
        <w:t>ю</w:t>
      </w:r>
      <w:r w:rsidR="004B0649" w:rsidRPr="002421B0">
        <w:rPr>
          <w:sz w:val="28"/>
          <w:szCs w:val="28"/>
        </w:rPr>
        <w:t xml:space="preserve"> муниципального </w:t>
      </w:r>
      <w:r w:rsidR="00974978" w:rsidRPr="002421B0">
        <w:rPr>
          <w:sz w:val="28"/>
          <w:szCs w:val="28"/>
        </w:rPr>
        <w:t>жилищного</w:t>
      </w:r>
      <w:r w:rsidR="008A5806" w:rsidRPr="002421B0">
        <w:rPr>
          <w:sz w:val="28"/>
          <w:szCs w:val="28"/>
        </w:rPr>
        <w:t xml:space="preserve"> </w:t>
      </w:r>
      <w:r w:rsidR="004B0649" w:rsidRPr="002421B0">
        <w:rPr>
          <w:sz w:val="28"/>
          <w:szCs w:val="28"/>
        </w:rPr>
        <w:t xml:space="preserve">контроля на территории города Курска </w:t>
      </w:r>
      <w:r w:rsidR="00C930E0">
        <w:rPr>
          <w:sz w:val="28"/>
          <w:szCs w:val="28"/>
        </w:rPr>
        <w:t>нет</w:t>
      </w:r>
      <w:r w:rsidR="004B0649" w:rsidRPr="002421B0">
        <w:rPr>
          <w:sz w:val="28"/>
          <w:szCs w:val="28"/>
        </w:rPr>
        <w:t>.</w:t>
      </w:r>
    </w:p>
    <w:p w:rsidR="00BE5989" w:rsidRPr="002421B0" w:rsidRDefault="00DA5C20" w:rsidP="00834DB3">
      <w:pPr>
        <w:ind w:firstLine="708"/>
        <w:jc w:val="both"/>
        <w:rPr>
          <w:sz w:val="28"/>
          <w:szCs w:val="28"/>
        </w:rPr>
      </w:pPr>
      <w:proofErr w:type="gramStart"/>
      <w:r w:rsidRPr="00C930E0">
        <w:rPr>
          <w:sz w:val="28"/>
          <w:szCs w:val="28"/>
        </w:rPr>
        <w:t>е</w:t>
      </w:r>
      <w:proofErr w:type="gramEnd"/>
      <w:r w:rsidRPr="00C930E0">
        <w:rPr>
          <w:sz w:val="28"/>
          <w:szCs w:val="28"/>
        </w:rPr>
        <w:t>)</w:t>
      </w:r>
      <w:r w:rsidR="000F4B76" w:rsidRPr="002421B0">
        <w:rPr>
          <w:sz w:val="28"/>
          <w:szCs w:val="28"/>
        </w:rPr>
        <w:t xml:space="preserve"> В 201</w:t>
      </w:r>
      <w:r w:rsidR="00551073">
        <w:rPr>
          <w:sz w:val="28"/>
          <w:szCs w:val="28"/>
        </w:rPr>
        <w:t>9</w:t>
      </w:r>
      <w:r w:rsidR="000F4B76" w:rsidRPr="002421B0">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w:t>
      </w:r>
      <w:r w:rsidR="008A5806" w:rsidRPr="002421B0">
        <w:rPr>
          <w:sz w:val="28"/>
          <w:szCs w:val="28"/>
        </w:rPr>
        <w:t xml:space="preserve"> муниципальному </w:t>
      </w:r>
      <w:r w:rsidR="00267A68" w:rsidRPr="002421B0">
        <w:rPr>
          <w:sz w:val="28"/>
          <w:szCs w:val="28"/>
        </w:rPr>
        <w:t>жилищному</w:t>
      </w:r>
      <w:r w:rsidR="000F4B76" w:rsidRPr="002421B0">
        <w:rPr>
          <w:sz w:val="28"/>
          <w:szCs w:val="28"/>
        </w:rPr>
        <w:t xml:space="preserve"> контролю при проведении проверок не проводилась.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tblGrid>
      <w:tr w:rsidR="00834DB3" w:rsidTr="00C930E0">
        <w:trPr>
          <w:trHeight w:val="810"/>
        </w:trPr>
        <w:tc>
          <w:tcPr>
            <w:tcW w:w="9406" w:type="dxa"/>
            <w:vAlign w:val="bottom"/>
          </w:tcPr>
          <w:p w:rsidR="00834DB3" w:rsidRPr="00587FEE" w:rsidRDefault="00834DB3" w:rsidP="00834DB3">
            <w:pPr>
              <w:jc w:val="center"/>
              <w:rPr>
                <w:sz w:val="28"/>
                <w:szCs w:val="28"/>
              </w:rPr>
            </w:pPr>
            <w:r w:rsidRPr="00587FEE">
              <w:rPr>
                <w:sz w:val="28"/>
                <w:szCs w:val="28"/>
              </w:rPr>
              <w:lastRenderedPageBreak/>
              <w:t>Раздел 3.</w:t>
            </w:r>
          </w:p>
          <w:p w:rsidR="00834DB3" w:rsidRPr="00587FEE" w:rsidRDefault="00834DB3" w:rsidP="00587FEE">
            <w:pPr>
              <w:jc w:val="center"/>
              <w:rPr>
                <w:sz w:val="32"/>
                <w:szCs w:val="32"/>
              </w:rPr>
            </w:pPr>
            <w:r w:rsidRPr="00587FEE">
              <w:rPr>
                <w:sz w:val="28"/>
                <w:szCs w:val="28"/>
              </w:rPr>
              <w:t>Финансовое и кадровое обеспечение государственного контроля (надзора), муниципального контроля</w:t>
            </w:r>
          </w:p>
        </w:tc>
      </w:tr>
    </w:tbl>
    <w:p w:rsidR="00595769" w:rsidRPr="002421B0" w:rsidRDefault="00595769" w:rsidP="00834DB3">
      <w:pPr>
        <w:jc w:val="both"/>
        <w:rPr>
          <w:b/>
          <w:sz w:val="28"/>
          <w:szCs w:val="28"/>
        </w:rPr>
      </w:pPr>
    </w:p>
    <w:p w:rsidR="00B21F7F" w:rsidRPr="002421B0" w:rsidRDefault="00B21F7F" w:rsidP="00834DB3">
      <w:pPr>
        <w:ind w:firstLine="708"/>
        <w:jc w:val="both"/>
        <w:rPr>
          <w:sz w:val="28"/>
          <w:szCs w:val="28"/>
        </w:rPr>
      </w:pPr>
      <w:r w:rsidRPr="00C930E0">
        <w:rPr>
          <w:sz w:val="28"/>
          <w:szCs w:val="28"/>
        </w:rPr>
        <w:t>а)</w:t>
      </w:r>
      <w:r w:rsidRPr="002421B0">
        <w:rPr>
          <w:b/>
          <w:i/>
          <w:sz w:val="28"/>
          <w:szCs w:val="28"/>
        </w:rPr>
        <w:t xml:space="preserve"> </w:t>
      </w:r>
      <w:r w:rsidRPr="002421B0">
        <w:rPr>
          <w:sz w:val="28"/>
          <w:szCs w:val="28"/>
        </w:rPr>
        <w:t>Финансирование расходов на осуществление функци</w:t>
      </w:r>
      <w:r w:rsidR="000507C1" w:rsidRPr="002421B0">
        <w:rPr>
          <w:sz w:val="28"/>
          <w:szCs w:val="28"/>
        </w:rPr>
        <w:t>и</w:t>
      </w:r>
      <w:r w:rsidRPr="002421B0">
        <w:rPr>
          <w:sz w:val="28"/>
          <w:szCs w:val="28"/>
        </w:rPr>
        <w:t xml:space="preserve"> муниципального </w:t>
      </w:r>
      <w:r w:rsidR="00267A68" w:rsidRPr="002421B0">
        <w:rPr>
          <w:sz w:val="28"/>
          <w:szCs w:val="28"/>
        </w:rPr>
        <w:t xml:space="preserve">жилищного </w:t>
      </w:r>
      <w:r w:rsidRPr="002421B0">
        <w:rPr>
          <w:sz w:val="28"/>
          <w:szCs w:val="28"/>
        </w:rPr>
        <w:t>контроля осуществляется за счет средств бюджета города Курска.</w:t>
      </w:r>
    </w:p>
    <w:p w:rsidR="002F1CFA" w:rsidRPr="002421B0" w:rsidRDefault="00B21F7F" w:rsidP="00834DB3">
      <w:pPr>
        <w:ind w:firstLine="708"/>
        <w:jc w:val="both"/>
        <w:rPr>
          <w:color w:val="000000" w:themeColor="text1"/>
          <w:sz w:val="28"/>
          <w:szCs w:val="28"/>
        </w:rPr>
      </w:pPr>
      <w:r w:rsidRPr="002421B0">
        <w:rPr>
          <w:sz w:val="28"/>
          <w:szCs w:val="28"/>
        </w:rPr>
        <w:t>Объем финансовых средств, выделяемых из бюджета города Курска в 201</w:t>
      </w:r>
      <w:r w:rsidR="00653F0B">
        <w:rPr>
          <w:sz w:val="28"/>
          <w:szCs w:val="28"/>
        </w:rPr>
        <w:t>9</w:t>
      </w:r>
      <w:r w:rsidRPr="002421B0">
        <w:rPr>
          <w:sz w:val="28"/>
          <w:szCs w:val="28"/>
        </w:rPr>
        <w:t xml:space="preserve"> году на осуществление </w:t>
      </w:r>
      <w:r w:rsidR="00693667" w:rsidRPr="002421B0">
        <w:rPr>
          <w:sz w:val="28"/>
          <w:szCs w:val="28"/>
        </w:rPr>
        <w:t xml:space="preserve">функции </w:t>
      </w:r>
      <w:r w:rsidRPr="002421B0">
        <w:rPr>
          <w:sz w:val="28"/>
          <w:szCs w:val="28"/>
        </w:rPr>
        <w:t xml:space="preserve">муниципального </w:t>
      </w:r>
      <w:r w:rsidR="00267A68" w:rsidRPr="002421B0">
        <w:rPr>
          <w:color w:val="000000" w:themeColor="text1"/>
          <w:sz w:val="28"/>
          <w:szCs w:val="28"/>
        </w:rPr>
        <w:t>жилищного</w:t>
      </w:r>
      <w:r w:rsidR="0069132E" w:rsidRPr="002421B0">
        <w:rPr>
          <w:color w:val="000000" w:themeColor="text1"/>
          <w:sz w:val="28"/>
          <w:szCs w:val="28"/>
        </w:rPr>
        <w:t xml:space="preserve"> </w:t>
      </w:r>
      <w:r w:rsidRPr="002421B0">
        <w:rPr>
          <w:color w:val="000000" w:themeColor="text1"/>
          <w:sz w:val="28"/>
          <w:szCs w:val="28"/>
        </w:rPr>
        <w:t xml:space="preserve">контроля </w:t>
      </w:r>
      <w:r w:rsidR="006E27E7" w:rsidRPr="002421B0">
        <w:rPr>
          <w:color w:val="000000" w:themeColor="text1"/>
          <w:sz w:val="28"/>
          <w:szCs w:val="28"/>
        </w:rPr>
        <w:t>(</w:t>
      </w:r>
      <w:r w:rsidR="0069132E" w:rsidRPr="002421B0">
        <w:rPr>
          <w:color w:val="000000" w:themeColor="text1"/>
          <w:sz w:val="28"/>
          <w:szCs w:val="28"/>
        </w:rPr>
        <w:t>план):</w:t>
      </w:r>
      <w:r w:rsidR="001757D6" w:rsidRPr="002421B0">
        <w:rPr>
          <w:color w:val="000000" w:themeColor="text1"/>
          <w:sz w:val="28"/>
          <w:szCs w:val="28"/>
        </w:rPr>
        <w:t xml:space="preserve"> </w:t>
      </w:r>
      <w:r w:rsidR="00653F0B">
        <w:rPr>
          <w:color w:val="000000" w:themeColor="text1"/>
          <w:sz w:val="28"/>
          <w:szCs w:val="28"/>
        </w:rPr>
        <w:t>2947</w:t>
      </w:r>
      <w:r w:rsidRPr="002421B0">
        <w:rPr>
          <w:color w:val="000000" w:themeColor="text1"/>
          <w:sz w:val="28"/>
          <w:szCs w:val="28"/>
        </w:rPr>
        <w:t xml:space="preserve"> тыс. руб</w:t>
      </w:r>
      <w:r w:rsidR="00693667" w:rsidRPr="002421B0">
        <w:rPr>
          <w:color w:val="000000" w:themeColor="text1"/>
          <w:sz w:val="28"/>
          <w:szCs w:val="28"/>
        </w:rPr>
        <w:t>.</w:t>
      </w:r>
      <w:r w:rsidRPr="002421B0">
        <w:rPr>
          <w:color w:val="000000" w:themeColor="text1"/>
          <w:sz w:val="28"/>
          <w:szCs w:val="28"/>
        </w:rPr>
        <w:t xml:space="preserve">; израсходовано </w:t>
      </w:r>
      <w:r w:rsidR="0069132E" w:rsidRPr="002421B0">
        <w:rPr>
          <w:color w:val="000000" w:themeColor="text1"/>
          <w:sz w:val="28"/>
          <w:szCs w:val="28"/>
        </w:rPr>
        <w:t xml:space="preserve">(факт) </w:t>
      </w:r>
      <w:r w:rsidR="00D8246A" w:rsidRPr="002421B0">
        <w:rPr>
          <w:color w:val="000000" w:themeColor="text1"/>
          <w:sz w:val="28"/>
          <w:szCs w:val="28"/>
        </w:rPr>
        <w:t>–</w:t>
      </w:r>
      <w:r w:rsidRPr="002421B0">
        <w:rPr>
          <w:color w:val="000000" w:themeColor="text1"/>
          <w:sz w:val="28"/>
          <w:szCs w:val="28"/>
        </w:rPr>
        <w:t xml:space="preserve"> </w:t>
      </w:r>
      <w:r w:rsidR="00653F0B">
        <w:rPr>
          <w:color w:val="000000" w:themeColor="text1"/>
          <w:sz w:val="28"/>
          <w:szCs w:val="28"/>
        </w:rPr>
        <w:t>2947</w:t>
      </w:r>
      <w:r w:rsidR="000B30FC" w:rsidRPr="002421B0">
        <w:rPr>
          <w:color w:val="000000" w:themeColor="text1"/>
          <w:sz w:val="28"/>
          <w:szCs w:val="28"/>
        </w:rPr>
        <w:t xml:space="preserve"> </w:t>
      </w:r>
      <w:r w:rsidRPr="002421B0">
        <w:rPr>
          <w:color w:val="000000" w:themeColor="text1"/>
          <w:sz w:val="28"/>
          <w:szCs w:val="28"/>
        </w:rPr>
        <w:t>тыс. руб</w:t>
      </w:r>
      <w:r w:rsidR="00EF3151">
        <w:rPr>
          <w:sz w:val="28"/>
          <w:szCs w:val="28"/>
        </w:rPr>
        <w:t>.</w:t>
      </w:r>
    </w:p>
    <w:p w:rsidR="002944CB" w:rsidRDefault="002944CB" w:rsidP="00587FEE">
      <w:pPr>
        <w:ind w:firstLine="708"/>
        <w:rPr>
          <w:sz w:val="28"/>
          <w:szCs w:val="28"/>
        </w:rPr>
      </w:pPr>
    </w:p>
    <w:p w:rsidR="00E6751A" w:rsidRPr="002421B0" w:rsidRDefault="00E6751A" w:rsidP="00587FEE">
      <w:pPr>
        <w:ind w:firstLine="708"/>
        <w:rPr>
          <w:sz w:val="28"/>
          <w:szCs w:val="28"/>
        </w:rPr>
      </w:pPr>
      <w:r w:rsidRPr="002421B0">
        <w:rPr>
          <w:sz w:val="28"/>
          <w:szCs w:val="28"/>
        </w:rPr>
        <w:t>Таблица 3.1</w:t>
      </w:r>
    </w:p>
    <w:p w:rsidR="00E6751A" w:rsidRPr="002421B0" w:rsidRDefault="00E6751A" w:rsidP="00EF3151">
      <w:pPr>
        <w:ind w:firstLine="708"/>
        <w:jc w:val="center"/>
        <w:rPr>
          <w:sz w:val="28"/>
          <w:szCs w:val="28"/>
        </w:rPr>
      </w:pPr>
      <w:r w:rsidRPr="002421B0">
        <w:rPr>
          <w:sz w:val="28"/>
          <w:szCs w:val="28"/>
        </w:rPr>
        <w:t>Выполнение плана по освоению</w:t>
      </w:r>
      <w:r w:rsidR="00BE0A7D" w:rsidRPr="002421B0">
        <w:rPr>
          <w:sz w:val="28"/>
          <w:szCs w:val="28"/>
        </w:rPr>
        <w:t xml:space="preserve"> и расходованию бюджетных </w:t>
      </w:r>
      <w:r w:rsidRPr="002421B0">
        <w:rPr>
          <w:sz w:val="28"/>
          <w:szCs w:val="28"/>
        </w:rPr>
        <w:t xml:space="preserve">средств выделенных на проведение мероприятий по муниципальному </w:t>
      </w:r>
      <w:r w:rsidR="00267A68" w:rsidRPr="002421B0">
        <w:rPr>
          <w:sz w:val="28"/>
          <w:szCs w:val="28"/>
        </w:rPr>
        <w:t>жилищному</w:t>
      </w:r>
      <w:r w:rsidRPr="002421B0">
        <w:rPr>
          <w:sz w:val="28"/>
          <w:szCs w:val="28"/>
        </w:rPr>
        <w:t xml:space="preserve"> контролю (в динамике по полугодиям 201</w:t>
      </w:r>
      <w:r w:rsidR="00653F0B">
        <w:rPr>
          <w:sz w:val="28"/>
          <w:szCs w:val="28"/>
        </w:rPr>
        <w:t>9</w:t>
      </w:r>
      <w:r w:rsidRPr="002421B0">
        <w:rPr>
          <w:sz w:val="28"/>
          <w:szCs w:val="28"/>
        </w:rPr>
        <w:t xml:space="preserve"> г.)</w:t>
      </w:r>
    </w:p>
    <w:p w:rsidR="00E6751A" w:rsidRPr="002421B0" w:rsidRDefault="00EF3151" w:rsidP="00EF3151">
      <w:pPr>
        <w:ind w:left="7788"/>
        <w:rPr>
          <w:sz w:val="28"/>
          <w:szCs w:val="28"/>
        </w:rPr>
      </w:pPr>
      <w:r>
        <w:rPr>
          <w:sz w:val="28"/>
          <w:szCs w:val="28"/>
        </w:rPr>
        <w:t xml:space="preserve">      </w:t>
      </w:r>
      <w:r w:rsidR="00E05CFE" w:rsidRPr="002421B0">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375"/>
        <w:gridCol w:w="8"/>
        <w:gridCol w:w="1823"/>
        <w:gridCol w:w="1909"/>
        <w:gridCol w:w="1915"/>
      </w:tblGrid>
      <w:tr w:rsidR="00650130" w:rsidRPr="002421B0" w:rsidTr="007E6DB5">
        <w:trPr>
          <w:trHeight w:val="330"/>
        </w:trPr>
        <w:tc>
          <w:tcPr>
            <w:tcW w:w="2390" w:type="dxa"/>
            <w:vMerge w:val="restart"/>
            <w:tcBorders>
              <w:right w:val="single" w:sz="4" w:space="0" w:color="auto"/>
            </w:tcBorders>
            <w:vAlign w:val="center"/>
          </w:tcPr>
          <w:p w:rsidR="00650130" w:rsidRPr="002421B0" w:rsidRDefault="005367EB" w:rsidP="00EF3151">
            <w:pPr>
              <w:rPr>
                <w:sz w:val="28"/>
                <w:szCs w:val="28"/>
              </w:rPr>
            </w:pPr>
            <w:r>
              <w:rPr>
                <w:sz w:val="28"/>
                <w:szCs w:val="28"/>
              </w:rPr>
              <w:t xml:space="preserve">      </w:t>
            </w:r>
            <w:r w:rsidR="00EF3151">
              <w:rPr>
                <w:sz w:val="28"/>
                <w:szCs w:val="28"/>
              </w:rPr>
              <w:t>П</w:t>
            </w:r>
            <w:r w:rsidR="00650130" w:rsidRPr="002421B0">
              <w:rPr>
                <w:sz w:val="28"/>
                <w:szCs w:val="28"/>
              </w:rPr>
              <w:t>ериод</w:t>
            </w:r>
          </w:p>
        </w:tc>
        <w:tc>
          <w:tcPr>
            <w:tcW w:w="3322" w:type="dxa"/>
            <w:gridSpan w:val="3"/>
            <w:tcBorders>
              <w:top w:val="single" w:sz="4" w:space="0" w:color="auto"/>
              <w:left w:val="single" w:sz="4" w:space="0" w:color="auto"/>
            </w:tcBorders>
            <w:vAlign w:val="center"/>
          </w:tcPr>
          <w:p w:rsidR="00650130" w:rsidRPr="002421B0" w:rsidRDefault="002944CB" w:rsidP="002944CB">
            <w:pPr>
              <w:jc w:val="center"/>
              <w:rPr>
                <w:sz w:val="28"/>
                <w:szCs w:val="28"/>
              </w:rPr>
            </w:pPr>
            <w:r>
              <w:rPr>
                <w:sz w:val="28"/>
                <w:szCs w:val="28"/>
              </w:rPr>
              <w:t>О</w:t>
            </w:r>
            <w:r w:rsidR="00650130" w:rsidRPr="002421B0">
              <w:rPr>
                <w:sz w:val="28"/>
                <w:szCs w:val="28"/>
              </w:rPr>
              <w:t>бъем выделенных бюджетных средств</w:t>
            </w:r>
          </w:p>
        </w:tc>
        <w:tc>
          <w:tcPr>
            <w:tcW w:w="1928" w:type="dxa"/>
            <w:vMerge w:val="restart"/>
            <w:vAlign w:val="center"/>
          </w:tcPr>
          <w:p w:rsidR="00650130" w:rsidRPr="002421B0" w:rsidRDefault="002944CB" w:rsidP="002944CB">
            <w:pPr>
              <w:jc w:val="center"/>
              <w:rPr>
                <w:sz w:val="28"/>
                <w:szCs w:val="28"/>
              </w:rPr>
            </w:pPr>
            <w:r>
              <w:rPr>
                <w:sz w:val="28"/>
                <w:szCs w:val="28"/>
              </w:rPr>
              <w:t>О</w:t>
            </w:r>
            <w:r w:rsidR="00650130" w:rsidRPr="002421B0">
              <w:rPr>
                <w:sz w:val="28"/>
                <w:szCs w:val="28"/>
              </w:rPr>
              <w:t xml:space="preserve">тклонение от плана                     </w:t>
            </w:r>
            <w:proofErr w:type="gramStart"/>
            <w:r w:rsidR="00650130" w:rsidRPr="002421B0">
              <w:rPr>
                <w:sz w:val="28"/>
                <w:szCs w:val="28"/>
              </w:rPr>
              <w:t xml:space="preserve">   (</w:t>
            </w:r>
            <w:proofErr w:type="gramEnd"/>
            <w:r w:rsidR="00650130" w:rsidRPr="002421B0">
              <w:rPr>
                <w:sz w:val="28"/>
                <w:szCs w:val="28"/>
              </w:rPr>
              <w:t>в тыс. руб.)</w:t>
            </w:r>
          </w:p>
        </w:tc>
        <w:tc>
          <w:tcPr>
            <w:tcW w:w="1930" w:type="dxa"/>
            <w:vMerge w:val="restart"/>
            <w:vAlign w:val="center"/>
          </w:tcPr>
          <w:p w:rsidR="00650130" w:rsidRPr="002421B0" w:rsidRDefault="00650130" w:rsidP="002944CB">
            <w:pPr>
              <w:jc w:val="center"/>
              <w:rPr>
                <w:sz w:val="28"/>
                <w:szCs w:val="28"/>
              </w:rPr>
            </w:pPr>
            <w:r w:rsidRPr="002421B0">
              <w:rPr>
                <w:sz w:val="28"/>
                <w:szCs w:val="28"/>
              </w:rPr>
              <w:t xml:space="preserve">% </w:t>
            </w:r>
            <w:r w:rsidR="002944CB">
              <w:rPr>
                <w:sz w:val="28"/>
                <w:szCs w:val="28"/>
              </w:rPr>
              <w:t>В</w:t>
            </w:r>
            <w:r w:rsidRPr="002421B0">
              <w:rPr>
                <w:sz w:val="28"/>
                <w:szCs w:val="28"/>
              </w:rPr>
              <w:t>ыполнения плана</w:t>
            </w:r>
          </w:p>
        </w:tc>
      </w:tr>
      <w:tr w:rsidR="00650130" w:rsidRPr="002421B0" w:rsidTr="007E6DB5">
        <w:trPr>
          <w:trHeight w:val="345"/>
        </w:trPr>
        <w:tc>
          <w:tcPr>
            <w:tcW w:w="2390" w:type="dxa"/>
            <w:vMerge/>
            <w:tcBorders>
              <w:right w:val="single" w:sz="4" w:space="0" w:color="auto"/>
            </w:tcBorders>
            <w:vAlign w:val="center"/>
          </w:tcPr>
          <w:p w:rsidR="00650130" w:rsidRPr="002421B0" w:rsidRDefault="00650130" w:rsidP="002421B0">
            <w:pPr>
              <w:rPr>
                <w:sz w:val="28"/>
                <w:szCs w:val="28"/>
              </w:rPr>
            </w:pPr>
          </w:p>
        </w:tc>
        <w:tc>
          <w:tcPr>
            <w:tcW w:w="1413" w:type="dxa"/>
            <w:tcBorders>
              <w:top w:val="single" w:sz="4" w:space="0" w:color="auto"/>
              <w:left w:val="single" w:sz="4" w:space="0" w:color="auto"/>
            </w:tcBorders>
            <w:vAlign w:val="center"/>
          </w:tcPr>
          <w:p w:rsidR="00650130" w:rsidRPr="002421B0" w:rsidRDefault="00650130" w:rsidP="002944CB">
            <w:pPr>
              <w:jc w:val="center"/>
              <w:rPr>
                <w:sz w:val="28"/>
                <w:szCs w:val="28"/>
              </w:rPr>
            </w:pPr>
            <w:r w:rsidRPr="002421B0">
              <w:rPr>
                <w:sz w:val="28"/>
                <w:szCs w:val="28"/>
              </w:rPr>
              <w:t>План</w:t>
            </w:r>
          </w:p>
        </w:tc>
        <w:tc>
          <w:tcPr>
            <w:tcW w:w="1909" w:type="dxa"/>
            <w:gridSpan w:val="2"/>
            <w:tcBorders>
              <w:top w:val="single" w:sz="4" w:space="0" w:color="auto"/>
              <w:left w:val="nil"/>
            </w:tcBorders>
            <w:vAlign w:val="center"/>
          </w:tcPr>
          <w:p w:rsidR="00650130" w:rsidRPr="002421B0" w:rsidRDefault="00650130" w:rsidP="002944CB">
            <w:pPr>
              <w:jc w:val="center"/>
              <w:rPr>
                <w:sz w:val="28"/>
                <w:szCs w:val="28"/>
              </w:rPr>
            </w:pPr>
            <w:r w:rsidRPr="002421B0">
              <w:rPr>
                <w:sz w:val="28"/>
                <w:szCs w:val="28"/>
              </w:rPr>
              <w:t>Факт</w:t>
            </w:r>
          </w:p>
        </w:tc>
        <w:tc>
          <w:tcPr>
            <w:tcW w:w="1928" w:type="dxa"/>
            <w:vMerge/>
            <w:vAlign w:val="center"/>
          </w:tcPr>
          <w:p w:rsidR="00650130" w:rsidRPr="002421B0" w:rsidRDefault="00650130" w:rsidP="002944CB">
            <w:pPr>
              <w:jc w:val="center"/>
              <w:rPr>
                <w:sz w:val="28"/>
                <w:szCs w:val="28"/>
              </w:rPr>
            </w:pPr>
          </w:p>
        </w:tc>
        <w:tc>
          <w:tcPr>
            <w:tcW w:w="1930" w:type="dxa"/>
            <w:vMerge/>
            <w:vAlign w:val="center"/>
          </w:tcPr>
          <w:p w:rsidR="00650130" w:rsidRPr="002421B0" w:rsidRDefault="00650130" w:rsidP="002944CB">
            <w:pPr>
              <w:jc w:val="center"/>
              <w:rPr>
                <w:sz w:val="28"/>
                <w:szCs w:val="28"/>
              </w:rPr>
            </w:pPr>
          </w:p>
        </w:tc>
      </w:tr>
      <w:tr w:rsidR="00D8246A" w:rsidRPr="002421B0" w:rsidTr="0075381C">
        <w:tc>
          <w:tcPr>
            <w:tcW w:w="2390" w:type="dxa"/>
            <w:vAlign w:val="center"/>
          </w:tcPr>
          <w:p w:rsidR="00D8246A" w:rsidRPr="005367EB" w:rsidRDefault="00D8246A" w:rsidP="00653F0B">
            <w:pPr>
              <w:rPr>
                <w:b/>
              </w:rPr>
            </w:pPr>
            <w:r w:rsidRPr="005367EB">
              <w:rPr>
                <w:b/>
              </w:rPr>
              <w:t>1 полуг</w:t>
            </w:r>
            <w:r w:rsidR="002944CB">
              <w:rPr>
                <w:b/>
              </w:rPr>
              <w:t>одие</w:t>
            </w:r>
            <w:r w:rsidRPr="005367EB">
              <w:rPr>
                <w:b/>
              </w:rPr>
              <w:t xml:space="preserve"> 201</w:t>
            </w:r>
            <w:r w:rsidR="00653F0B">
              <w:rPr>
                <w:b/>
              </w:rPr>
              <w:t>9</w:t>
            </w:r>
          </w:p>
        </w:tc>
        <w:tc>
          <w:tcPr>
            <w:tcW w:w="1421" w:type="dxa"/>
            <w:gridSpan w:val="2"/>
          </w:tcPr>
          <w:p w:rsidR="00D8246A" w:rsidRPr="002421B0" w:rsidRDefault="00653F0B" w:rsidP="002944CB">
            <w:pPr>
              <w:jc w:val="center"/>
              <w:rPr>
                <w:sz w:val="28"/>
                <w:szCs w:val="28"/>
              </w:rPr>
            </w:pPr>
            <w:r>
              <w:rPr>
                <w:sz w:val="28"/>
                <w:szCs w:val="28"/>
              </w:rPr>
              <w:t>1449</w:t>
            </w:r>
          </w:p>
        </w:tc>
        <w:tc>
          <w:tcPr>
            <w:tcW w:w="1901" w:type="dxa"/>
          </w:tcPr>
          <w:p w:rsidR="00D8246A" w:rsidRPr="002421B0" w:rsidRDefault="00653F0B" w:rsidP="002944CB">
            <w:pPr>
              <w:jc w:val="center"/>
              <w:rPr>
                <w:sz w:val="28"/>
                <w:szCs w:val="28"/>
              </w:rPr>
            </w:pPr>
            <w:r>
              <w:rPr>
                <w:sz w:val="28"/>
                <w:szCs w:val="28"/>
              </w:rPr>
              <w:t>1449</w:t>
            </w:r>
          </w:p>
        </w:tc>
        <w:tc>
          <w:tcPr>
            <w:tcW w:w="1928" w:type="dxa"/>
          </w:tcPr>
          <w:p w:rsidR="00D8246A" w:rsidRPr="002421B0" w:rsidRDefault="00364376" w:rsidP="002944CB">
            <w:pPr>
              <w:jc w:val="center"/>
              <w:rPr>
                <w:sz w:val="28"/>
                <w:szCs w:val="28"/>
              </w:rPr>
            </w:pPr>
            <w:r>
              <w:rPr>
                <w:sz w:val="28"/>
                <w:szCs w:val="28"/>
              </w:rPr>
              <w:t>-</w:t>
            </w:r>
          </w:p>
        </w:tc>
        <w:tc>
          <w:tcPr>
            <w:tcW w:w="1930" w:type="dxa"/>
          </w:tcPr>
          <w:p w:rsidR="00D8246A" w:rsidRPr="002421B0" w:rsidRDefault="00364376" w:rsidP="002944CB">
            <w:pPr>
              <w:jc w:val="center"/>
              <w:rPr>
                <w:sz w:val="28"/>
                <w:szCs w:val="28"/>
              </w:rPr>
            </w:pPr>
            <w:r>
              <w:rPr>
                <w:sz w:val="28"/>
                <w:szCs w:val="28"/>
              </w:rPr>
              <w:t>100</w:t>
            </w:r>
          </w:p>
        </w:tc>
      </w:tr>
      <w:tr w:rsidR="00D8246A" w:rsidRPr="002421B0" w:rsidTr="0075381C">
        <w:tc>
          <w:tcPr>
            <w:tcW w:w="2390" w:type="dxa"/>
            <w:vAlign w:val="center"/>
          </w:tcPr>
          <w:p w:rsidR="00D8246A" w:rsidRPr="005367EB" w:rsidRDefault="002944CB" w:rsidP="00653F0B">
            <w:pPr>
              <w:rPr>
                <w:b/>
              </w:rPr>
            </w:pPr>
            <w:r>
              <w:rPr>
                <w:b/>
              </w:rPr>
              <w:t>2 полугодие</w:t>
            </w:r>
            <w:r w:rsidR="00D8246A" w:rsidRPr="005367EB">
              <w:rPr>
                <w:b/>
              </w:rPr>
              <w:t xml:space="preserve"> 201</w:t>
            </w:r>
            <w:r w:rsidR="00653F0B">
              <w:rPr>
                <w:b/>
              </w:rPr>
              <w:t>9</w:t>
            </w:r>
          </w:p>
        </w:tc>
        <w:tc>
          <w:tcPr>
            <w:tcW w:w="1421" w:type="dxa"/>
            <w:gridSpan w:val="2"/>
          </w:tcPr>
          <w:p w:rsidR="00D8246A" w:rsidRPr="002421B0" w:rsidRDefault="00653F0B" w:rsidP="002944CB">
            <w:pPr>
              <w:jc w:val="center"/>
              <w:rPr>
                <w:sz w:val="28"/>
                <w:szCs w:val="28"/>
              </w:rPr>
            </w:pPr>
            <w:r>
              <w:rPr>
                <w:sz w:val="28"/>
                <w:szCs w:val="28"/>
              </w:rPr>
              <w:t>1498</w:t>
            </w:r>
          </w:p>
        </w:tc>
        <w:tc>
          <w:tcPr>
            <w:tcW w:w="1901" w:type="dxa"/>
          </w:tcPr>
          <w:p w:rsidR="00D8246A" w:rsidRPr="002421B0" w:rsidRDefault="00653F0B" w:rsidP="002944CB">
            <w:pPr>
              <w:jc w:val="center"/>
              <w:rPr>
                <w:sz w:val="28"/>
                <w:szCs w:val="28"/>
              </w:rPr>
            </w:pPr>
            <w:r>
              <w:rPr>
                <w:sz w:val="28"/>
                <w:szCs w:val="28"/>
              </w:rPr>
              <w:t>1498</w:t>
            </w:r>
          </w:p>
        </w:tc>
        <w:tc>
          <w:tcPr>
            <w:tcW w:w="1928" w:type="dxa"/>
          </w:tcPr>
          <w:p w:rsidR="00D8246A" w:rsidRPr="002421B0" w:rsidRDefault="00364376" w:rsidP="002944CB">
            <w:pPr>
              <w:jc w:val="center"/>
              <w:rPr>
                <w:sz w:val="28"/>
                <w:szCs w:val="28"/>
              </w:rPr>
            </w:pPr>
            <w:r>
              <w:rPr>
                <w:sz w:val="28"/>
                <w:szCs w:val="28"/>
              </w:rPr>
              <w:t>-</w:t>
            </w:r>
          </w:p>
        </w:tc>
        <w:tc>
          <w:tcPr>
            <w:tcW w:w="1930" w:type="dxa"/>
          </w:tcPr>
          <w:p w:rsidR="00D8246A" w:rsidRPr="002421B0" w:rsidRDefault="00364376" w:rsidP="002944CB">
            <w:pPr>
              <w:jc w:val="center"/>
              <w:rPr>
                <w:sz w:val="28"/>
                <w:szCs w:val="28"/>
              </w:rPr>
            </w:pPr>
            <w:r>
              <w:rPr>
                <w:sz w:val="28"/>
                <w:szCs w:val="28"/>
              </w:rPr>
              <w:t>100</w:t>
            </w:r>
          </w:p>
        </w:tc>
      </w:tr>
      <w:tr w:rsidR="00D8246A" w:rsidRPr="002421B0" w:rsidTr="007E6DB5">
        <w:tc>
          <w:tcPr>
            <w:tcW w:w="2390" w:type="dxa"/>
          </w:tcPr>
          <w:p w:rsidR="00D8246A" w:rsidRPr="005367EB" w:rsidRDefault="00D8246A" w:rsidP="008B5DF0">
            <w:pPr>
              <w:rPr>
                <w:b/>
              </w:rPr>
            </w:pPr>
            <w:r w:rsidRPr="005367EB">
              <w:rPr>
                <w:b/>
              </w:rPr>
              <w:t>Итого за 201</w:t>
            </w:r>
            <w:r w:rsidR="002944CB">
              <w:rPr>
                <w:b/>
              </w:rPr>
              <w:t>8</w:t>
            </w:r>
          </w:p>
        </w:tc>
        <w:tc>
          <w:tcPr>
            <w:tcW w:w="1421" w:type="dxa"/>
            <w:gridSpan w:val="2"/>
          </w:tcPr>
          <w:p w:rsidR="00D8246A" w:rsidRPr="002421B0" w:rsidRDefault="00653F0B" w:rsidP="002944CB">
            <w:pPr>
              <w:jc w:val="center"/>
              <w:rPr>
                <w:sz w:val="28"/>
                <w:szCs w:val="28"/>
              </w:rPr>
            </w:pPr>
            <w:r>
              <w:rPr>
                <w:sz w:val="28"/>
                <w:szCs w:val="28"/>
              </w:rPr>
              <w:t>2947</w:t>
            </w:r>
          </w:p>
        </w:tc>
        <w:tc>
          <w:tcPr>
            <w:tcW w:w="1901" w:type="dxa"/>
          </w:tcPr>
          <w:p w:rsidR="00D8246A" w:rsidRPr="002421B0" w:rsidRDefault="00653F0B" w:rsidP="002944CB">
            <w:pPr>
              <w:jc w:val="center"/>
              <w:rPr>
                <w:sz w:val="28"/>
                <w:szCs w:val="28"/>
              </w:rPr>
            </w:pPr>
            <w:r>
              <w:rPr>
                <w:sz w:val="28"/>
                <w:szCs w:val="28"/>
              </w:rPr>
              <w:t>2947</w:t>
            </w:r>
          </w:p>
        </w:tc>
        <w:tc>
          <w:tcPr>
            <w:tcW w:w="1928" w:type="dxa"/>
          </w:tcPr>
          <w:p w:rsidR="00D8246A" w:rsidRPr="002421B0" w:rsidRDefault="00364376" w:rsidP="002944CB">
            <w:pPr>
              <w:jc w:val="center"/>
              <w:rPr>
                <w:sz w:val="28"/>
                <w:szCs w:val="28"/>
              </w:rPr>
            </w:pPr>
            <w:r>
              <w:rPr>
                <w:sz w:val="28"/>
                <w:szCs w:val="28"/>
              </w:rPr>
              <w:t>-</w:t>
            </w:r>
          </w:p>
        </w:tc>
        <w:tc>
          <w:tcPr>
            <w:tcW w:w="1930" w:type="dxa"/>
          </w:tcPr>
          <w:p w:rsidR="00D8246A" w:rsidRPr="002421B0" w:rsidRDefault="00364376" w:rsidP="002944CB">
            <w:pPr>
              <w:jc w:val="center"/>
              <w:rPr>
                <w:sz w:val="28"/>
                <w:szCs w:val="28"/>
              </w:rPr>
            </w:pPr>
            <w:r>
              <w:rPr>
                <w:sz w:val="28"/>
                <w:szCs w:val="28"/>
              </w:rPr>
              <w:t>100</w:t>
            </w:r>
          </w:p>
        </w:tc>
      </w:tr>
    </w:tbl>
    <w:p w:rsidR="002944CB" w:rsidRDefault="002944CB" w:rsidP="00834DB3">
      <w:pPr>
        <w:ind w:firstLine="708"/>
        <w:jc w:val="both"/>
        <w:rPr>
          <w:sz w:val="28"/>
          <w:szCs w:val="28"/>
        </w:rPr>
      </w:pPr>
    </w:p>
    <w:p w:rsidR="003005BF" w:rsidRPr="002421B0" w:rsidRDefault="00B21F7F" w:rsidP="00834DB3">
      <w:pPr>
        <w:ind w:firstLine="708"/>
        <w:jc w:val="both"/>
        <w:rPr>
          <w:b/>
          <w:i/>
          <w:sz w:val="28"/>
          <w:szCs w:val="28"/>
        </w:rPr>
      </w:pPr>
      <w:r w:rsidRPr="002944CB">
        <w:rPr>
          <w:sz w:val="28"/>
          <w:szCs w:val="28"/>
        </w:rPr>
        <w:t xml:space="preserve"> </w:t>
      </w:r>
      <w:proofErr w:type="gramStart"/>
      <w:r w:rsidRPr="002944CB">
        <w:rPr>
          <w:sz w:val="28"/>
          <w:szCs w:val="28"/>
        </w:rPr>
        <w:t>б</w:t>
      </w:r>
      <w:proofErr w:type="gramEnd"/>
      <w:r w:rsidRPr="002944CB">
        <w:rPr>
          <w:sz w:val="28"/>
          <w:szCs w:val="28"/>
        </w:rPr>
        <w:t>)</w:t>
      </w:r>
      <w:r w:rsidRPr="002421B0">
        <w:rPr>
          <w:b/>
          <w:i/>
          <w:sz w:val="28"/>
          <w:szCs w:val="28"/>
        </w:rPr>
        <w:t xml:space="preserve"> </w:t>
      </w:r>
      <w:r w:rsidRPr="002421B0">
        <w:rPr>
          <w:sz w:val="28"/>
          <w:szCs w:val="28"/>
        </w:rPr>
        <w:t>На отчетную дату</w:t>
      </w:r>
      <w:r w:rsidR="00FC7F32" w:rsidRPr="002421B0">
        <w:rPr>
          <w:sz w:val="28"/>
          <w:szCs w:val="28"/>
        </w:rPr>
        <w:t xml:space="preserve"> в </w:t>
      </w:r>
      <w:r w:rsidR="00267A68" w:rsidRPr="002421B0">
        <w:rPr>
          <w:sz w:val="28"/>
          <w:szCs w:val="28"/>
        </w:rPr>
        <w:t xml:space="preserve">управлении муниципального контроля </w:t>
      </w:r>
      <w:r w:rsidR="00FC7F32" w:rsidRPr="002421B0">
        <w:rPr>
          <w:sz w:val="28"/>
          <w:szCs w:val="28"/>
        </w:rPr>
        <w:t xml:space="preserve">города Курска на </w:t>
      </w:r>
      <w:r w:rsidR="00FC7F32" w:rsidRPr="002421B0">
        <w:rPr>
          <w:color w:val="000000" w:themeColor="text1"/>
          <w:sz w:val="28"/>
          <w:szCs w:val="28"/>
        </w:rPr>
        <w:t xml:space="preserve">основании постановления Администрации города Курска </w:t>
      </w:r>
      <w:r w:rsidR="00FC7F32" w:rsidRPr="00493BBE">
        <w:rPr>
          <w:color w:val="000000" w:themeColor="text1"/>
          <w:sz w:val="28"/>
          <w:szCs w:val="28"/>
        </w:rPr>
        <w:t xml:space="preserve">от </w:t>
      </w:r>
      <w:r w:rsidR="00653F0B" w:rsidRPr="00493BBE">
        <w:rPr>
          <w:color w:val="000000" w:themeColor="text1"/>
          <w:sz w:val="28"/>
          <w:szCs w:val="28"/>
        </w:rPr>
        <w:t>07</w:t>
      </w:r>
      <w:r w:rsidR="00FC7F32" w:rsidRPr="00493BBE">
        <w:rPr>
          <w:color w:val="000000" w:themeColor="text1"/>
          <w:sz w:val="28"/>
          <w:szCs w:val="28"/>
        </w:rPr>
        <w:t>.</w:t>
      </w:r>
      <w:r w:rsidR="00653F0B" w:rsidRPr="00493BBE">
        <w:rPr>
          <w:color w:val="000000" w:themeColor="text1"/>
          <w:sz w:val="28"/>
          <w:szCs w:val="28"/>
        </w:rPr>
        <w:t>11</w:t>
      </w:r>
      <w:r w:rsidR="00FC7F32" w:rsidRPr="00493BBE">
        <w:rPr>
          <w:color w:val="000000" w:themeColor="text1"/>
          <w:sz w:val="28"/>
          <w:szCs w:val="28"/>
        </w:rPr>
        <w:t>.20</w:t>
      </w:r>
      <w:r w:rsidR="000C4732" w:rsidRPr="00493BBE">
        <w:rPr>
          <w:color w:val="000000" w:themeColor="text1"/>
          <w:sz w:val="28"/>
          <w:szCs w:val="28"/>
        </w:rPr>
        <w:t>1</w:t>
      </w:r>
      <w:r w:rsidR="00653F0B" w:rsidRPr="00493BBE">
        <w:rPr>
          <w:color w:val="000000" w:themeColor="text1"/>
          <w:sz w:val="28"/>
          <w:szCs w:val="28"/>
        </w:rPr>
        <w:t>6</w:t>
      </w:r>
      <w:r w:rsidR="00FC7F32" w:rsidRPr="00493BBE">
        <w:rPr>
          <w:color w:val="000000" w:themeColor="text1"/>
          <w:sz w:val="28"/>
          <w:szCs w:val="28"/>
        </w:rPr>
        <w:t xml:space="preserve"> года № </w:t>
      </w:r>
      <w:r w:rsidR="00653F0B" w:rsidRPr="00493BBE">
        <w:rPr>
          <w:color w:val="000000" w:themeColor="text1"/>
          <w:sz w:val="28"/>
          <w:szCs w:val="28"/>
        </w:rPr>
        <w:t>2560</w:t>
      </w:r>
      <w:r w:rsidR="00C57313" w:rsidRPr="002421B0">
        <w:rPr>
          <w:color w:val="000000" w:themeColor="text1"/>
          <w:sz w:val="28"/>
          <w:szCs w:val="28"/>
        </w:rPr>
        <w:t>,</w:t>
      </w:r>
      <w:r w:rsidRPr="002421B0">
        <w:rPr>
          <w:color w:val="000000" w:themeColor="text1"/>
          <w:sz w:val="28"/>
          <w:szCs w:val="28"/>
        </w:rPr>
        <w:t xml:space="preserve"> штатная </w:t>
      </w:r>
      <w:r w:rsidRPr="002421B0">
        <w:rPr>
          <w:sz w:val="28"/>
          <w:szCs w:val="28"/>
        </w:rPr>
        <w:t xml:space="preserve">численность </w:t>
      </w:r>
      <w:r w:rsidR="00F533E4" w:rsidRPr="002421B0">
        <w:rPr>
          <w:sz w:val="28"/>
          <w:szCs w:val="28"/>
        </w:rPr>
        <w:t>отдел</w:t>
      </w:r>
      <w:r w:rsidR="0082081B" w:rsidRPr="002421B0">
        <w:rPr>
          <w:sz w:val="28"/>
          <w:szCs w:val="28"/>
        </w:rPr>
        <w:t>а</w:t>
      </w:r>
      <w:r w:rsidR="00F533E4" w:rsidRPr="002421B0">
        <w:rPr>
          <w:sz w:val="28"/>
          <w:szCs w:val="28"/>
        </w:rPr>
        <w:t xml:space="preserve"> </w:t>
      </w:r>
      <w:r w:rsidR="005178B9" w:rsidRPr="002421B0">
        <w:rPr>
          <w:sz w:val="28"/>
          <w:szCs w:val="28"/>
        </w:rPr>
        <w:t xml:space="preserve">проверок </w:t>
      </w:r>
      <w:r w:rsidR="00F533E4" w:rsidRPr="002421B0">
        <w:rPr>
          <w:sz w:val="28"/>
          <w:szCs w:val="28"/>
        </w:rPr>
        <w:t xml:space="preserve">муниципального </w:t>
      </w:r>
      <w:r w:rsidR="00267A68" w:rsidRPr="002421B0">
        <w:rPr>
          <w:sz w:val="28"/>
          <w:szCs w:val="28"/>
        </w:rPr>
        <w:t>жилищного</w:t>
      </w:r>
      <w:r w:rsidR="00F533E4" w:rsidRPr="002421B0">
        <w:rPr>
          <w:sz w:val="28"/>
          <w:szCs w:val="28"/>
        </w:rPr>
        <w:t xml:space="preserve"> </w:t>
      </w:r>
      <w:r w:rsidR="0082081B" w:rsidRPr="002421B0">
        <w:rPr>
          <w:sz w:val="28"/>
          <w:szCs w:val="28"/>
        </w:rPr>
        <w:t>фонда</w:t>
      </w:r>
      <w:r w:rsidRPr="002421B0">
        <w:rPr>
          <w:sz w:val="28"/>
          <w:szCs w:val="28"/>
        </w:rPr>
        <w:t xml:space="preserve">, непосредственно </w:t>
      </w:r>
      <w:r w:rsidR="00487596" w:rsidRPr="002421B0">
        <w:rPr>
          <w:sz w:val="28"/>
          <w:szCs w:val="28"/>
        </w:rPr>
        <w:t>выпол</w:t>
      </w:r>
      <w:r w:rsidRPr="002421B0">
        <w:rPr>
          <w:sz w:val="28"/>
          <w:szCs w:val="28"/>
        </w:rPr>
        <w:t>няющ</w:t>
      </w:r>
      <w:r w:rsidR="005178B9" w:rsidRPr="002421B0">
        <w:rPr>
          <w:sz w:val="28"/>
          <w:szCs w:val="28"/>
        </w:rPr>
        <w:t>его</w:t>
      </w:r>
      <w:r w:rsidRPr="002421B0">
        <w:rPr>
          <w:sz w:val="28"/>
          <w:szCs w:val="28"/>
        </w:rPr>
        <w:t xml:space="preserve"> функци</w:t>
      </w:r>
      <w:r w:rsidR="005213CB" w:rsidRPr="002421B0">
        <w:rPr>
          <w:sz w:val="28"/>
          <w:szCs w:val="28"/>
        </w:rPr>
        <w:t>ю</w:t>
      </w:r>
      <w:r w:rsidRPr="002421B0">
        <w:rPr>
          <w:sz w:val="28"/>
          <w:szCs w:val="28"/>
        </w:rPr>
        <w:t xml:space="preserve"> по муниципальному </w:t>
      </w:r>
      <w:r w:rsidR="00267A68" w:rsidRPr="002421B0">
        <w:rPr>
          <w:sz w:val="28"/>
          <w:szCs w:val="28"/>
        </w:rPr>
        <w:t>жилищному</w:t>
      </w:r>
      <w:r w:rsidR="003005BF" w:rsidRPr="002421B0">
        <w:rPr>
          <w:sz w:val="28"/>
          <w:szCs w:val="28"/>
        </w:rPr>
        <w:t xml:space="preserve"> </w:t>
      </w:r>
      <w:r w:rsidRPr="002421B0">
        <w:rPr>
          <w:sz w:val="28"/>
          <w:szCs w:val="28"/>
        </w:rPr>
        <w:t xml:space="preserve">контролю, составляет </w:t>
      </w:r>
      <w:r w:rsidRPr="000519B8">
        <w:rPr>
          <w:b/>
          <w:sz w:val="28"/>
          <w:szCs w:val="28"/>
        </w:rPr>
        <w:t xml:space="preserve">- </w:t>
      </w:r>
      <w:r w:rsidR="00653F0B" w:rsidRPr="00493BBE">
        <w:rPr>
          <w:sz w:val="28"/>
          <w:szCs w:val="28"/>
        </w:rPr>
        <w:t>4</w:t>
      </w:r>
      <w:r w:rsidR="003005BF" w:rsidRPr="002421B0">
        <w:rPr>
          <w:sz w:val="28"/>
          <w:szCs w:val="28"/>
        </w:rPr>
        <w:t xml:space="preserve"> человек</w:t>
      </w:r>
      <w:r w:rsidR="00653F0B">
        <w:rPr>
          <w:sz w:val="28"/>
          <w:szCs w:val="28"/>
        </w:rPr>
        <w:t>а</w:t>
      </w:r>
      <w:r w:rsidR="003005BF" w:rsidRPr="002421B0">
        <w:rPr>
          <w:sz w:val="28"/>
          <w:szCs w:val="28"/>
        </w:rPr>
        <w:t xml:space="preserve">, процент укомплектованности </w:t>
      </w:r>
      <w:r w:rsidR="001C6E20" w:rsidRPr="002421B0">
        <w:rPr>
          <w:sz w:val="28"/>
          <w:szCs w:val="28"/>
        </w:rPr>
        <w:t>штатной численности</w:t>
      </w:r>
      <w:r w:rsidR="003005BF" w:rsidRPr="002421B0">
        <w:rPr>
          <w:sz w:val="28"/>
          <w:szCs w:val="28"/>
        </w:rPr>
        <w:t xml:space="preserve"> составляет - 100 %.</w:t>
      </w:r>
    </w:p>
    <w:p w:rsidR="00B21F7F" w:rsidRPr="002421B0" w:rsidRDefault="00B21F7F" w:rsidP="00834DB3">
      <w:pPr>
        <w:ind w:firstLine="708"/>
        <w:jc w:val="both"/>
        <w:rPr>
          <w:sz w:val="28"/>
          <w:szCs w:val="28"/>
        </w:rPr>
      </w:pPr>
      <w:proofErr w:type="gramStart"/>
      <w:r w:rsidRPr="002944CB">
        <w:rPr>
          <w:sz w:val="28"/>
          <w:szCs w:val="28"/>
        </w:rPr>
        <w:t>в</w:t>
      </w:r>
      <w:proofErr w:type="gramEnd"/>
      <w:r w:rsidRPr="002944CB">
        <w:rPr>
          <w:sz w:val="28"/>
          <w:szCs w:val="28"/>
        </w:rPr>
        <w:t>)</w:t>
      </w:r>
      <w:r w:rsidRPr="002421B0">
        <w:rPr>
          <w:i/>
          <w:sz w:val="28"/>
          <w:szCs w:val="28"/>
        </w:rPr>
        <w:t xml:space="preserve"> </w:t>
      </w:r>
      <w:r w:rsidRPr="002421B0">
        <w:rPr>
          <w:sz w:val="28"/>
          <w:szCs w:val="28"/>
        </w:rPr>
        <w:t xml:space="preserve">Из численного состава - </w:t>
      </w:r>
      <w:r w:rsidR="00653F0B">
        <w:rPr>
          <w:sz w:val="28"/>
          <w:szCs w:val="28"/>
        </w:rPr>
        <w:t>4</w:t>
      </w:r>
      <w:r w:rsidRPr="002421B0">
        <w:rPr>
          <w:sz w:val="28"/>
          <w:szCs w:val="28"/>
        </w:rPr>
        <w:t xml:space="preserve"> муниципальных инспектор</w:t>
      </w:r>
      <w:r w:rsidR="00653F0B">
        <w:rPr>
          <w:sz w:val="28"/>
          <w:szCs w:val="28"/>
        </w:rPr>
        <w:t>а</w:t>
      </w:r>
      <w:r w:rsidRPr="002421B0">
        <w:rPr>
          <w:sz w:val="28"/>
          <w:szCs w:val="28"/>
        </w:rPr>
        <w:t xml:space="preserve"> имеют высшее образование</w:t>
      </w:r>
      <w:r w:rsidR="00D970CF" w:rsidRPr="002421B0">
        <w:rPr>
          <w:sz w:val="28"/>
          <w:szCs w:val="28"/>
        </w:rPr>
        <w:t>.</w:t>
      </w:r>
      <w:r w:rsidRPr="002421B0">
        <w:rPr>
          <w:sz w:val="28"/>
          <w:szCs w:val="28"/>
        </w:rPr>
        <w:t xml:space="preserve"> </w:t>
      </w:r>
      <w:r w:rsidR="005178B9" w:rsidRPr="002421B0">
        <w:rPr>
          <w:sz w:val="28"/>
          <w:szCs w:val="28"/>
        </w:rPr>
        <w:t>Квалификация муниципальных инспекторов соответствует занимаемым должностям.</w:t>
      </w:r>
    </w:p>
    <w:p w:rsidR="00C25B2B" w:rsidRPr="002421B0" w:rsidRDefault="00953B8D" w:rsidP="00834DB3">
      <w:pPr>
        <w:ind w:firstLine="708"/>
        <w:jc w:val="both"/>
        <w:rPr>
          <w:sz w:val="28"/>
          <w:szCs w:val="28"/>
        </w:rPr>
      </w:pPr>
      <w:r>
        <w:rPr>
          <w:sz w:val="28"/>
          <w:szCs w:val="28"/>
        </w:rPr>
        <w:t xml:space="preserve"> </w:t>
      </w:r>
      <w:bookmarkStart w:id="0" w:name="_GoBack"/>
      <w:bookmarkEnd w:id="0"/>
      <w:proofErr w:type="gramStart"/>
      <w:r w:rsidR="00B21F7F" w:rsidRPr="00533029">
        <w:rPr>
          <w:sz w:val="28"/>
          <w:szCs w:val="28"/>
        </w:rPr>
        <w:t>г</w:t>
      </w:r>
      <w:proofErr w:type="gramEnd"/>
      <w:r w:rsidR="00B21F7F" w:rsidRPr="00533029">
        <w:rPr>
          <w:sz w:val="28"/>
          <w:szCs w:val="28"/>
        </w:rPr>
        <w:t>)</w:t>
      </w:r>
      <w:r w:rsidR="00B21F7F" w:rsidRPr="002421B0">
        <w:rPr>
          <w:sz w:val="28"/>
          <w:szCs w:val="28"/>
        </w:rPr>
        <w:t xml:space="preserve"> Средняя </w:t>
      </w:r>
      <w:r w:rsidR="00487596" w:rsidRPr="002421B0">
        <w:rPr>
          <w:sz w:val="28"/>
          <w:szCs w:val="28"/>
        </w:rPr>
        <w:t>на</w:t>
      </w:r>
      <w:r w:rsidR="00B21F7F" w:rsidRPr="002421B0">
        <w:rPr>
          <w:sz w:val="28"/>
          <w:szCs w:val="28"/>
        </w:rPr>
        <w:t>грузка на 1 муниципального инспектора</w:t>
      </w:r>
      <w:r w:rsidR="00400F69" w:rsidRPr="002421B0">
        <w:rPr>
          <w:sz w:val="28"/>
          <w:szCs w:val="28"/>
        </w:rPr>
        <w:t xml:space="preserve"> </w:t>
      </w:r>
      <w:r w:rsidR="005178B9" w:rsidRPr="002421B0">
        <w:rPr>
          <w:sz w:val="28"/>
          <w:szCs w:val="28"/>
        </w:rPr>
        <w:t xml:space="preserve">отдела проверок муниципального жилищного фонда </w:t>
      </w:r>
      <w:r w:rsidR="00AF12D6" w:rsidRPr="002421B0">
        <w:rPr>
          <w:sz w:val="28"/>
          <w:szCs w:val="28"/>
        </w:rPr>
        <w:t>управления муниципального контроля</w:t>
      </w:r>
      <w:r w:rsidR="00B21F7F" w:rsidRPr="002421B0">
        <w:rPr>
          <w:sz w:val="28"/>
          <w:szCs w:val="28"/>
        </w:rPr>
        <w:t xml:space="preserve"> города Курска</w:t>
      </w:r>
      <w:r w:rsidR="00787B77" w:rsidRPr="002421B0">
        <w:rPr>
          <w:sz w:val="28"/>
          <w:szCs w:val="28"/>
        </w:rPr>
        <w:t xml:space="preserve"> по </w:t>
      </w:r>
      <w:r w:rsidR="00487596" w:rsidRPr="002421B0">
        <w:rPr>
          <w:sz w:val="28"/>
          <w:szCs w:val="28"/>
        </w:rPr>
        <w:t xml:space="preserve">фактически выполненному </w:t>
      </w:r>
      <w:r w:rsidR="00787B77" w:rsidRPr="002421B0">
        <w:rPr>
          <w:sz w:val="28"/>
          <w:szCs w:val="28"/>
        </w:rPr>
        <w:t>объему функций</w:t>
      </w:r>
      <w:r w:rsidR="00487596" w:rsidRPr="002421B0">
        <w:rPr>
          <w:sz w:val="28"/>
          <w:szCs w:val="28"/>
        </w:rPr>
        <w:t xml:space="preserve"> по контролю</w:t>
      </w:r>
      <w:r w:rsidR="00B21F7F" w:rsidRPr="002421B0">
        <w:rPr>
          <w:sz w:val="28"/>
          <w:szCs w:val="28"/>
        </w:rPr>
        <w:t xml:space="preserve"> в отчетном периоде составила </w:t>
      </w:r>
      <w:r w:rsidR="001C6E20" w:rsidRPr="002421B0">
        <w:rPr>
          <w:sz w:val="28"/>
          <w:szCs w:val="28"/>
        </w:rPr>
        <w:t>–</w:t>
      </w:r>
      <w:r w:rsidR="00B21F7F" w:rsidRPr="002421B0">
        <w:rPr>
          <w:sz w:val="28"/>
          <w:szCs w:val="28"/>
        </w:rPr>
        <w:t xml:space="preserve"> </w:t>
      </w:r>
      <w:r w:rsidR="00F371F2" w:rsidRPr="00A4127E">
        <w:rPr>
          <w:sz w:val="28"/>
          <w:szCs w:val="28"/>
        </w:rPr>
        <w:t>113,25</w:t>
      </w:r>
      <w:r w:rsidR="001C6E20" w:rsidRPr="00A4127E">
        <w:rPr>
          <w:sz w:val="28"/>
          <w:szCs w:val="28"/>
        </w:rPr>
        <w:t xml:space="preserve"> </w:t>
      </w:r>
      <w:r w:rsidR="00B21F7F" w:rsidRPr="00A4127E">
        <w:rPr>
          <w:sz w:val="28"/>
          <w:szCs w:val="28"/>
        </w:rPr>
        <w:t>провер</w:t>
      </w:r>
      <w:r w:rsidR="006C5AAE" w:rsidRPr="00A4127E">
        <w:rPr>
          <w:sz w:val="28"/>
          <w:szCs w:val="28"/>
        </w:rPr>
        <w:t>ки</w:t>
      </w:r>
      <w:r w:rsidR="00B21F7F" w:rsidRPr="002421B0">
        <w:rPr>
          <w:sz w:val="28"/>
          <w:szCs w:val="28"/>
        </w:rPr>
        <w:t>.</w:t>
      </w:r>
      <w:r w:rsidR="00575266" w:rsidRPr="002421B0">
        <w:rPr>
          <w:sz w:val="28"/>
          <w:szCs w:val="28"/>
        </w:rPr>
        <w:t xml:space="preserve"> </w:t>
      </w:r>
    </w:p>
    <w:p w:rsidR="00B21F7F" w:rsidRPr="002421B0" w:rsidRDefault="00B21F7F" w:rsidP="00834DB3">
      <w:pPr>
        <w:ind w:firstLine="708"/>
        <w:jc w:val="both"/>
        <w:rPr>
          <w:sz w:val="28"/>
          <w:szCs w:val="28"/>
        </w:rPr>
      </w:pPr>
      <w:r w:rsidRPr="00533029">
        <w:rPr>
          <w:sz w:val="28"/>
          <w:szCs w:val="28"/>
        </w:rPr>
        <w:t>д)</w:t>
      </w:r>
      <w:r w:rsidR="00595769" w:rsidRPr="002421B0">
        <w:rPr>
          <w:sz w:val="28"/>
          <w:szCs w:val="28"/>
        </w:rPr>
        <w:t xml:space="preserve"> </w:t>
      </w:r>
      <w:r w:rsidRPr="002421B0">
        <w:rPr>
          <w:sz w:val="28"/>
          <w:szCs w:val="28"/>
        </w:rPr>
        <w:t xml:space="preserve">В отчетном периоде к проведению мероприятий по муниципальному </w:t>
      </w:r>
      <w:r w:rsidR="00D222B1" w:rsidRPr="002421B0">
        <w:rPr>
          <w:sz w:val="28"/>
          <w:szCs w:val="28"/>
        </w:rPr>
        <w:t>жилищному</w:t>
      </w:r>
      <w:r w:rsidR="001C6E20" w:rsidRPr="002421B0">
        <w:rPr>
          <w:sz w:val="28"/>
          <w:szCs w:val="28"/>
        </w:rPr>
        <w:t xml:space="preserve"> </w:t>
      </w:r>
      <w:r w:rsidRPr="002421B0">
        <w:rPr>
          <w:sz w:val="28"/>
          <w:szCs w:val="28"/>
        </w:rPr>
        <w:t>контролю эксперты и экспертные организации не привлекались.</w:t>
      </w:r>
    </w:p>
    <w:p w:rsidR="00566967" w:rsidRPr="002421B0" w:rsidRDefault="00566967" w:rsidP="00834DB3">
      <w:pPr>
        <w:jc w:val="both"/>
        <w:rPr>
          <w:sz w:val="28"/>
          <w:szCs w:val="28"/>
        </w:rPr>
      </w:pPr>
      <w:r w:rsidRPr="002421B0">
        <w:rPr>
          <w:sz w:val="28"/>
          <w:szCs w:val="28"/>
        </w:rPr>
        <w:t xml:space="preserve">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834DB3" w:rsidTr="00834DB3">
        <w:trPr>
          <w:trHeight w:val="1140"/>
        </w:trPr>
        <w:tc>
          <w:tcPr>
            <w:tcW w:w="9435" w:type="dxa"/>
          </w:tcPr>
          <w:p w:rsidR="00834DB3" w:rsidRPr="002421B0" w:rsidRDefault="00834DB3" w:rsidP="00834DB3">
            <w:pPr>
              <w:jc w:val="center"/>
              <w:rPr>
                <w:sz w:val="28"/>
                <w:szCs w:val="28"/>
              </w:rPr>
            </w:pPr>
            <w:r w:rsidRPr="002421B0">
              <w:rPr>
                <w:sz w:val="28"/>
                <w:szCs w:val="28"/>
              </w:rPr>
              <w:t>Раздел 4.</w:t>
            </w:r>
          </w:p>
          <w:p w:rsidR="00834DB3" w:rsidRPr="002421B0" w:rsidRDefault="00834DB3" w:rsidP="00834DB3">
            <w:pPr>
              <w:jc w:val="center"/>
              <w:rPr>
                <w:sz w:val="28"/>
                <w:szCs w:val="28"/>
              </w:rPr>
            </w:pPr>
            <w:r w:rsidRPr="002421B0">
              <w:rPr>
                <w:sz w:val="28"/>
                <w:szCs w:val="28"/>
              </w:rPr>
              <w:t>Проведение государственного контроля (надзора),</w:t>
            </w:r>
          </w:p>
          <w:p w:rsidR="00834DB3" w:rsidRDefault="00834DB3" w:rsidP="00834DB3">
            <w:pPr>
              <w:jc w:val="center"/>
              <w:rPr>
                <w:sz w:val="28"/>
                <w:szCs w:val="28"/>
              </w:rPr>
            </w:pPr>
            <w:r w:rsidRPr="002421B0">
              <w:rPr>
                <w:sz w:val="28"/>
                <w:szCs w:val="28"/>
              </w:rPr>
              <w:t>муниципального контроля</w:t>
            </w:r>
          </w:p>
        </w:tc>
      </w:tr>
    </w:tbl>
    <w:p w:rsidR="0066732D" w:rsidRPr="002421B0" w:rsidRDefault="0066732D" w:rsidP="00834DB3">
      <w:pPr>
        <w:jc w:val="both"/>
        <w:rPr>
          <w:b/>
          <w:sz w:val="28"/>
          <w:szCs w:val="28"/>
        </w:rPr>
      </w:pPr>
    </w:p>
    <w:p w:rsidR="00834DB3" w:rsidRDefault="00C650F6" w:rsidP="00C650F6">
      <w:pPr>
        <w:ind w:firstLine="708"/>
        <w:jc w:val="both"/>
        <w:rPr>
          <w:sz w:val="28"/>
          <w:szCs w:val="28"/>
        </w:rPr>
      </w:pPr>
      <w:proofErr w:type="gramStart"/>
      <w:r>
        <w:rPr>
          <w:sz w:val="28"/>
          <w:szCs w:val="28"/>
        </w:rPr>
        <w:lastRenderedPageBreak/>
        <w:t>а</w:t>
      </w:r>
      <w:proofErr w:type="gramEnd"/>
      <w:r>
        <w:rPr>
          <w:sz w:val="28"/>
          <w:szCs w:val="28"/>
        </w:rPr>
        <w:t xml:space="preserve">) </w:t>
      </w:r>
      <w:r w:rsidR="0051359B" w:rsidRPr="002421B0">
        <w:rPr>
          <w:sz w:val="28"/>
          <w:szCs w:val="28"/>
        </w:rPr>
        <w:t>Всего за 201</w:t>
      </w:r>
      <w:r w:rsidR="00F371F2">
        <w:rPr>
          <w:sz w:val="28"/>
          <w:szCs w:val="28"/>
        </w:rPr>
        <w:t>9</w:t>
      </w:r>
      <w:r w:rsidR="00B011BF" w:rsidRPr="002421B0">
        <w:rPr>
          <w:sz w:val="28"/>
          <w:szCs w:val="28"/>
        </w:rPr>
        <w:t xml:space="preserve"> </w:t>
      </w:r>
      <w:r w:rsidR="0051359B" w:rsidRPr="002421B0">
        <w:rPr>
          <w:sz w:val="28"/>
          <w:szCs w:val="28"/>
        </w:rPr>
        <w:t xml:space="preserve">год </w:t>
      </w:r>
      <w:r w:rsidR="0051359B" w:rsidRPr="002421B0">
        <w:rPr>
          <w:bCs/>
          <w:sz w:val="28"/>
          <w:szCs w:val="28"/>
        </w:rPr>
        <w:t xml:space="preserve">на территории муниципального образования «Город Курск» </w:t>
      </w:r>
      <w:r w:rsidR="0051359B" w:rsidRPr="002421B0">
        <w:rPr>
          <w:sz w:val="28"/>
          <w:szCs w:val="28"/>
        </w:rPr>
        <w:t xml:space="preserve">при осуществлении муниципального </w:t>
      </w:r>
      <w:r w:rsidR="00AF12D6" w:rsidRPr="002421B0">
        <w:rPr>
          <w:sz w:val="28"/>
          <w:szCs w:val="28"/>
        </w:rPr>
        <w:t>жилищного</w:t>
      </w:r>
      <w:r w:rsidR="007E706E" w:rsidRPr="002421B0">
        <w:rPr>
          <w:sz w:val="28"/>
          <w:szCs w:val="28"/>
        </w:rPr>
        <w:t xml:space="preserve"> </w:t>
      </w:r>
      <w:r w:rsidR="0051359B" w:rsidRPr="002421B0">
        <w:rPr>
          <w:sz w:val="28"/>
          <w:szCs w:val="28"/>
        </w:rPr>
        <w:t xml:space="preserve">контроля проведено </w:t>
      </w:r>
      <w:r w:rsidR="005547EB" w:rsidRPr="002421B0">
        <w:rPr>
          <w:sz w:val="28"/>
          <w:szCs w:val="28"/>
        </w:rPr>
        <w:t>–</w:t>
      </w:r>
      <w:r w:rsidR="0051359B" w:rsidRPr="002421B0">
        <w:rPr>
          <w:sz w:val="28"/>
          <w:szCs w:val="28"/>
        </w:rPr>
        <w:t xml:space="preserve"> </w:t>
      </w:r>
      <w:r w:rsidR="00F371F2" w:rsidRPr="00493BBE">
        <w:rPr>
          <w:sz w:val="28"/>
          <w:szCs w:val="28"/>
        </w:rPr>
        <w:t>453</w:t>
      </w:r>
      <w:r w:rsidR="005547EB" w:rsidRPr="002421B0">
        <w:rPr>
          <w:sz w:val="28"/>
          <w:szCs w:val="28"/>
        </w:rPr>
        <w:t xml:space="preserve"> </w:t>
      </w:r>
      <w:r w:rsidR="009228D6" w:rsidRPr="002421B0">
        <w:rPr>
          <w:sz w:val="28"/>
          <w:szCs w:val="28"/>
        </w:rPr>
        <w:t>вне</w:t>
      </w:r>
      <w:r w:rsidR="005547EB" w:rsidRPr="002421B0">
        <w:rPr>
          <w:sz w:val="28"/>
          <w:szCs w:val="28"/>
        </w:rPr>
        <w:t>планов</w:t>
      </w:r>
      <w:r w:rsidR="00834DB3">
        <w:rPr>
          <w:sz w:val="28"/>
          <w:szCs w:val="28"/>
        </w:rPr>
        <w:t>ых</w:t>
      </w:r>
      <w:r w:rsidR="0051359B" w:rsidRPr="002421B0">
        <w:rPr>
          <w:sz w:val="28"/>
          <w:szCs w:val="28"/>
        </w:rPr>
        <w:t xml:space="preserve"> провер</w:t>
      </w:r>
      <w:r w:rsidR="00F371F2">
        <w:rPr>
          <w:sz w:val="28"/>
          <w:szCs w:val="28"/>
        </w:rPr>
        <w:t>ки</w:t>
      </w:r>
      <w:r w:rsidR="007869A5">
        <w:rPr>
          <w:sz w:val="28"/>
          <w:szCs w:val="28"/>
        </w:rPr>
        <w:t xml:space="preserve">. </w:t>
      </w:r>
    </w:p>
    <w:p w:rsidR="00C650F6" w:rsidRDefault="00C650F6" w:rsidP="00C650F6">
      <w:pPr>
        <w:ind w:firstLine="708"/>
        <w:jc w:val="both"/>
        <w:rPr>
          <w:sz w:val="28"/>
          <w:szCs w:val="28"/>
        </w:rPr>
      </w:pPr>
    </w:p>
    <w:p w:rsidR="00F364F9" w:rsidRPr="002421B0" w:rsidRDefault="00F364F9" w:rsidP="00834DB3">
      <w:pPr>
        <w:jc w:val="both"/>
        <w:rPr>
          <w:sz w:val="28"/>
          <w:szCs w:val="28"/>
        </w:rPr>
      </w:pPr>
      <w:r w:rsidRPr="002421B0">
        <w:rPr>
          <w:sz w:val="28"/>
          <w:szCs w:val="28"/>
        </w:rPr>
        <w:t>Таблица 4.1</w:t>
      </w:r>
    </w:p>
    <w:p w:rsidR="00F364F9" w:rsidRPr="002421B0" w:rsidRDefault="00F364F9" w:rsidP="00834DB3">
      <w:pPr>
        <w:jc w:val="center"/>
        <w:rPr>
          <w:sz w:val="28"/>
          <w:szCs w:val="28"/>
        </w:rPr>
      </w:pPr>
      <w:r w:rsidRPr="002421B0">
        <w:rPr>
          <w:sz w:val="28"/>
          <w:szCs w:val="28"/>
        </w:rPr>
        <w:t>Сведения о проведенных проверках за соблюдением требований использования и сохранности муниципального жилищного фонда</w:t>
      </w:r>
    </w:p>
    <w:p w:rsidR="0066732D" w:rsidRPr="002421B0" w:rsidRDefault="0066732D" w:rsidP="002421B0">
      <w:pPr>
        <w:rPr>
          <w:sz w:val="28"/>
          <w:szCs w:val="28"/>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781"/>
        <w:gridCol w:w="2233"/>
        <w:gridCol w:w="13"/>
        <w:gridCol w:w="2954"/>
      </w:tblGrid>
      <w:tr w:rsidR="00F364F9" w:rsidRPr="002421B0" w:rsidTr="00C650F6">
        <w:trPr>
          <w:trHeight w:val="330"/>
        </w:trPr>
        <w:tc>
          <w:tcPr>
            <w:tcW w:w="2092" w:type="dxa"/>
            <w:vMerge w:val="restart"/>
            <w:tcBorders>
              <w:right w:val="single" w:sz="4" w:space="0" w:color="auto"/>
            </w:tcBorders>
            <w:vAlign w:val="center"/>
          </w:tcPr>
          <w:p w:rsidR="00F364F9" w:rsidRPr="002421B0" w:rsidRDefault="005367EB" w:rsidP="00C650F6">
            <w:pPr>
              <w:rPr>
                <w:sz w:val="28"/>
                <w:szCs w:val="28"/>
              </w:rPr>
            </w:pPr>
            <w:r>
              <w:rPr>
                <w:sz w:val="28"/>
                <w:szCs w:val="28"/>
              </w:rPr>
              <w:t xml:space="preserve">     </w:t>
            </w:r>
            <w:r w:rsidR="00C650F6">
              <w:rPr>
                <w:sz w:val="28"/>
                <w:szCs w:val="28"/>
              </w:rPr>
              <w:t>П</w:t>
            </w:r>
            <w:r w:rsidR="00F364F9" w:rsidRPr="002421B0">
              <w:rPr>
                <w:sz w:val="28"/>
                <w:szCs w:val="28"/>
              </w:rPr>
              <w:t>ериод</w:t>
            </w:r>
          </w:p>
        </w:tc>
        <w:tc>
          <w:tcPr>
            <w:tcW w:w="6981" w:type="dxa"/>
            <w:gridSpan w:val="4"/>
            <w:tcBorders>
              <w:top w:val="single" w:sz="4" w:space="0" w:color="auto"/>
              <w:left w:val="single" w:sz="4" w:space="0" w:color="auto"/>
              <w:bottom w:val="nil"/>
              <w:right w:val="single" w:sz="4" w:space="0" w:color="auto"/>
            </w:tcBorders>
            <w:vAlign w:val="center"/>
          </w:tcPr>
          <w:p w:rsidR="00F364F9" w:rsidRPr="002421B0" w:rsidRDefault="00E4205E" w:rsidP="005367EB">
            <w:pPr>
              <w:jc w:val="center"/>
              <w:rPr>
                <w:sz w:val="28"/>
                <w:szCs w:val="28"/>
              </w:rPr>
            </w:pPr>
            <w:r w:rsidRPr="002421B0">
              <w:rPr>
                <w:sz w:val="28"/>
                <w:szCs w:val="28"/>
              </w:rPr>
              <w:t>Сведения о проведенных проверках за соблюдением требований использования и сохранности муниципального жилищного фонда</w:t>
            </w:r>
          </w:p>
        </w:tc>
      </w:tr>
      <w:tr w:rsidR="005367EB" w:rsidRPr="002421B0" w:rsidTr="00C650F6">
        <w:trPr>
          <w:trHeight w:val="345"/>
        </w:trPr>
        <w:tc>
          <w:tcPr>
            <w:tcW w:w="2092" w:type="dxa"/>
            <w:vMerge/>
            <w:tcBorders>
              <w:right w:val="single" w:sz="4" w:space="0" w:color="auto"/>
            </w:tcBorders>
            <w:vAlign w:val="center"/>
          </w:tcPr>
          <w:p w:rsidR="00E4205E" w:rsidRPr="002421B0" w:rsidRDefault="00E4205E" w:rsidP="002421B0">
            <w:pPr>
              <w:rPr>
                <w:sz w:val="28"/>
                <w:szCs w:val="28"/>
              </w:rPr>
            </w:pPr>
          </w:p>
        </w:tc>
        <w:tc>
          <w:tcPr>
            <w:tcW w:w="1781" w:type="dxa"/>
            <w:tcBorders>
              <w:top w:val="single" w:sz="4" w:space="0" w:color="auto"/>
              <w:left w:val="single" w:sz="4" w:space="0" w:color="auto"/>
            </w:tcBorders>
            <w:vAlign w:val="center"/>
          </w:tcPr>
          <w:p w:rsidR="00E4205E" w:rsidRPr="002421B0" w:rsidRDefault="005367EB" w:rsidP="00C650F6">
            <w:pPr>
              <w:jc w:val="center"/>
              <w:rPr>
                <w:sz w:val="28"/>
                <w:szCs w:val="28"/>
              </w:rPr>
            </w:pPr>
            <w:r>
              <w:rPr>
                <w:sz w:val="28"/>
                <w:szCs w:val="28"/>
              </w:rPr>
              <w:t>о</w:t>
            </w:r>
            <w:r w:rsidR="00E4205E" w:rsidRPr="002421B0">
              <w:rPr>
                <w:sz w:val="28"/>
                <w:szCs w:val="28"/>
              </w:rPr>
              <w:t>бщее кол-во проверок</w:t>
            </w:r>
          </w:p>
        </w:tc>
        <w:tc>
          <w:tcPr>
            <w:tcW w:w="2246" w:type="dxa"/>
            <w:gridSpan w:val="2"/>
            <w:tcBorders>
              <w:top w:val="single" w:sz="4" w:space="0" w:color="auto"/>
              <w:left w:val="nil"/>
            </w:tcBorders>
            <w:vAlign w:val="center"/>
          </w:tcPr>
          <w:p w:rsidR="005367EB" w:rsidRDefault="005367EB" w:rsidP="00C650F6">
            <w:pPr>
              <w:jc w:val="center"/>
              <w:rPr>
                <w:sz w:val="28"/>
                <w:szCs w:val="28"/>
              </w:rPr>
            </w:pPr>
            <w:r>
              <w:rPr>
                <w:sz w:val="28"/>
                <w:szCs w:val="28"/>
              </w:rPr>
              <w:t>Кол-во</w:t>
            </w:r>
          </w:p>
          <w:p w:rsidR="00E4205E" w:rsidRPr="002421B0" w:rsidRDefault="00E4205E" w:rsidP="00C650F6">
            <w:pPr>
              <w:jc w:val="center"/>
              <w:rPr>
                <w:sz w:val="28"/>
                <w:szCs w:val="28"/>
              </w:rPr>
            </w:pPr>
            <w:r w:rsidRPr="002421B0">
              <w:rPr>
                <w:sz w:val="28"/>
                <w:szCs w:val="28"/>
              </w:rPr>
              <w:t>правонарушени</w:t>
            </w:r>
            <w:r w:rsidR="005367EB">
              <w:rPr>
                <w:sz w:val="28"/>
                <w:szCs w:val="28"/>
              </w:rPr>
              <w:t>й</w:t>
            </w:r>
          </w:p>
        </w:tc>
        <w:tc>
          <w:tcPr>
            <w:tcW w:w="2954" w:type="dxa"/>
            <w:vAlign w:val="center"/>
          </w:tcPr>
          <w:p w:rsidR="005367EB" w:rsidRDefault="005367EB" w:rsidP="00C650F6">
            <w:pPr>
              <w:jc w:val="center"/>
              <w:rPr>
                <w:sz w:val="28"/>
                <w:szCs w:val="28"/>
              </w:rPr>
            </w:pPr>
            <w:r>
              <w:rPr>
                <w:sz w:val="28"/>
                <w:szCs w:val="28"/>
              </w:rPr>
              <w:t>Кол-во</w:t>
            </w:r>
          </w:p>
          <w:p w:rsidR="00E4205E" w:rsidRPr="002421B0" w:rsidRDefault="005367EB" w:rsidP="00C650F6">
            <w:pPr>
              <w:jc w:val="center"/>
              <w:rPr>
                <w:sz w:val="28"/>
                <w:szCs w:val="28"/>
              </w:rPr>
            </w:pPr>
            <w:r>
              <w:rPr>
                <w:sz w:val="28"/>
                <w:szCs w:val="28"/>
              </w:rPr>
              <w:t>а</w:t>
            </w:r>
            <w:r w:rsidR="00E4205E" w:rsidRPr="002421B0">
              <w:rPr>
                <w:sz w:val="28"/>
                <w:szCs w:val="28"/>
              </w:rPr>
              <w:t>дминистративны</w:t>
            </w:r>
            <w:r>
              <w:rPr>
                <w:sz w:val="28"/>
                <w:szCs w:val="28"/>
              </w:rPr>
              <w:t>х</w:t>
            </w:r>
            <w:r w:rsidR="00E4205E" w:rsidRPr="002421B0">
              <w:rPr>
                <w:sz w:val="28"/>
                <w:szCs w:val="28"/>
              </w:rPr>
              <w:t xml:space="preserve"> наказани</w:t>
            </w:r>
            <w:r>
              <w:rPr>
                <w:sz w:val="28"/>
                <w:szCs w:val="28"/>
              </w:rPr>
              <w:t>й</w:t>
            </w:r>
          </w:p>
        </w:tc>
      </w:tr>
      <w:tr w:rsidR="00C650F6" w:rsidRPr="002421B0" w:rsidTr="00C650F6">
        <w:tc>
          <w:tcPr>
            <w:tcW w:w="2092" w:type="dxa"/>
            <w:vAlign w:val="center"/>
          </w:tcPr>
          <w:p w:rsidR="00C650F6" w:rsidRPr="005367EB" w:rsidRDefault="00C650F6" w:rsidP="00F371F2">
            <w:pPr>
              <w:rPr>
                <w:b/>
              </w:rPr>
            </w:pPr>
            <w:r w:rsidRPr="005367EB">
              <w:rPr>
                <w:b/>
              </w:rPr>
              <w:t>1 полуг</w:t>
            </w:r>
            <w:r>
              <w:rPr>
                <w:b/>
              </w:rPr>
              <w:t>одие</w:t>
            </w:r>
            <w:r w:rsidRPr="005367EB">
              <w:rPr>
                <w:b/>
              </w:rPr>
              <w:t xml:space="preserve"> 201</w:t>
            </w:r>
            <w:r w:rsidR="00F371F2">
              <w:rPr>
                <w:b/>
              </w:rPr>
              <w:t>9</w:t>
            </w:r>
          </w:p>
        </w:tc>
        <w:tc>
          <w:tcPr>
            <w:tcW w:w="1781" w:type="dxa"/>
          </w:tcPr>
          <w:p w:rsidR="00C650F6" w:rsidRPr="002421B0" w:rsidRDefault="00F371F2" w:rsidP="00C650F6">
            <w:pPr>
              <w:jc w:val="center"/>
              <w:rPr>
                <w:sz w:val="28"/>
                <w:szCs w:val="28"/>
              </w:rPr>
            </w:pPr>
            <w:r>
              <w:rPr>
                <w:sz w:val="28"/>
                <w:szCs w:val="28"/>
              </w:rPr>
              <w:t>179</w:t>
            </w:r>
          </w:p>
        </w:tc>
        <w:tc>
          <w:tcPr>
            <w:tcW w:w="2233" w:type="dxa"/>
          </w:tcPr>
          <w:p w:rsidR="00C650F6" w:rsidRPr="002421B0" w:rsidRDefault="00F371F2" w:rsidP="00C650F6">
            <w:pPr>
              <w:jc w:val="center"/>
              <w:rPr>
                <w:sz w:val="28"/>
                <w:szCs w:val="28"/>
              </w:rPr>
            </w:pPr>
            <w:r>
              <w:rPr>
                <w:sz w:val="28"/>
                <w:szCs w:val="28"/>
              </w:rPr>
              <w:t>127</w:t>
            </w:r>
          </w:p>
        </w:tc>
        <w:tc>
          <w:tcPr>
            <w:tcW w:w="2967" w:type="dxa"/>
            <w:gridSpan w:val="2"/>
          </w:tcPr>
          <w:p w:rsidR="00C650F6" w:rsidRPr="002421B0" w:rsidRDefault="00F371F2" w:rsidP="00C650F6">
            <w:pPr>
              <w:jc w:val="center"/>
              <w:rPr>
                <w:sz w:val="28"/>
                <w:szCs w:val="28"/>
              </w:rPr>
            </w:pPr>
            <w:r>
              <w:rPr>
                <w:sz w:val="28"/>
                <w:szCs w:val="28"/>
              </w:rPr>
              <w:t>28</w:t>
            </w:r>
          </w:p>
        </w:tc>
      </w:tr>
      <w:tr w:rsidR="00C650F6" w:rsidRPr="002421B0" w:rsidTr="00C650F6">
        <w:tc>
          <w:tcPr>
            <w:tcW w:w="2092" w:type="dxa"/>
            <w:vAlign w:val="center"/>
          </w:tcPr>
          <w:p w:rsidR="00C650F6" w:rsidRPr="005367EB" w:rsidRDefault="00C650F6" w:rsidP="00C650F6">
            <w:pPr>
              <w:rPr>
                <w:b/>
              </w:rPr>
            </w:pPr>
            <w:r>
              <w:rPr>
                <w:b/>
              </w:rPr>
              <w:t>2 полугодие</w:t>
            </w:r>
            <w:r w:rsidRPr="005367EB">
              <w:rPr>
                <w:b/>
              </w:rPr>
              <w:t xml:space="preserve"> 201</w:t>
            </w:r>
            <w:r w:rsidR="00F371F2">
              <w:rPr>
                <w:b/>
              </w:rPr>
              <w:t>9</w:t>
            </w:r>
          </w:p>
        </w:tc>
        <w:tc>
          <w:tcPr>
            <w:tcW w:w="1781" w:type="dxa"/>
          </w:tcPr>
          <w:p w:rsidR="00C650F6" w:rsidRPr="002421B0" w:rsidRDefault="00F371F2" w:rsidP="00C650F6">
            <w:pPr>
              <w:jc w:val="center"/>
              <w:rPr>
                <w:sz w:val="28"/>
                <w:szCs w:val="28"/>
              </w:rPr>
            </w:pPr>
            <w:r>
              <w:rPr>
                <w:sz w:val="28"/>
                <w:szCs w:val="28"/>
              </w:rPr>
              <w:t>274</w:t>
            </w:r>
          </w:p>
        </w:tc>
        <w:tc>
          <w:tcPr>
            <w:tcW w:w="2233" w:type="dxa"/>
          </w:tcPr>
          <w:p w:rsidR="00C650F6" w:rsidRPr="002421B0" w:rsidRDefault="00F371F2" w:rsidP="00C650F6">
            <w:pPr>
              <w:jc w:val="center"/>
              <w:rPr>
                <w:sz w:val="28"/>
                <w:szCs w:val="28"/>
              </w:rPr>
            </w:pPr>
            <w:r>
              <w:rPr>
                <w:sz w:val="28"/>
                <w:szCs w:val="28"/>
              </w:rPr>
              <w:t>178</w:t>
            </w:r>
          </w:p>
        </w:tc>
        <w:tc>
          <w:tcPr>
            <w:tcW w:w="2967" w:type="dxa"/>
            <w:gridSpan w:val="2"/>
          </w:tcPr>
          <w:p w:rsidR="00C650F6" w:rsidRPr="002421B0" w:rsidRDefault="002C05E0" w:rsidP="00C650F6">
            <w:pPr>
              <w:jc w:val="center"/>
              <w:rPr>
                <w:sz w:val="28"/>
                <w:szCs w:val="28"/>
              </w:rPr>
            </w:pPr>
            <w:r>
              <w:rPr>
                <w:sz w:val="28"/>
                <w:szCs w:val="28"/>
              </w:rPr>
              <w:t>115</w:t>
            </w:r>
          </w:p>
        </w:tc>
      </w:tr>
      <w:tr w:rsidR="00C650F6" w:rsidRPr="002421B0" w:rsidTr="00C650F6">
        <w:tc>
          <w:tcPr>
            <w:tcW w:w="2092" w:type="dxa"/>
          </w:tcPr>
          <w:p w:rsidR="00C650F6" w:rsidRPr="005367EB" w:rsidRDefault="00C650F6" w:rsidP="00C650F6">
            <w:pPr>
              <w:rPr>
                <w:b/>
              </w:rPr>
            </w:pPr>
            <w:r w:rsidRPr="005367EB">
              <w:rPr>
                <w:b/>
              </w:rPr>
              <w:t>Итого за 201</w:t>
            </w:r>
            <w:r w:rsidR="00F371F2">
              <w:rPr>
                <w:b/>
              </w:rPr>
              <w:t>9</w:t>
            </w:r>
          </w:p>
        </w:tc>
        <w:tc>
          <w:tcPr>
            <w:tcW w:w="1781" w:type="dxa"/>
          </w:tcPr>
          <w:p w:rsidR="00C650F6" w:rsidRPr="002421B0" w:rsidRDefault="00F371F2" w:rsidP="00C650F6">
            <w:pPr>
              <w:jc w:val="center"/>
              <w:rPr>
                <w:sz w:val="28"/>
                <w:szCs w:val="28"/>
              </w:rPr>
            </w:pPr>
            <w:r>
              <w:rPr>
                <w:sz w:val="28"/>
                <w:szCs w:val="28"/>
              </w:rPr>
              <w:t>453</w:t>
            </w:r>
          </w:p>
        </w:tc>
        <w:tc>
          <w:tcPr>
            <w:tcW w:w="2233" w:type="dxa"/>
          </w:tcPr>
          <w:p w:rsidR="00C650F6" w:rsidRPr="002421B0" w:rsidRDefault="00F371F2" w:rsidP="00C650F6">
            <w:pPr>
              <w:jc w:val="center"/>
              <w:rPr>
                <w:sz w:val="28"/>
                <w:szCs w:val="28"/>
              </w:rPr>
            </w:pPr>
            <w:r>
              <w:rPr>
                <w:sz w:val="28"/>
                <w:szCs w:val="28"/>
              </w:rPr>
              <w:t>305</w:t>
            </w:r>
          </w:p>
        </w:tc>
        <w:tc>
          <w:tcPr>
            <w:tcW w:w="2967" w:type="dxa"/>
            <w:gridSpan w:val="2"/>
          </w:tcPr>
          <w:p w:rsidR="00C650F6" w:rsidRPr="002421B0" w:rsidRDefault="00F371F2" w:rsidP="00C650F6">
            <w:pPr>
              <w:jc w:val="center"/>
              <w:rPr>
                <w:sz w:val="28"/>
                <w:szCs w:val="28"/>
              </w:rPr>
            </w:pPr>
            <w:r>
              <w:rPr>
                <w:sz w:val="28"/>
                <w:szCs w:val="28"/>
              </w:rPr>
              <w:t>143</w:t>
            </w:r>
          </w:p>
        </w:tc>
      </w:tr>
    </w:tbl>
    <w:p w:rsidR="00F364F9" w:rsidRPr="002421B0" w:rsidRDefault="00F364F9" w:rsidP="002421B0">
      <w:pPr>
        <w:rPr>
          <w:sz w:val="28"/>
          <w:szCs w:val="28"/>
        </w:rPr>
      </w:pPr>
    </w:p>
    <w:p w:rsidR="008368A2" w:rsidRDefault="008368A2" w:rsidP="00A32C26">
      <w:pPr>
        <w:ind w:firstLine="708"/>
        <w:jc w:val="both"/>
        <w:rPr>
          <w:sz w:val="28"/>
          <w:szCs w:val="28"/>
        </w:rPr>
      </w:pPr>
      <w:r>
        <w:rPr>
          <w:sz w:val="28"/>
          <w:szCs w:val="28"/>
        </w:rPr>
        <w:t xml:space="preserve">Внеплановые проверки проведены по заявлению юридических и физических лиц. </w:t>
      </w:r>
      <w:r w:rsidR="00DE2293">
        <w:rPr>
          <w:sz w:val="28"/>
          <w:szCs w:val="28"/>
        </w:rPr>
        <w:t xml:space="preserve">Срок проведения проверок установлено 20 рабочих дней на проведение одной проверки. Общее количество выездных проверок </w:t>
      </w:r>
      <w:r w:rsidR="002C05E0">
        <w:rPr>
          <w:sz w:val="28"/>
          <w:szCs w:val="28"/>
        </w:rPr>
        <w:t>453</w:t>
      </w:r>
      <w:r w:rsidR="00DE2293">
        <w:rPr>
          <w:sz w:val="28"/>
          <w:szCs w:val="28"/>
        </w:rPr>
        <w:t xml:space="preserve">. Общее количество проверок по контролю за исполнением предписаний, выданных по результатам проведенной ранее проверки </w:t>
      </w:r>
      <w:r w:rsidR="002C05E0">
        <w:rPr>
          <w:sz w:val="28"/>
          <w:szCs w:val="28"/>
        </w:rPr>
        <w:t>307</w:t>
      </w:r>
      <w:r w:rsidR="00DE2293">
        <w:rPr>
          <w:sz w:val="28"/>
          <w:szCs w:val="28"/>
        </w:rPr>
        <w:t>. В отношении юридических лиц проводились мероприятия по контролю по результата</w:t>
      </w:r>
      <w:r w:rsidR="005E0EB2">
        <w:rPr>
          <w:sz w:val="28"/>
          <w:szCs w:val="28"/>
        </w:rPr>
        <w:t>м</w:t>
      </w:r>
      <w:r w:rsidR="00DE2293">
        <w:rPr>
          <w:sz w:val="28"/>
          <w:szCs w:val="28"/>
        </w:rPr>
        <w:t xml:space="preserve"> которых </w:t>
      </w:r>
      <w:r w:rsidR="005E0EB2">
        <w:rPr>
          <w:sz w:val="28"/>
          <w:szCs w:val="28"/>
        </w:rPr>
        <w:t xml:space="preserve">выявлено </w:t>
      </w:r>
      <w:r w:rsidR="002C05E0">
        <w:rPr>
          <w:sz w:val="28"/>
          <w:szCs w:val="28"/>
        </w:rPr>
        <w:t>305</w:t>
      </w:r>
      <w:r w:rsidR="005E0EB2">
        <w:rPr>
          <w:sz w:val="28"/>
          <w:szCs w:val="28"/>
        </w:rPr>
        <w:t xml:space="preserve"> правонарушений, из них нарушение обязательных требований законодательства </w:t>
      </w:r>
      <w:r w:rsidR="002C05E0">
        <w:rPr>
          <w:sz w:val="28"/>
          <w:szCs w:val="28"/>
        </w:rPr>
        <w:t>103</w:t>
      </w:r>
      <w:r w:rsidR="005E0EB2">
        <w:rPr>
          <w:sz w:val="28"/>
          <w:szCs w:val="28"/>
        </w:rPr>
        <w:t xml:space="preserve">, невыполнение предписаний органов муниципального контроля </w:t>
      </w:r>
      <w:r w:rsidR="002C05E0">
        <w:rPr>
          <w:sz w:val="28"/>
          <w:szCs w:val="28"/>
        </w:rPr>
        <w:t>202</w:t>
      </w:r>
      <w:r w:rsidR="009B2F6A">
        <w:rPr>
          <w:sz w:val="28"/>
          <w:szCs w:val="28"/>
        </w:rPr>
        <w:t xml:space="preserve">. По фактам выявленных нарушения обязательных требований возбуждено </w:t>
      </w:r>
      <w:r w:rsidR="002C05E0">
        <w:rPr>
          <w:sz w:val="28"/>
          <w:szCs w:val="28"/>
        </w:rPr>
        <w:t>143</w:t>
      </w:r>
      <w:r w:rsidR="009B2F6A">
        <w:rPr>
          <w:sz w:val="28"/>
          <w:szCs w:val="28"/>
        </w:rPr>
        <w:t xml:space="preserve"> дел</w:t>
      </w:r>
      <w:r w:rsidR="002C05E0">
        <w:rPr>
          <w:sz w:val="28"/>
          <w:szCs w:val="28"/>
        </w:rPr>
        <w:t>а</w:t>
      </w:r>
      <w:r w:rsidR="009B2F6A">
        <w:rPr>
          <w:sz w:val="28"/>
          <w:szCs w:val="28"/>
        </w:rPr>
        <w:t xml:space="preserve"> об административных правонарушениях.</w:t>
      </w:r>
      <w:r w:rsidR="0089580D">
        <w:rPr>
          <w:sz w:val="28"/>
          <w:szCs w:val="28"/>
        </w:rPr>
        <w:t xml:space="preserve"> В отношении </w:t>
      </w:r>
      <w:r w:rsidR="00147B44" w:rsidRPr="008F47F3">
        <w:rPr>
          <w:sz w:val="28"/>
          <w:szCs w:val="28"/>
        </w:rPr>
        <w:t>21</w:t>
      </w:r>
      <w:r w:rsidR="0089580D" w:rsidRPr="00493BBE">
        <w:rPr>
          <w:sz w:val="28"/>
          <w:szCs w:val="28"/>
        </w:rPr>
        <w:t xml:space="preserve"> </w:t>
      </w:r>
      <w:r w:rsidR="0089580D">
        <w:rPr>
          <w:sz w:val="28"/>
          <w:szCs w:val="28"/>
        </w:rPr>
        <w:t>юридических лиц в ходе проведения проверок выявлены правонарушения.</w:t>
      </w:r>
    </w:p>
    <w:p w:rsidR="009B2F6A" w:rsidRDefault="009B2F6A" w:rsidP="00A32C26">
      <w:pPr>
        <w:ind w:firstLine="708"/>
        <w:jc w:val="both"/>
        <w:rPr>
          <w:sz w:val="28"/>
          <w:szCs w:val="28"/>
        </w:rPr>
      </w:pPr>
      <w:r>
        <w:rPr>
          <w:sz w:val="28"/>
          <w:szCs w:val="28"/>
        </w:rPr>
        <w:t xml:space="preserve">Общее количество юридических лиц, деятельность которых контролируется управлением муниципального контроля города Курска </w:t>
      </w:r>
      <w:r w:rsidR="002C05E0">
        <w:rPr>
          <w:sz w:val="28"/>
          <w:szCs w:val="28"/>
        </w:rPr>
        <w:t>72</w:t>
      </w:r>
      <w:r>
        <w:rPr>
          <w:sz w:val="28"/>
          <w:szCs w:val="28"/>
        </w:rPr>
        <w:t xml:space="preserve"> организации. Из них в отношении </w:t>
      </w:r>
      <w:r w:rsidR="002C05E0">
        <w:rPr>
          <w:sz w:val="28"/>
          <w:szCs w:val="28"/>
        </w:rPr>
        <w:t>30</w:t>
      </w:r>
      <w:r w:rsidR="0089580D">
        <w:rPr>
          <w:sz w:val="28"/>
          <w:szCs w:val="28"/>
        </w:rPr>
        <w:t xml:space="preserve"> проводились внеплановые проверки.</w:t>
      </w:r>
    </w:p>
    <w:p w:rsidR="00D3371C" w:rsidRPr="002421B0" w:rsidRDefault="00824C93" w:rsidP="005367EB">
      <w:pPr>
        <w:ind w:firstLine="708"/>
        <w:jc w:val="both"/>
        <w:rPr>
          <w:sz w:val="28"/>
          <w:szCs w:val="28"/>
        </w:rPr>
      </w:pPr>
      <w:r w:rsidRPr="00AD1983">
        <w:rPr>
          <w:sz w:val="28"/>
          <w:szCs w:val="28"/>
        </w:rPr>
        <w:t>б)</w:t>
      </w:r>
      <w:r w:rsidR="00C872EC" w:rsidRPr="002421B0">
        <w:rPr>
          <w:sz w:val="28"/>
          <w:szCs w:val="28"/>
        </w:rPr>
        <w:t xml:space="preserve"> За отчетный период </w:t>
      </w:r>
      <w:r w:rsidR="00D3371C" w:rsidRPr="002421B0">
        <w:rPr>
          <w:sz w:val="28"/>
          <w:szCs w:val="28"/>
        </w:rPr>
        <w:t xml:space="preserve">эксперты и экспертные организации при проведении проверок муниципального </w:t>
      </w:r>
      <w:r w:rsidR="00AF12D6" w:rsidRPr="002421B0">
        <w:rPr>
          <w:sz w:val="28"/>
          <w:szCs w:val="28"/>
        </w:rPr>
        <w:t>жилищного</w:t>
      </w:r>
      <w:r w:rsidR="00D3371C" w:rsidRPr="002421B0">
        <w:rPr>
          <w:sz w:val="28"/>
          <w:szCs w:val="28"/>
        </w:rPr>
        <w:t xml:space="preserve"> контроля в отчетный период не привлекались</w:t>
      </w:r>
      <w:r w:rsidR="00AD1983">
        <w:rPr>
          <w:sz w:val="28"/>
          <w:szCs w:val="28"/>
        </w:rPr>
        <w:t>,</w:t>
      </w:r>
      <w:r w:rsidR="00D3371C" w:rsidRPr="002421B0">
        <w:rPr>
          <w:sz w:val="28"/>
          <w:szCs w:val="28"/>
        </w:rPr>
        <w:t xml:space="preserve"> финансовые средства из бюджета не выделялись.</w:t>
      </w:r>
    </w:p>
    <w:p w:rsidR="002A5DC8" w:rsidRDefault="00B62A5A" w:rsidP="00AD1983">
      <w:pPr>
        <w:ind w:firstLine="708"/>
        <w:jc w:val="both"/>
        <w:rPr>
          <w:sz w:val="28"/>
          <w:szCs w:val="28"/>
        </w:rPr>
      </w:pPr>
      <w:proofErr w:type="gramStart"/>
      <w:r w:rsidRPr="00C03355">
        <w:rPr>
          <w:sz w:val="28"/>
          <w:szCs w:val="28"/>
        </w:rPr>
        <w:t>в</w:t>
      </w:r>
      <w:proofErr w:type="gramEnd"/>
      <w:r w:rsidRPr="00C03355">
        <w:rPr>
          <w:sz w:val="28"/>
          <w:szCs w:val="28"/>
        </w:rPr>
        <w:t>)</w:t>
      </w:r>
      <w:r w:rsidRPr="002421B0">
        <w:rPr>
          <w:b/>
          <w:sz w:val="28"/>
          <w:szCs w:val="28"/>
        </w:rPr>
        <w:t xml:space="preserve"> </w:t>
      </w:r>
      <w:r w:rsidR="000D769E" w:rsidRPr="002421B0">
        <w:rPr>
          <w:sz w:val="28"/>
          <w:szCs w:val="28"/>
        </w:rPr>
        <w:t xml:space="preserve">За отчетный период с органами прокуратуры была согласована </w:t>
      </w:r>
      <w:r w:rsidR="002C05E0">
        <w:rPr>
          <w:sz w:val="28"/>
          <w:szCs w:val="28"/>
        </w:rPr>
        <w:t>1</w:t>
      </w:r>
      <w:r w:rsidR="000D769E" w:rsidRPr="002421B0">
        <w:rPr>
          <w:sz w:val="28"/>
          <w:szCs w:val="28"/>
        </w:rPr>
        <w:t xml:space="preserve"> внепланов</w:t>
      </w:r>
      <w:r w:rsidR="002C05E0">
        <w:rPr>
          <w:sz w:val="28"/>
          <w:szCs w:val="28"/>
        </w:rPr>
        <w:t>ая</w:t>
      </w:r>
      <w:r w:rsidR="000D769E" w:rsidRPr="002421B0">
        <w:rPr>
          <w:sz w:val="28"/>
          <w:szCs w:val="28"/>
        </w:rPr>
        <w:t xml:space="preserve"> проверк</w:t>
      </w:r>
      <w:r w:rsidR="002C05E0">
        <w:rPr>
          <w:sz w:val="28"/>
          <w:szCs w:val="28"/>
        </w:rPr>
        <w:t>а</w:t>
      </w:r>
      <w:r w:rsidR="000D769E" w:rsidRPr="002421B0">
        <w:rPr>
          <w:sz w:val="28"/>
          <w:szCs w:val="28"/>
        </w:rPr>
        <w:t xml:space="preserve"> о возникновении угрозы причинения </w:t>
      </w:r>
      <w:r w:rsidRPr="002421B0">
        <w:rPr>
          <w:sz w:val="28"/>
          <w:szCs w:val="28"/>
        </w:rPr>
        <w:t>вреда жизни</w:t>
      </w:r>
      <w:r w:rsidR="000D769E" w:rsidRPr="002421B0">
        <w:rPr>
          <w:sz w:val="28"/>
          <w:szCs w:val="28"/>
        </w:rPr>
        <w:t>,</w:t>
      </w:r>
      <w:r w:rsidRPr="002421B0">
        <w:rPr>
          <w:sz w:val="28"/>
          <w:szCs w:val="28"/>
        </w:rPr>
        <w:t xml:space="preserve">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03355">
        <w:rPr>
          <w:sz w:val="28"/>
          <w:szCs w:val="28"/>
        </w:rPr>
        <w:t xml:space="preserve">имуществу физических и юридических лиц, </w:t>
      </w:r>
      <w:r w:rsidRPr="002421B0">
        <w:rPr>
          <w:sz w:val="28"/>
          <w:szCs w:val="28"/>
        </w:rPr>
        <w:t>безопасности государства, а также чрезвычайных ситуаций природного и техногенного характера</w:t>
      </w:r>
      <w:r w:rsidR="002A5DC8" w:rsidRPr="002421B0">
        <w:rPr>
          <w:sz w:val="28"/>
          <w:szCs w:val="28"/>
        </w:rPr>
        <w:t>.</w:t>
      </w:r>
      <w:r w:rsidR="001C2A3C">
        <w:rPr>
          <w:sz w:val="28"/>
          <w:szCs w:val="28"/>
        </w:rPr>
        <w:t xml:space="preserve"> </w:t>
      </w:r>
      <w:r w:rsidR="00670B0D" w:rsidRPr="00A64406">
        <w:rPr>
          <w:sz w:val="28"/>
          <w:szCs w:val="28"/>
        </w:rPr>
        <w:t>П</w:t>
      </w:r>
      <w:r w:rsidR="002A5DC8" w:rsidRPr="00A64406">
        <w:rPr>
          <w:sz w:val="28"/>
          <w:szCs w:val="28"/>
        </w:rPr>
        <w:t>о результатам проведенн</w:t>
      </w:r>
      <w:r w:rsidR="00493BBE">
        <w:rPr>
          <w:sz w:val="28"/>
          <w:szCs w:val="28"/>
        </w:rPr>
        <w:t>ой</w:t>
      </w:r>
      <w:r w:rsidR="002A5DC8" w:rsidRPr="00A64406">
        <w:rPr>
          <w:sz w:val="28"/>
          <w:szCs w:val="28"/>
        </w:rPr>
        <w:t xml:space="preserve"> провер</w:t>
      </w:r>
      <w:r w:rsidR="00907036">
        <w:rPr>
          <w:sz w:val="28"/>
          <w:szCs w:val="28"/>
        </w:rPr>
        <w:t>к</w:t>
      </w:r>
      <w:r w:rsidR="00493BBE">
        <w:rPr>
          <w:sz w:val="28"/>
          <w:szCs w:val="28"/>
        </w:rPr>
        <w:t>и</w:t>
      </w:r>
      <w:r w:rsidR="00670B0D" w:rsidRPr="00A64406">
        <w:rPr>
          <w:sz w:val="28"/>
          <w:szCs w:val="28"/>
        </w:rPr>
        <w:t xml:space="preserve"> выявлено правонарушение, </w:t>
      </w:r>
      <w:r w:rsidR="00670B0D" w:rsidRPr="00A64406">
        <w:rPr>
          <w:sz w:val="28"/>
          <w:szCs w:val="28"/>
        </w:rPr>
        <w:lastRenderedPageBreak/>
        <w:t>дело прекращено</w:t>
      </w:r>
      <w:r w:rsidR="00A64406" w:rsidRPr="00A64406">
        <w:rPr>
          <w:sz w:val="28"/>
          <w:szCs w:val="28"/>
        </w:rPr>
        <w:t xml:space="preserve"> в связи со сменой юридического лица (управляющей компании)</w:t>
      </w:r>
      <w:r w:rsidR="002A5DC8" w:rsidRPr="00A64406">
        <w:rPr>
          <w:sz w:val="28"/>
          <w:szCs w:val="28"/>
        </w:rPr>
        <w:t>.</w:t>
      </w:r>
    </w:p>
    <w:p w:rsidR="00C03355" w:rsidRDefault="00C03355" w:rsidP="00AD1983">
      <w:pPr>
        <w:ind w:firstLine="708"/>
        <w:jc w:val="both"/>
        <w:rPr>
          <w:sz w:val="28"/>
          <w:szCs w:val="28"/>
        </w:rPr>
      </w:pPr>
      <w:r>
        <w:rPr>
          <w:sz w:val="28"/>
          <w:szCs w:val="28"/>
        </w:rPr>
        <w:t>г</w:t>
      </w:r>
      <w:r w:rsidR="00124295">
        <w:rPr>
          <w:sz w:val="28"/>
          <w:szCs w:val="28"/>
        </w:rPr>
        <w:t>) При осуществлении муниципального контроля риск-ориентированный подход не применяется.</w:t>
      </w:r>
    </w:p>
    <w:p w:rsidR="00A64406" w:rsidRDefault="00124295" w:rsidP="00A64406">
      <w:pPr>
        <w:autoSpaceDE w:val="0"/>
        <w:autoSpaceDN w:val="0"/>
        <w:adjustRightInd w:val="0"/>
        <w:ind w:firstLine="708"/>
        <w:jc w:val="both"/>
        <w:rPr>
          <w:rFonts w:eastAsia="Calibri"/>
          <w:sz w:val="28"/>
          <w:szCs w:val="28"/>
        </w:rPr>
      </w:pPr>
      <w:proofErr w:type="gramStart"/>
      <w:r>
        <w:rPr>
          <w:sz w:val="28"/>
          <w:szCs w:val="28"/>
        </w:rPr>
        <w:t>д</w:t>
      </w:r>
      <w:proofErr w:type="gramEnd"/>
      <w:r>
        <w:rPr>
          <w:sz w:val="28"/>
          <w:szCs w:val="28"/>
        </w:rPr>
        <w:t xml:space="preserve">) </w:t>
      </w:r>
      <w:r w:rsidR="00A64406">
        <w:rPr>
          <w:rFonts w:eastAsia="Calibri"/>
          <w:sz w:val="28"/>
          <w:szCs w:val="28"/>
        </w:rPr>
        <w:t>В 201</w:t>
      </w:r>
      <w:r w:rsidR="002C05E0">
        <w:rPr>
          <w:rFonts w:eastAsia="Calibri"/>
          <w:sz w:val="28"/>
          <w:szCs w:val="28"/>
        </w:rPr>
        <w:t>9</w:t>
      </w:r>
      <w:r w:rsidR="00A64406">
        <w:rPr>
          <w:rFonts w:eastAsia="Calibri"/>
          <w:sz w:val="28"/>
          <w:szCs w:val="28"/>
        </w:rPr>
        <w:t xml:space="preserve"> году в рамках</w:t>
      </w:r>
      <w:r w:rsidR="00A64406" w:rsidRPr="00DC7CBA">
        <w:rPr>
          <w:rFonts w:eastAsia="Calibri"/>
          <w:sz w:val="28"/>
          <w:szCs w:val="28"/>
        </w:rPr>
        <w:t xml:space="preserve"> профилактик</w:t>
      </w:r>
      <w:r w:rsidR="00A64406">
        <w:rPr>
          <w:rFonts w:eastAsia="Calibri"/>
          <w:sz w:val="28"/>
          <w:szCs w:val="28"/>
        </w:rPr>
        <w:t>и</w:t>
      </w:r>
      <w:r w:rsidR="00A64406" w:rsidRPr="00DC7CBA">
        <w:rPr>
          <w:rFonts w:eastAsia="Calibri"/>
          <w:sz w:val="28"/>
          <w:szCs w:val="28"/>
        </w:rPr>
        <w:t xml:space="preserve"> нарушений обязательных требований</w:t>
      </w:r>
      <w:r w:rsidR="00A64406">
        <w:rPr>
          <w:rFonts w:eastAsia="Calibri"/>
          <w:sz w:val="28"/>
          <w:szCs w:val="28"/>
        </w:rPr>
        <w:t xml:space="preserve"> законодательства были проведены следующие мероприятия:</w:t>
      </w:r>
    </w:p>
    <w:p w:rsidR="00A64406" w:rsidRDefault="00A64406" w:rsidP="00A64406">
      <w:pPr>
        <w:autoSpaceDE w:val="0"/>
        <w:autoSpaceDN w:val="0"/>
        <w:adjustRightInd w:val="0"/>
        <w:ind w:firstLine="708"/>
        <w:jc w:val="both"/>
        <w:rPr>
          <w:rFonts w:eastAsia="Calibri"/>
          <w:sz w:val="28"/>
          <w:szCs w:val="28"/>
        </w:rPr>
      </w:pPr>
      <w:r w:rsidRPr="00DA5559">
        <w:rPr>
          <w:sz w:val="28"/>
          <w:szCs w:val="28"/>
        </w:rPr>
        <w:t xml:space="preserve">на официальном сайте Администрации города Курска в сети «Интернет» </w:t>
      </w:r>
      <w:r>
        <w:rPr>
          <w:sz w:val="28"/>
          <w:szCs w:val="28"/>
        </w:rPr>
        <w:t xml:space="preserve">размещен </w:t>
      </w:r>
      <w:r w:rsidRPr="00DA5559">
        <w:rPr>
          <w:sz w:val="28"/>
          <w:szCs w:val="28"/>
        </w:rPr>
        <w:t>переч</w:t>
      </w:r>
      <w:r>
        <w:rPr>
          <w:sz w:val="28"/>
          <w:szCs w:val="28"/>
        </w:rPr>
        <w:t>е</w:t>
      </w:r>
      <w:r w:rsidRPr="00DA5559">
        <w:rPr>
          <w:sz w:val="28"/>
          <w:szCs w:val="28"/>
        </w:rPr>
        <w:t>н</w:t>
      </w:r>
      <w:r>
        <w:rPr>
          <w:sz w:val="28"/>
          <w:szCs w:val="28"/>
        </w:rPr>
        <w:t>ь</w:t>
      </w:r>
      <w:r w:rsidRPr="00DA5559">
        <w:rPr>
          <w:sz w:val="28"/>
          <w:szCs w:val="28"/>
        </w:rPr>
        <w:t xml:space="preserve"> нормативных правовых актов, </w:t>
      </w:r>
      <w:r w:rsidRPr="00DA5559">
        <w:rPr>
          <w:rFonts w:eastAsia="Calibri"/>
          <w:color w:val="22272F"/>
          <w:sz w:val="28"/>
          <w:szCs w:val="28"/>
          <w:shd w:val="clear" w:color="auto" w:fill="FFFFFF"/>
          <w:lang w:eastAsia="zh-CN"/>
        </w:rPr>
        <w:t>содержащих обязательные требования, оценка соблюдения которых является предметом муниципального контроля, а также текстов соответству</w:t>
      </w:r>
      <w:r>
        <w:rPr>
          <w:rFonts w:eastAsia="Calibri"/>
          <w:color w:val="22272F"/>
          <w:sz w:val="28"/>
          <w:szCs w:val="28"/>
          <w:shd w:val="clear" w:color="auto" w:fill="FFFFFF"/>
          <w:lang w:eastAsia="zh-CN"/>
        </w:rPr>
        <w:t>ющих нормативных правовых актов;</w:t>
      </w:r>
    </w:p>
    <w:p w:rsidR="00A64406" w:rsidRDefault="00A64406" w:rsidP="00A64406">
      <w:pPr>
        <w:autoSpaceDE w:val="0"/>
        <w:autoSpaceDN w:val="0"/>
        <w:adjustRightInd w:val="0"/>
        <w:ind w:firstLine="708"/>
        <w:jc w:val="both"/>
        <w:rPr>
          <w:sz w:val="28"/>
          <w:szCs w:val="28"/>
        </w:rPr>
      </w:pPr>
      <w:r>
        <w:rPr>
          <w:rFonts w:eastAsia="Calibri"/>
          <w:sz w:val="28"/>
          <w:szCs w:val="28"/>
        </w:rPr>
        <w:t>в</w:t>
      </w:r>
      <w:r w:rsidRPr="00DA5559">
        <w:rPr>
          <w:sz w:val="28"/>
          <w:szCs w:val="28"/>
        </w:rPr>
        <w:t xml:space="preserve">несение информации о проводимых проверках и их результатах </w:t>
      </w:r>
      <w:r>
        <w:rPr>
          <w:sz w:val="28"/>
          <w:szCs w:val="28"/>
        </w:rPr>
        <w:t>в ФГИС «Единый реестр проверок»;</w:t>
      </w:r>
    </w:p>
    <w:p w:rsidR="00A64406" w:rsidRDefault="00A64406" w:rsidP="00A64406">
      <w:pPr>
        <w:autoSpaceDE w:val="0"/>
        <w:autoSpaceDN w:val="0"/>
        <w:adjustRightInd w:val="0"/>
        <w:ind w:firstLine="708"/>
        <w:jc w:val="both"/>
        <w:rPr>
          <w:rFonts w:eastAsia="Calibri"/>
          <w:color w:val="22272F"/>
          <w:sz w:val="28"/>
          <w:szCs w:val="28"/>
          <w:shd w:val="clear" w:color="auto" w:fill="FFFFFF"/>
          <w:lang w:eastAsia="zh-CN"/>
        </w:rPr>
      </w:pPr>
      <w:proofErr w:type="gramStart"/>
      <w:r>
        <w:rPr>
          <w:rFonts w:eastAsia="Calibri"/>
          <w:color w:val="22272F"/>
          <w:sz w:val="28"/>
          <w:szCs w:val="28"/>
          <w:shd w:val="clear" w:color="auto" w:fill="FFFFFF"/>
          <w:lang w:eastAsia="zh-CN"/>
        </w:rPr>
        <w:t>и</w:t>
      </w:r>
      <w:r w:rsidR="00B731BF">
        <w:rPr>
          <w:rFonts w:eastAsia="Calibri"/>
          <w:color w:val="22272F"/>
          <w:sz w:val="28"/>
          <w:szCs w:val="28"/>
          <w:shd w:val="clear" w:color="auto" w:fill="FFFFFF"/>
          <w:lang w:eastAsia="zh-CN"/>
        </w:rPr>
        <w:t>нформирование</w:t>
      </w:r>
      <w:proofErr w:type="gramEnd"/>
      <w:r w:rsidR="00B731BF">
        <w:rPr>
          <w:rFonts w:eastAsia="Calibri"/>
          <w:color w:val="22272F"/>
          <w:sz w:val="28"/>
          <w:szCs w:val="28"/>
          <w:shd w:val="clear" w:color="auto" w:fill="FFFFFF"/>
          <w:lang w:eastAsia="zh-CN"/>
        </w:rPr>
        <w:t xml:space="preserve"> </w:t>
      </w:r>
      <w:r w:rsidRPr="00DA5559">
        <w:rPr>
          <w:rFonts w:eastAsia="Calibri"/>
          <w:color w:val="22272F"/>
          <w:sz w:val="28"/>
          <w:szCs w:val="28"/>
          <w:shd w:val="clear" w:color="auto" w:fill="FFFFFF"/>
          <w:lang w:eastAsia="zh-CN"/>
        </w:rPr>
        <w:t>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Pr>
          <w:rFonts w:eastAsia="Calibri"/>
          <w:color w:val="22272F"/>
          <w:sz w:val="28"/>
          <w:szCs w:val="28"/>
          <w:shd w:val="clear" w:color="auto" w:fill="FFFFFF"/>
          <w:lang w:eastAsia="zh-CN"/>
        </w:rPr>
        <w:t>;</w:t>
      </w:r>
    </w:p>
    <w:p w:rsidR="00A64406" w:rsidRDefault="00A64406" w:rsidP="00A64406">
      <w:pPr>
        <w:autoSpaceDE w:val="0"/>
        <w:autoSpaceDN w:val="0"/>
        <w:adjustRightInd w:val="0"/>
        <w:ind w:firstLine="708"/>
        <w:jc w:val="both"/>
        <w:rPr>
          <w:rFonts w:eastAsia="Calibri"/>
          <w:color w:val="22272F"/>
          <w:sz w:val="28"/>
          <w:szCs w:val="28"/>
          <w:shd w:val="clear" w:color="auto" w:fill="FFFFFF"/>
          <w:lang w:eastAsia="zh-CN"/>
        </w:rPr>
      </w:pPr>
      <w:r>
        <w:rPr>
          <w:rFonts w:eastAsia="Calibri"/>
          <w:color w:val="22272F"/>
          <w:sz w:val="28"/>
          <w:szCs w:val="28"/>
          <w:shd w:val="clear" w:color="auto" w:fill="FFFFFF"/>
          <w:lang w:eastAsia="zh-CN"/>
        </w:rPr>
        <w:t>р</w:t>
      </w:r>
      <w:r w:rsidRPr="00DA5559">
        <w:rPr>
          <w:rFonts w:eastAsia="Calibri"/>
          <w:color w:val="22272F"/>
          <w:sz w:val="28"/>
          <w:szCs w:val="28"/>
          <w:shd w:val="clear" w:color="auto" w:fill="FFFFFF"/>
          <w:lang w:eastAsia="zh-CN"/>
        </w:rPr>
        <w:t>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Pr>
          <w:rFonts w:eastAsia="Calibri"/>
          <w:color w:val="22272F"/>
          <w:sz w:val="28"/>
          <w:szCs w:val="28"/>
          <w:shd w:val="clear" w:color="auto" w:fill="FFFFFF"/>
          <w:lang w:eastAsia="zh-CN"/>
        </w:rPr>
        <w:t>щения таких нарушений в будущем;</w:t>
      </w:r>
    </w:p>
    <w:p w:rsidR="00124295" w:rsidRDefault="00A64406" w:rsidP="006020D0">
      <w:pPr>
        <w:autoSpaceDE w:val="0"/>
        <w:autoSpaceDN w:val="0"/>
        <w:adjustRightInd w:val="0"/>
        <w:ind w:firstLine="708"/>
        <w:jc w:val="both"/>
        <w:rPr>
          <w:rFonts w:eastAsia="Calibri"/>
          <w:color w:val="22272F"/>
          <w:sz w:val="28"/>
          <w:szCs w:val="28"/>
          <w:shd w:val="clear" w:color="auto" w:fill="FFFFFF"/>
          <w:lang w:eastAsia="zh-CN"/>
        </w:rPr>
      </w:pPr>
      <w:r>
        <w:rPr>
          <w:sz w:val="28"/>
          <w:szCs w:val="28"/>
        </w:rPr>
        <w:t>в</w:t>
      </w:r>
      <w:r w:rsidRPr="00DA5559">
        <w:rPr>
          <w:sz w:val="28"/>
          <w:szCs w:val="28"/>
        </w:rPr>
        <w:t xml:space="preserve">ыдача </w:t>
      </w:r>
      <w:r w:rsidRPr="00DA5559">
        <w:rPr>
          <w:rFonts w:eastAsia="Calibri"/>
          <w:color w:val="22272F"/>
          <w:sz w:val="28"/>
          <w:szCs w:val="28"/>
          <w:shd w:val="clear" w:color="auto" w:fill="FFFFFF"/>
          <w:lang w:eastAsia="zh-CN"/>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eastAsia="Calibri"/>
          <w:color w:val="22272F"/>
          <w:sz w:val="28"/>
          <w:szCs w:val="28"/>
          <w:shd w:val="clear" w:color="auto" w:fill="FFFFFF"/>
          <w:lang w:eastAsia="zh-CN"/>
        </w:rPr>
        <w:t>. В 201</w:t>
      </w:r>
      <w:r w:rsidR="00804060">
        <w:rPr>
          <w:rFonts w:eastAsia="Calibri"/>
          <w:color w:val="22272F"/>
          <w:sz w:val="28"/>
          <w:szCs w:val="28"/>
          <w:shd w:val="clear" w:color="auto" w:fill="FFFFFF"/>
          <w:lang w:eastAsia="zh-CN"/>
        </w:rPr>
        <w:t>9</w:t>
      </w:r>
      <w:r>
        <w:rPr>
          <w:rFonts w:eastAsia="Calibri"/>
          <w:color w:val="22272F"/>
          <w:sz w:val="28"/>
          <w:szCs w:val="28"/>
          <w:shd w:val="clear" w:color="auto" w:fill="FFFFFF"/>
          <w:lang w:eastAsia="zh-CN"/>
        </w:rPr>
        <w:t xml:space="preserve"> году было выдано 11 предостережений </w:t>
      </w:r>
      <w:r w:rsidR="006020D0">
        <w:rPr>
          <w:rFonts w:eastAsia="Calibri"/>
          <w:color w:val="22272F"/>
          <w:sz w:val="28"/>
          <w:szCs w:val="28"/>
          <w:shd w:val="clear" w:color="auto" w:fill="FFFFFF"/>
          <w:lang w:eastAsia="zh-CN"/>
        </w:rPr>
        <w:t xml:space="preserve">и направлено </w:t>
      </w:r>
      <w:r w:rsidR="00804060">
        <w:rPr>
          <w:rFonts w:eastAsia="Calibri"/>
          <w:color w:val="22272F"/>
          <w:sz w:val="28"/>
          <w:szCs w:val="28"/>
          <w:shd w:val="clear" w:color="auto" w:fill="FFFFFF"/>
          <w:lang w:eastAsia="zh-CN"/>
        </w:rPr>
        <w:t>72</w:t>
      </w:r>
      <w:r w:rsidR="006020D0">
        <w:rPr>
          <w:rFonts w:eastAsia="Calibri"/>
          <w:color w:val="22272F"/>
          <w:sz w:val="28"/>
          <w:szCs w:val="28"/>
          <w:shd w:val="clear" w:color="auto" w:fill="FFFFFF"/>
          <w:lang w:eastAsia="zh-CN"/>
        </w:rPr>
        <w:t xml:space="preserve"> юридическим лицам (управляющим компаниям).</w:t>
      </w:r>
    </w:p>
    <w:p w:rsidR="006020D0" w:rsidRDefault="006020D0" w:rsidP="006020D0">
      <w:pPr>
        <w:autoSpaceDE w:val="0"/>
        <w:autoSpaceDN w:val="0"/>
        <w:adjustRightInd w:val="0"/>
        <w:ind w:firstLine="540"/>
        <w:jc w:val="both"/>
        <w:rPr>
          <w:rFonts w:eastAsia="Calibri"/>
          <w:sz w:val="28"/>
          <w:szCs w:val="28"/>
        </w:rPr>
      </w:pPr>
      <w:r>
        <w:rPr>
          <w:rFonts w:eastAsia="Calibri"/>
          <w:sz w:val="28"/>
          <w:szCs w:val="28"/>
        </w:rPr>
        <w:t>е</w:t>
      </w:r>
      <w:r w:rsidRPr="007558CF">
        <w:rPr>
          <w:rFonts w:eastAsia="Calibri"/>
          <w:sz w:val="28"/>
          <w:szCs w:val="28"/>
        </w:rPr>
        <w:t>)</w:t>
      </w:r>
      <w:r w:rsidRPr="00DC7CBA">
        <w:rPr>
          <w:rFonts w:eastAsia="Calibri"/>
          <w:sz w:val="28"/>
          <w:szCs w:val="28"/>
        </w:rPr>
        <w:t xml:space="preserve"> </w:t>
      </w:r>
      <w:r>
        <w:rPr>
          <w:rFonts w:eastAsia="Calibri"/>
          <w:sz w:val="28"/>
          <w:szCs w:val="28"/>
        </w:rPr>
        <w:t>М</w:t>
      </w:r>
      <w:r w:rsidRPr="00DC7CBA">
        <w:rPr>
          <w:rFonts w:eastAsia="Calibri"/>
          <w:sz w:val="28"/>
          <w:szCs w:val="28"/>
        </w:rPr>
        <w:t>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rFonts w:eastAsia="Calibri"/>
          <w:sz w:val="28"/>
          <w:szCs w:val="28"/>
        </w:rPr>
        <w:t xml:space="preserve"> не проводилось.</w:t>
      </w:r>
    </w:p>
    <w:p w:rsidR="006020D0" w:rsidRPr="00E624CD" w:rsidRDefault="006020D0" w:rsidP="00B731BF">
      <w:pPr>
        <w:autoSpaceDE w:val="0"/>
        <w:autoSpaceDN w:val="0"/>
        <w:adjustRightInd w:val="0"/>
        <w:ind w:firstLine="540"/>
        <w:jc w:val="both"/>
        <w:rPr>
          <w:sz w:val="28"/>
          <w:szCs w:val="28"/>
        </w:rPr>
      </w:pPr>
      <w:proofErr w:type="gramStart"/>
      <w:r>
        <w:rPr>
          <w:rFonts w:eastAsia="Calibri"/>
          <w:sz w:val="28"/>
          <w:szCs w:val="28"/>
        </w:rPr>
        <w:t>ж</w:t>
      </w:r>
      <w:proofErr w:type="gramEnd"/>
      <w:r w:rsidRPr="007558CF">
        <w:rPr>
          <w:rFonts w:eastAsia="Calibri"/>
          <w:sz w:val="28"/>
          <w:szCs w:val="28"/>
        </w:rPr>
        <w:t>)</w:t>
      </w:r>
      <w:r>
        <w:rPr>
          <w:rFonts w:eastAsia="Calibri"/>
          <w:sz w:val="28"/>
          <w:szCs w:val="28"/>
        </w:rPr>
        <w:t xml:space="preserve"> </w:t>
      </w:r>
      <w:r w:rsidR="00B731BF">
        <w:rPr>
          <w:rFonts w:eastAsia="Calibri"/>
          <w:sz w:val="28"/>
          <w:szCs w:val="28"/>
        </w:rPr>
        <w:t>В отчетном году в рамках осуществления жилищного контроля проведено 69 внеплановых проверок( в том числе – 48 – на основании поступивших обращений и 21 – по контролю исполнения выданных предписаний) в</w:t>
      </w:r>
      <w:r w:rsidRPr="00DC7CBA">
        <w:rPr>
          <w:rFonts w:eastAsia="Calibri"/>
          <w:sz w:val="28"/>
          <w:szCs w:val="28"/>
        </w:rPr>
        <w:t xml:space="preserve"> отношении</w:t>
      </w:r>
      <w:r w:rsidR="00511C4E">
        <w:rPr>
          <w:rFonts w:eastAsia="Calibri"/>
          <w:sz w:val="28"/>
          <w:szCs w:val="28"/>
        </w:rPr>
        <w:t xml:space="preserve"> </w:t>
      </w:r>
      <w:r w:rsidR="00F807DC">
        <w:rPr>
          <w:rFonts w:eastAsia="Calibri"/>
          <w:sz w:val="28"/>
          <w:szCs w:val="28"/>
        </w:rPr>
        <w:t>3</w:t>
      </w:r>
      <w:r w:rsidRPr="00DC7CBA">
        <w:rPr>
          <w:rFonts w:eastAsia="Calibri"/>
          <w:sz w:val="28"/>
          <w:szCs w:val="28"/>
        </w:rPr>
        <w:t xml:space="preserve"> субъектов малого предпринимательства</w:t>
      </w:r>
      <w:r w:rsidR="00B731BF">
        <w:rPr>
          <w:rFonts w:eastAsia="Calibri"/>
          <w:sz w:val="28"/>
          <w:szCs w:val="28"/>
        </w:rPr>
        <w:t>.</w:t>
      </w:r>
      <w:r w:rsidRPr="005A64E2">
        <w:rPr>
          <w:rFonts w:eastAsia="Calibri"/>
          <w:sz w:val="28"/>
          <w:szCs w:val="28"/>
        </w:rPr>
        <w:t xml:space="preserve"> </w:t>
      </w:r>
      <w:r w:rsidR="00B731BF">
        <w:rPr>
          <w:rFonts w:eastAsia="Calibri"/>
          <w:sz w:val="28"/>
          <w:szCs w:val="28"/>
        </w:rPr>
        <w:t xml:space="preserve"> </w:t>
      </w:r>
    </w:p>
    <w:p w:rsidR="000D769E" w:rsidRPr="002421B0" w:rsidRDefault="00B62A5A" w:rsidP="005367EB">
      <w:pPr>
        <w:jc w:val="both"/>
        <w:rPr>
          <w:sz w:val="28"/>
          <w:szCs w:val="28"/>
        </w:rPr>
      </w:pPr>
      <w:r w:rsidRPr="002421B0">
        <w:rPr>
          <w:sz w:val="28"/>
          <w:szCs w:val="28"/>
        </w:rPr>
        <w:t xml:space="preserve">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5367EB" w:rsidTr="00C03355">
        <w:trPr>
          <w:trHeight w:val="1320"/>
        </w:trPr>
        <w:tc>
          <w:tcPr>
            <w:tcW w:w="9495" w:type="dxa"/>
          </w:tcPr>
          <w:p w:rsidR="005367EB" w:rsidRPr="002421B0" w:rsidRDefault="005367EB" w:rsidP="005367EB">
            <w:pPr>
              <w:jc w:val="center"/>
              <w:rPr>
                <w:sz w:val="28"/>
                <w:szCs w:val="28"/>
              </w:rPr>
            </w:pPr>
            <w:r w:rsidRPr="002421B0">
              <w:rPr>
                <w:sz w:val="28"/>
                <w:szCs w:val="28"/>
              </w:rPr>
              <w:t>Раздел 5.</w:t>
            </w:r>
          </w:p>
          <w:p w:rsidR="005367EB" w:rsidRPr="002421B0" w:rsidRDefault="005367EB" w:rsidP="005367EB">
            <w:pPr>
              <w:jc w:val="center"/>
              <w:rPr>
                <w:sz w:val="28"/>
                <w:szCs w:val="28"/>
              </w:rPr>
            </w:pPr>
            <w:r w:rsidRPr="002421B0">
              <w:rPr>
                <w:sz w:val="28"/>
                <w:szCs w:val="28"/>
              </w:rPr>
              <w:t>Действия органов государственного контроля (надзора),</w:t>
            </w:r>
          </w:p>
          <w:p w:rsidR="005367EB" w:rsidRDefault="005367EB" w:rsidP="00C03355">
            <w:pPr>
              <w:jc w:val="center"/>
              <w:rPr>
                <w:sz w:val="28"/>
                <w:szCs w:val="28"/>
              </w:rPr>
            </w:pPr>
            <w:r w:rsidRPr="002421B0">
              <w:rPr>
                <w:sz w:val="28"/>
                <w:szCs w:val="28"/>
              </w:rPr>
              <w:t>муниципального контроля по пресечению нарушений обязательных требований и (или) устране</w:t>
            </w:r>
            <w:r w:rsidR="00C03355">
              <w:rPr>
                <w:sz w:val="28"/>
                <w:szCs w:val="28"/>
              </w:rPr>
              <w:t>нию последствий таких нарушений</w:t>
            </w:r>
          </w:p>
        </w:tc>
      </w:tr>
    </w:tbl>
    <w:p w:rsidR="00F17D83" w:rsidRDefault="00F17D83" w:rsidP="005367EB">
      <w:pPr>
        <w:jc w:val="both"/>
        <w:rPr>
          <w:sz w:val="28"/>
          <w:szCs w:val="28"/>
        </w:rPr>
      </w:pPr>
    </w:p>
    <w:p w:rsidR="0040542C" w:rsidRPr="00E205BD" w:rsidRDefault="0040542C" w:rsidP="0040542C">
      <w:pPr>
        <w:widowControl w:val="0"/>
        <w:autoSpaceDE w:val="0"/>
        <w:autoSpaceDN w:val="0"/>
        <w:adjustRightInd w:val="0"/>
        <w:ind w:firstLine="708"/>
        <w:jc w:val="both"/>
        <w:rPr>
          <w:b/>
          <w:sz w:val="28"/>
          <w:szCs w:val="28"/>
        </w:rPr>
      </w:pPr>
      <w:r>
        <w:rPr>
          <w:sz w:val="32"/>
          <w:szCs w:val="32"/>
        </w:rPr>
        <w:t xml:space="preserve">а) </w:t>
      </w:r>
      <w:r w:rsidRPr="001D656A">
        <w:rPr>
          <w:sz w:val="32"/>
          <w:szCs w:val="32"/>
        </w:rPr>
        <w:t>В</w:t>
      </w:r>
      <w:r w:rsidRPr="00E205BD">
        <w:rPr>
          <w:sz w:val="28"/>
          <w:szCs w:val="28"/>
        </w:rPr>
        <w:t xml:space="preserve"> соответствии с положением об управлении муниципального контроля</w:t>
      </w:r>
      <w:r>
        <w:rPr>
          <w:sz w:val="28"/>
          <w:szCs w:val="28"/>
        </w:rPr>
        <w:t>,</w:t>
      </w:r>
      <w:r w:rsidRPr="00E205BD">
        <w:rPr>
          <w:sz w:val="28"/>
          <w:szCs w:val="28"/>
        </w:rPr>
        <w:t xml:space="preserve"> утвержденного решением Курского городского Собрания </w:t>
      </w:r>
      <w:r>
        <w:rPr>
          <w:sz w:val="28"/>
          <w:szCs w:val="28"/>
        </w:rPr>
        <w:t>от 26.02.2013 №</w:t>
      </w:r>
      <w:r w:rsidRPr="00E205BD">
        <w:rPr>
          <w:sz w:val="28"/>
          <w:szCs w:val="28"/>
        </w:rPr>
        <w:t xml:space="preserve"> 15-5-РС</w:t>
      </w:r>
      <w:r>
        <w:rPr>
          <w:sz w:val="28"/>
          <w:szCs w:val="28"/>
        </w:rPr>
        <w:t>,</w:t>
      </w:r>
      <w:r w:rsidRPr="001D656A">
        <w:rPr>
          <w:sz w:val="32"/>
          <w:szCs w:val="32"/>
        </w:rPr>
        <w:t xml:space="preserve"> </w:t>
      </w:r>
      <w:r w:rsidRPr="001D656A">
        <w:rPr>
          <w:sz w:val="28"/>
          <w:szCs w:val="28"/>
        </w:rPr>
        <w:t>должностные лица управления муниципального контроля города Курска</w:t>
      </w:r>
      <w:r>
        <w:rPr>
          <w:sz w:val="32"/>
          <w:szCs w:val="32"/>
        </w:rPr>
        <w:t xml:space="preserve"> </w:t>
      </w:r>
      <w:r w:rsidRPr="00E205BD">
        <w:rPr>
          <w:sz w:val="28"/>
          <w:szCs w:val="28"/>
        </w:rPr>
        <w:t>наделены полномочиями, выдавать предписания об устранении выявленных нарушений с</w:t>
      </w:r>
      <w:r>
        <w:rPr>
          <w:sz w:val="28"/>
          <w:szCs w:val="28"/>
        </w:rPr>
        <w:t xml:space="preserve"> указанием сроков их устранения, </w:t>
      </w:r>
      <w:r w:rsidRPr="00E205BD">
        <w:rPr>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w:t>
      </w:r>
      <w:r>
        <w:rPr>
          <w:sz w:val="28"/>
          <w:szCs w:val="28"/>
        </w:rPr>
        <w:t>униципальными правовыми актами.</w:t>
      </w:r>
    </w:p>
    <w:p w:rsidR="00A32C26" w:rsidRDefault="00ED549D" w:rsidP="00A32C26">
      <w:pPr>
        <w:ind w:firstLine="708"/>
        <w:jc w:val="both"/>
        <w:rPr>
          <w:sz w:val="28"/>
          <w:szCs w:val="28"/>
        </w:rPr>
      </w:pPr>
      <w:r w:rsidRPr="002421B0">
        <w:rPr>
          <w:sz w:val="28"/>
          <w:szCs w:val="28"/>
        </w:rPr>
        <w:t xml:space="preserve">При </w:t>
      </w:r>
      <w:r w:rsidR="00C83861" w:rsidRPr="002421B0">
        <w:rPr>
          <w:sz w:val="28"/>
          <w:szCs w:val="28"/>
        </w:rPr>
        <w:t>неисполнени</w:t>
      </w:r>
      <w:r w:rsidRPr="002421B0">
        <w:rPr>
          <w:sz w:val="28"/>
          <w:szCs w:val="28"/>
        </w:rPr>
        <w:t>и</w:t>
      </w:r>
      <w:r w:rsidR="00C83861" w:rsidRPr="002421B0">
        <w:rPr>
          <w:sz w:val="28"/>
          <w:szCs w:val="28"/>
        </w:rPr>
        <w:t xml:space="preserve"> предписания в установленный срок и обнаружения в действиях (бездействии) лица, которому выдано предписание, состава административного правонарушения,</w:t>
      </w:r>
      <w:r w:rsidRPr="002421B0">
        <w:rPr>
          <w:sz w:val="28"/>
          <w:szCs w:val="28"/>
        </w:rPr>
        <w:t xml:space="preserve"> акты и материалы проверок в отношении правонарушителей направляются в </w:t>
      </w:r>
      <w:r w:rsidR="005F53CC" w:rsidRPr="002421B0">
        <w:rPr>
          <w:sz w:val="28"/>
          <w:szCs w:val="28"/>
        </w:rPr>
        <w:t>суд</w:t>
      </w:r>
      <w:r w:rsidRPr="002421B0">
        <w:rPr>
          <w:sz w:val="28"/>
          <w:szCs w:val="28"/>
        </w:rPr>
        <w:t xml:space="preserve"> для принятия мер административного воздействия.</w:t>
      </w:r>
      <w:r w:rsidR="00A32C26">
        <w:rPr>
          <w:sz w:val="28"/>
          <w:szCs w:val="28"/>
        </w:rPr>
        <w:t xml:space="preserve"> </w:t>
      </w:r>
    </w:p>
    <w:p w:rsidR="00956773" w:rsidRPr="00147B44" w:rsidRDefault="00A32C26" w:rsidP="00A32C26">
      <w:pPr>
        <w:ind w:firstLine="708"/>
        <w:jc w:val="both"/>
        <w:rPr>
          <w:sz w:val="28"/>
          <w:szCs w:val="28"/>
        </w:rPr>
      </w:pPr>
      <w:r w:rsidRPr="00147B44">
        <w:rPr>
          <w:sz w:val="28"/>
          <w:szCs w:val="28"/>
        </w:rPr>
        <w:t>Всего за 201</w:t>
      </w:r>
      <w:r w:rsidR="00864D54" w:rsidRPr="00147B44">
        <w:rPr>
          <w:sz w:val="28"/>
          <w:szCs w:val="28"/>
        </w:rPr>
        <w:t>9</w:t>
      </w:r>
      <w:r w:rsidRPr="00147B44">
        <w:rPr>
          <w:sz w:val="28"/>
          <w:szCs w:val="28"/>
        </w:rPr>
        <w:t xml:space="preserve"> год </w:t>
      </w:r>
      <w:r w:rsidR="008F338C" w:rsidRPr="00147B44">
        <w:rPr>
          <w:sz w:val="28"/>
          <w:szCs w:val="28"/>
        </w:rPr>
        <w:t xml:space="preserve">составлено </w:t>
      </w:r>
      <w:r w:rsidR="00864D54" w:rsidRPr="00147B44">
        <w:rPr>
          <w:sz w:val="28"/>
          <w:szCs w:val="28"/>
        </w:rPr>
        <w:t>143</w:t>
      </w:r>
      <w:r w:rsidR="008F338C" w:rsidRPr="00147B44">
        <w:rPr>
          <w:sz w:val="28"/>
          <w:szCs w:val="28"/>
        </w:rPr>
        <w:t xml:space="preserve"> протокол</w:t>
      </w:r>
      <w:r w:rsidR="00864D54" w:rsidRPr="00147B44">
        <w:rPr>
          <w:sz w:val="28"/>
          <w:szCs w:val="28"/>
        </w:rPr>
        <w:t>а</w:t>
      </w:r>
      <w:r w:rsidR="008F338C" w:rsidRPr="00147B44">
        <w:rPr>
          <w:sz w:val="28"/>
          <w:szCs w:val="28"/>
        </w:rPr>
        <w:t xml:space="preserve"> об административн</w:t>
      </w:r>
      <w:r w:rsidR="00864D54" w:rsidRPr="00147B44">
        <w:rPr>
          <w:sz w:val="28"/>
          <w:szCs w:val="28"/>
        </w:rPr>
        <w:t>ых</w:t>
      </w:r>
      <w:r w:rsidR="008F338C" w:rsidRPr="00147B44">
        <w:rPr>
          <w:sz w:val="28"/>
          <w:szCs w:val="28"/>
        </w:rPr>
        <w:t xml:space="preserve"> правонарушени</w:t>
      </w:r>
      <w:r w:rsidR="00864D54" w:rsidRPr="00147B44">
        <w:rPr>
          <w:sz w:val="28"/>
          <w:szCs w:val="28"/>
        </w:rPr>
        <w:t>ях по фактам нарушений жилищного законодательства</w:t>
      </w:r>
      <w:r w:rsidR="008F338C" w:rsidRPr="00147B44">
        <w:rPr>
          <w:sz w:val="28"/>
          <w:szCs w:val="28"/>
        </w:rPr>
        <w:t>.</w:t>
      </w:r>
      <w:r w:rsidRPr="00147B44">
        <w:rPr>
          <w:sz w:val="28"/>
          <w:szCs w:val="28"/>
        </w:rPr>
        <w:t xml:space="preserve"> По результатам рассмотрения </w:t>
      </w:r>
      <w:r w:rsidR="00956773" w:rsidRPr="00147B44">
        <w:rPr>
          <w:sz w:val="28"/>
          <w:szCs w:val="28"/>
        </w:rPr>
        <w:t xml:space="preserve">84 </w:t>
      </w:r>
      <w:r w:rsidR="00263D3F" w:rsidRPr="00147B44">
        <w:rPr>
          <w:sz w:val="28"/>
          <w:szCs w:val="28"/>
        </w:rPr>
        <w:t>дел</w:t>
      </w:r>
      <w:r w:rsidR="006F7B80" w:rsidRPr="00147B44">
        <w:rPr>
          <w:sz w:val="28"/>
          <w:szCs w:val="28"/>
        </w:rPr>
        <w:t>,</w:t>
      </w:r>
      <w:r w:rsidR="00263D3F" w:rsidRPr="00147B44">
        <w:rPr>
          <w:sz w:val="28"/>
          <w:szCs w:val="28"/>
        </w:rPr>
        <w:t xml:space="preserve"> общая сумма наложенных административных штрафов составила </w:t>
      </w:r>
      <w:r w:rsidR="00956773" w:rsidRPr="00147B44">
        <w:rPr>
          <w:sz w:val="28"/>
          <w:szCs w:val="28"/>
        </w:rPr>
        <w:t>1017 тыс. руб., в том к административной ответственности привлечено 14 должностных лиц на общую сумму 32 тыс. руб., 68 юридических лиц на общую сумму 985 тыс. руб.</w:t>
      </w:r>
      <w:r w:rsidR="00D845A5" w:rsidRPr="00147B44">
        <w:rPr>
          <w:sz w:val="28"/>
          <w:szCs w:val="28"/>
        </w:rPr>
        <w:t>, по 2 делам вынесено предупреждение.</w:t>
      </w:r>
      <w:r w:rsidR="00956773" w:rsidRPr="00147B44">
        <w:rPr>
          <w:sz w:val="28"/>
          <w:szCs w:val="28"/>
        </w:rPr>
        <w:t xml:space="preserve"> Общая сумма уплаченных (взысканных) административных штрафов в течении года составила 27 тыс. руб.</w:t>
      </w:r>
    </w:p>
    <w:p w:rsidR="004E4560" w:rsidRDefault="00147B44" w:rsidP="00147B44">
      <w:pPr>
        <w:pStyle w:val="ac"/>
        <w:ind w:left="-142"/>
        <w:rPr>
          <w:sz w:val="28"/>
          <w:szCs w:val="28"/>
        </w:rPr>
      </w:pPr>
      <w:r>
        <w:rPr>
          <w:sz w:val="28"/>
          <w:szCs w:val="28"/>
        </w:rPr>
        <w:t xml:space="preserve">          </w:t>
      </w:r>
      <w:proofErr w:type="gramStart"/>
      <w:r>
        <w:rPr>
          <w:sz w:val="28"/>
          <w:szCs w:val="28"/>
        </w:rPr>
        <w:t>б</w:t>
      </w:r>
      <w:proofErr w:type="gramEnd"/>
      <w:r w:rsidR="004E4560" w:rsidRPr="001D656A">
        <w:rPr>
          <w:sz w:val="28"/>
          <w:szCs w:val="28"/>
        </w:rPr>
        <w:t>)</w:t>
      </w:r>
      <w:r w:rsidR="004E4560" w:rsidRPr="00E205BD">
        <w:rPr>
          <w:b/>
          <w:sz w:val="28"/>
          <w:szCs w:val="28"/>
        </w:rPr>
        <w:t xml:space="preserve"> </w:t>
      </w:r>
      <w:r w:rsidR="004E4560" w:rsidRPr="00E205BD">
        <w:rPr>
          <w:sz w:val="28"/>
          <w:szCs w:val="28"/>
        </w:rPr>
        <w:t>В рамках проведения методической работы с юридическими лицами</w:t>
      </w:r>
      <w:r w:rsidR="004E4560">
        <w:rPr>
          <w:sz w:val="28"/>
          <w:szCs w:val="28"/>
        </w:rPr>
        <w:t>,</w:t>
      </w:r>
      <w:r w:rsidR="004E4560" w:rsidRPr="00E205BD">
        <w:rPr>
          <w:sz w:val="28"/>
          <w:szCs w:val="28"/>
        </w:rPr>
        <w:t xml:space="preserve"> индивидуальными предпринимателями</w:t>
      </w:r>
      <w:r w:rsidR="004E4560">
        <w:rPr>
          <w:sz w:val="28"/>
          <w:szCs w:val="28"/>
        </w:rPr>
        <w:t xml:space="preserve"> и гражданами</w:t>
      </w:r>
      <w:r w:rsidR="004E4560" w:rsidRPr="00E205BD">
        <w:rPr>
          <w:sz w:val="28"/>
          <w:szCs w:val="28"/>
        </w:rPr>
        <w:t xml:space="preserve"> проводятся  письменные </w:t>
      </w:r>
      <w:r w:rsidR="004E4560">
        <w:rPr>
          <w:sz w:val="28"/>
          <w:szCs w:val="28"/>
        </w:rPr>
        <w:t>и устные р</w:t>
      </w:r>
      <w:r w:rsidR="004E4560" w:rsidRPr="00E205BD">
        <w:rPr>
          <w:sz w:val="28"/>
          <w:szCs w:val="28"/>
        </w:rPr>
        <w:t>азъяснения</w:t>
      </w:r>
      <w:r w:rsidR="004E4560" w:rsidRPr="00E205BD">
        <w:rPr>
          <w:b/>
          <w:sz w:val="28"/>
          <w:szCs w:val="28"/>
        </w:rPr>
        <w:t xml:space="preserve"> </w:t>
      </w:r>
      <w:r w:rsidR="004E4560">
        <w:rPr>
          <w:sz w:val="28"/>
          <w:szCs w:val="28"/>
        </w:rPr>
        <w:t>положений законодательства,</w:t>
      </w:r>
      <w:r w:rsidR="004E4560" w:rsidRPr="00E205BD">
        <w:rPr>
          <w:sz w:val="28"/>
          <w:szCs w:val="28"/>
        </w:rPr>
        <w:t xml:space="preserve"> направленные на предотвращение нарушений </w:t>
      </w:r>
      <w:r w:rsidR="004E4560">
        <w:rPr>
          <w:sz w:val="28"/>
          <w:szCs w:val="28"/>
        </w:rPr>
        <w:t>обязательных требований в области жилищного законодательства</w:t>
      </w:r>
      <w:r w:rsidR="004E4560" w:rsidRPr="00E205BD">
        <w:rPr>
          <w:sz w:val="28"/>
          <w:szCs w:val="28"/>
        </w:rPr>
        <w:t xml:space="preserve">. </w:t>
      </w:r>
    </w:p>
    <w:p w:rsidR="004E4560" w:rsidRPr="002A48C1" w:rsidRDefault="004E4560" w:rsidP="004E4560">
      <w:pPr>
        <w:ind w:firstLine="708"/>
        <w:jc w:val="both"/>
        <w:rPr>
          <w:rFonts w:eastAsia="CenturySchoolbook"/>
          <w:sz w:val="28"/>
          <w:szCs w:val="28"/>
          <w:lang w:eastAsia="zh-CN"/>
        </w:rPr>
      </w:pPr>
      <w:r w:rsidRPr="002A48C1">
        <w:rPr>
          <w:rFonts w:eastAsia="Calibri"/>
          <w:sz w:val="28"/>
          <w:szCs w:val="28"/>
          <w:lang w:eastAsia="zh-CN"/>
        </w:rPr>
        <w:t xml:space="preserve">Для повышения уровня сохранности </w:t>
      </w:r>
      <w:r>
        <w:rPr>
          <w:rFonts w:eastAsia="Calibri"/>
          <w:sz w:val="28"/>
          <w:szCs w:val="28"/>
          <w:lang w:eastAsia="zh-CN"/>
        </w:rPr>
        <w:t>муниципального жилищного фонда проводила</w:t>
      </w:r>
      <w:r w:rsidRPr="002A48C1">
        <w:rPr>
          <w:rFonts w:eastAsia="Calibri"/>
          <w:sz w:val="28"/>
          <w:szCs w:val="28"/>
          <w:lang w:eastAsia="zh-CN"/>
        </w:rPr>
        <w:t xml:space="preserve">сь информационная работа с организациями, а </w:t>
      </w:r>
      <w:r w:rsidR="00DB3720">
        <w:rPr>
          <w:rFonts w:eastAsia="Calibri"/>
          <w:sz w:val="28"/>
          <w:szCs w:val="28"/>
          <w:lang w:eastAsia="zh-CN"/>
        </w:rPr>
        <w:t>именно:</w:t>
      </w:r>
    </w:p>
    <w:p w:rsidR="00DB3720" w:rsidRDefault="00DB3720" w:rsidP="004E4560">
      <w:pPr>
        <w:ind w:firstLine="708"/>
        <w:jc w:val="both"/>
        <w:rPr>
          <w:rFonts w:eastAsia="Calibri"/>
          <w:sz w:val="28"/>
          <w:szCs w:val="28"/>
          <w:lang w:eastAsia="zh-CN"/>
        </w:rPr>
      </w:pPr>
      <w:r>
        <w:rPr>
          <w:rFonts w:eastAsia="Calibri"/>
          <w:sz w:val="28"/>
          <w:szCs w:val="28"/>
          <w:lang w:eastAsia="zh-CN"/>
        </w:rPr>
        <w:t>принимались</w:t>
      </w:r>
      <w:r w:rsidR="004E4560" w:rsidRPr="002A48C1">
        <w:rPr>
          <w:rFonts w:eastAsia="Calibri"/>
          <w:sz w:val="28"/>
          <w:szCs w:val="28"/>
          <w:lang w:eastAsia="zh-CN"/>
        </w:rPr>
        <w:t xml:space="preserve"> мер</w:t>
      </w:r>
      <w:r>
        <w:rPr>
          <w:rFonts w:eastAsia="Calibri"/>
          <w:sz w:val="28"/>
          <w:szCs w:val="28"/>
          <w:lang w:eastAsia="zh-CN"/>
        </w:rPr>
        <w:t>ы, направленные</w:t>
      </w:r>
      <w:r w:rsidR="004E4560" w:rsidRPr="002A48C1">
        <w:rPr>
          <w:rFonts w:eastAsia="Calibri"/>
          <w:sz w:val="28"/>
          <w:szCs w:val="28"/>
          <w:lang w:eastAsia="zh-CN"/>
        </w:rPr>
        <w:t xml:space="preserve"> на предупреждение, выявление и пресечени</w:t>
      </w:r>
      <w:r>
        <w:rPr>
          <w:rFonts w:eastAsia="Calibri"/>
          <w:sz w:val="28"/>
          <w:szCs w:val="28"/>
          <w:lang w:eastAsia="zh-CN"/>
        </w:rPr>
        <w:t>е</w:t>
      </w:r>
      <w:r w:rsidR="004E4560" w:rsidRPr="002A48C1">
        <w:rPr>
          <w:rFonts w:eastAsia="Calibri"/>
          <w:sz w:val="28"/>
          <w:szCs w:val="28"/>
          <w:lang w:eastAsia="zh-CN"/>
        </w:rPr>
        <w:t xml:space="preserve"> нарушений</w:t>
      </w:r>
      <w:r>
        <w:rPr>
          <w:rFonts w:eastAsia="Calibri"/>
          <w:sz w:val="28"/>
          <w:szCs w:val="28"/>
          <w:lang w:eastAsia="zh-CN"/>
        </w:rPr>
        <w:t xml:space="preserve"> обязательных требований</w:t>
      </w:r>
      <w:r w:rsidR="004E4560" w:rsidRPr="002A48C1">
        <w:rPr>
          <w:rFonts w:eastAsia="Calibri"/>
          <w:sz w:val="28"/>
          <w:szCs w:val="28"/>
          <w:lang w:eastAsia="zh-CN"/>
        </w:rPr>
        <w:t>,</w:t>
      </w:r>
      <w:r>
        <w:rPr>
          <w:rFonts w:eastAsia="Calibri"/>
          <w:sz w:val="28"/>
          <w:szCs w:val="28"/>
          <w:lang w:eastAsia="zh-CN"/>
        </w:rPr>
        <w:t xml:space="preserve"> требований, установленных муниципальными правовыми актами;</w:t>
      </w:r>
    </w:p>
    <w:p w:rsidR="004E4560" w:rsidRPr="002A48C1" w:rsidRDefault="004E4560" w:rsidP="004E4560">
      <w:pPr>
        <w:ind w:firstLine="708"/>
        <w:jc w:val="both"/>
        <w:rPr>
          <w:rFonts w:eastAsia="Calibri"/>
          <w:b/>
          <w:sz w:val="28"/>
          <w:szCs w:val="28"/>
          <w:lang w:eastAsia="zh-CN"/>
        </w:rPr>
      </w:pPr>
      <w:r w:rsidRPr="002A48C1">
        <w:rPr>
          <w:rFonts w:eastAsia="CenturySchoolbook"/>
          <w:sz w:val="28"/>
          <w:szCs w:val="28"/>
          <w:lang w:eastAsia="zh-CN"/>
        </w:rPr>
        <w:t>организация</w:t>
      </w:r>
      <w:r w:rsidRPr="002A48C1">
        <w:rPr>
          <w:rFonts w:eastAsia="Calibri"/>
          <w:sz w:val="28"/>
          <w:szCs w:val="28"/>
          <w:lang w:eastAsia="zh-CN"/>
        </w:rPr>
        <w:t xml:space="preserve"> и проведение с юридическими лицами, индивидуальными предпринимателями и </w:t>
      </w:r>
      <w:r w:rsidR="00DB3720">
        <w:rPr>
          <w:rFonts w:eastAsia="Calibri"/>
          <w:sz w:val="28"/>
          <w:szCs w:val="28"/>
          <w:lang w:eastAsia="zh-CN"/>
        </w:rPr>
        <w:t>гражданами</w:t>
      </w:r>
      <w:r w:rsidRPr="002A48C1">
        <w:rPr>
          <w:rFonts w:eastAsia="Calibri"/>
          <w:sz w:val="28"/>
          <w:szCs w:val="28"/>
          <w:lang w:eastAsia="zh-CN"/>
        </w:rPr>
        <w:t xml:space="preserve"> профилактической работы по предотвращению нарушений </w:t>
      </w:r>
      <w:r w:rsidR="00DB3720">
        <w:rPr>
          <w:rFonts w:eastAsia="Calibri"/>
          <w:sz w:val="28"/>
          <w:szCs w:val="28"/>
          <w:lang w:eastAsia="zh-CN"/>
        </w:rPr>
        <w:t>обязательных требований</w:t>
      </w:r>
      <w:r w:rsidR="00DB3720" w:rsidRPr="002A48C1">
        <w:rPr>
          <w:rFonts w:eastAsia="Calibri"/>
          <w:sz w:val="28"/>
          <w:szCs w:val="28"/>
          <w:lang w:eastAsia="zh-CN"/>
        </w:rPr>
        <w:t>,</w:t>
      </w:r>
      <w:r w:rsidR="00DB3720">
        <w:rPr>
          <w:rFonts w:eastAsia="Calibri"/>
          <w:sz w:val="28"/>
          <w:szCs w:val="28"/>
          <w:lang w:eastAsia="zh-CN"/>
        </w:rPr>
        <w:t xml:space="preserve"> требований, установленных муниципальными правовыми актами</w:t>
      </w:r>
      <w:r w:rsidRPr="002A48C1">
        <w:rPr>
          <w:rFonts w:eastAsia="Calibri"/>
          <w:sz w:val="28"/>
          <w:szCs w:val="28"/>
          <w:lang w:eastAsia="zh-CN"/>
        </w:rPr>
        <w:t>;</w:t>
      </w:r>
    </w:p>
    <w:p w:rsidR="004E4560" w:rsidRPr="002A48C1" w:rsidRDefault="004E4560" w:rsidP="004E4560">
      <w:pPr>
        <w:ind w:firstLine="708"/>
        <w:jc w:val="both"/>
        <w:rPr>
          <w:rFonts w:eastAsia="Calibri"/>
          <w:sz w:val="28"/>
          <w:szCs w:val="28"/>
          <w:lang w:eastAsia="zh-CN"/>
        </w:rPr>
      </w:pPr>
      <w:r w:rsidRPr="002A48C1">
        <w:rPr>
          <w:rFonts w:eastAsia="Calibri"/>
          <w:sz w:val="28"/>
          <w:szCs w:val="28"/>
          <w:lang w:eastAsia="zh-CN"/>
        </w:rPr>
        <w:t>взаимодействие с органами прокуратуры, иными органами и должностными лицами, чья деятельность связана с реализацией функц</w:t>
      </w:r>
      <w:r>
        <w:rPr>
          <w:rFonts w:eastAsia="Calibri"/>
          <w:sz w:val="28"/>
          <w:szCs w:val="28"/>
          <w:lang w:eastAsia="zh-CN"/>
        </w:rPr>
        <w:t xml:space="preserve">ий в </w:t>
      </w:r>
      <w:r w:rsidR="00DB3720">
        <w:rPr>
          <w:rFonts w:eastAsia="Calibri"/>
          <w:sz w:val="28"/>
          <w:szCs w:val="28"/>
          <w:lang w:eastAsia="zh-CN"/>
        </w:rPr>
        <w:t>муниципального жилищного контроля</w:t>
      </w:r>
      <w:r>
        <w:rPr>
          <w:rFonts w:eastAsia="Calibri"/>
          <w:sz w:val="28"/>
          <w:szCs w:val="28"/>
          <w:lang w:eastAsia="zh-CN"/>
        </w:rPr>
        <w:t>;</w:t>
      </w:r>
    </w:p>
    <w:p w:rsidR="004E4560" w:rsidRPr="002A48C1" w:rsidRDefault="004E4560" w:rsidP="004E4560">
      <w:pPr>
        <w:spacing w:line="200" w:lineRule="atLeast"/>
        <w:ind w:firstLine="720"/>
        <w:jc w:val="both"/>
        <w:rPr>
          <w:rFonts w:eastAsia="Calibri"/>
          <w:sz w:val="28"/>
          <w:szCs w:val="28"/>
          <w:lang w:eastAsia="zh-CN"/>
        </w:rPr>
      </w:pPr>
      <w:proofErr w:type="gramStart"/>
      <w:r w:rsidRPr="002A48C1">
        <w:rPr>
          <w:rFonts w:eastAsia="Calibri"/>
          <w:sz w:val="28"/>
          <w:szCs w:val="28"/>
          <w:lang w:eastAsia="zh-CN"/>
        </w:rPr>
        <w:t>обследование</w:t>
      </w:r>
      <w:proofErr w:type="gramEnd"/>
      <w:r w:rsidRPr="002A48C1">
        <w:rPr>
          <w:rFonts w:eastAsia="Calibri"/>
          <w:sz w:val="28"/>
          <w:szCs w:val="28"/>
          <w:lang w:eastAsia="zh-CN"/>
        </w:rPr>
        <w:t xml:space="preserve"> санитарного состояния </w:t>
      </w:r>
      <w:r w:rsidR="00A4127E">
        <w:rPr>
          <w:rFonts w:eastAsia="Calibri"/>
          <w:sz w:val="28"/>
          <w:szCs w:val="28"/>
          <w:lang w:eastAsia="zh-CN"/>
        </w:rPr>
        <w:t>прилегающих</w:t>
      </w:r>
      <w:r w:rsidRPr="002A48C1">
        <w:rPr>
          <w:rFonts w:eastAsia="Calibri"/>
          <w:sz w:val="28"/>
          <w:szCs w:val="28"/>
          <w:lang w:eastAsia="zh-CN"/>
        </w:rPr>
        <w:t xml:space="preserve"> территорий </w:t>
      </w:r>
      <w:r w:rsidR="00A4127E">
        <w:rPr>
          <w:rFonts w:eastAsia="Calibri"/>
          <w:sz w:val="28"/>
          <w:szCs w:val="28"/>
          <w:lang w:eastAsia="zh-CN"/>
        </w:rPr>
        <w:t xml:space="preserve">к </w:t>
      </w:r>
      <w:r w:rsidRPr="002A48C1">
        <w:rPr>
          <w:rFonts w:eastAsia="Calibri"/>
          <w:sz w:val="28"/>
          <w:szCs w:val="28"/>
          <w:lang w:eastAsia="zh-CN"/>
        </w:rPr>
        <w:t>многоквартирны</w:t>
      </w:r>
      <w:r w:rsidR="00A4127E">
        <w:rPr>
          <w:rFonts w:eastAsia="Calibri"/>
          <w:sz w:val="28"/>
          <w:szCs w:val="28"/>
          <w:lang w:eastAsia="zh-CN"/>
        </w:rPr>
        <w:t>м</w:t>
      </w:r>
      <w:r w:rsidRPr="002A48C1">
        <w:rPr>
          <w:rFonts w:eastAsia="Calibri"/>
          <w:sz w:val="28"/>
          <w:szCs w:val="28"/>
          <w:lang w:eastAsia="zh-CN"/>
        </w:rPr>
        <w:t xml:space="preserve"> дом</w:t>
      </w:r>
      <w:r w:rsidR="00A4127E">
        <w:rPr>
          <w:rFonts w:eastAsia="Calibri"/>
          <w:sz w:val="28"/>
          <w:szCs w:val="28"/>
          <w:lang w:eastAsia="zh-CN"/>
        </w:rPr>
        <w:t>ам</w:t>
      </w:r>
      <w:r w:rsidRPr="002A48C1">
        <w:rPr>
          <w:rFonts w:eastAsia="Calibri"/>
          <w:sz w:val="28"/>
          <w:szCs w:val="28"/>
          <w:lang w:eastAsia="zh-CN"/>
        </w:rPr>
        <w:t xml:space="preserve"> в Железнодорожном, Центральном и </w:t>
      </w:r>
      <w:proofErr w:type="spellStart"/>
      <w:r w:rsidRPr="002A48C1">
        <w:rPr>
          <w:rFonts w:eastAsia="Calibri"/>
          <w:sz w:val="28"/>
          <w:szCs w:val="28"/>
          <w:lang w:eastAsia="zh-CN"/>
        </w:rPr>
        <w:t>Сеймском</w:t>
      </w:r>
      <w:proofErr w:type="spellEnd"/>
      <w:r w:rsidRPr="002A48C1">
        <w:rPr>
          <w:rFonts w:eastAsia="Calibri"/>
          <w:sz w:val="28"/>
          <w:szCs w:val="28"/>
          <w:lang w:eastAsia="zh-CN"/>
        </w:rPr>
        <w:t xml:space="preserve"> </w:t>
      </w:r>
      <w:r w:rsidRPr="002A48C1">
        <w:rPr>
          <w:rFonts w:eastAsia="Calibri"/>
          <w:sz w:val="28"/>
          <w:szCs w:val="28"/>
          <w:lang w:eastAsia="zh-CN"/>
        </w:rPr>
        <w:lastRenderedPageBreak/>
        <w:t xml:space="preserve">округах города Курска, на предмет соответствующего содержания </w:t>
      </w:r>
      <w:r w:rsidR="00A4127E">
        <w:rPr>
          <w:rFonts w:eastAsia="Calibri"/>
          <w:sz w:val="28"/>
          <w:szCs w:val="28"/>
          <w:lang w:eastAsia="zh-CN"/>
        </w:rPr>
        <w:t>прилегающих</w:t>
      </w:r>
      <w:r w:rsidRPr="002A48C1">
        <w:rPr>
          <w:rFonts w:eastAsia="Calibri"/>
          <w:sz w:val="28"/>
          <w:szCs w:val="28"/>
          <w:lang w:eastAsia="zh-CN"/>
        </w:rPr>
        <w:t xml:space="preserve"> тер</w:t>
      </w:r>
      <w:r w:rsidR="00DB3720">
        <w:rPr>
          <w:rFonts w:eastAsia="Calibri"/>
          <w:sz w:val="28"/>
          <w:szCs w:val="28"/>
          <w:lang w:eastAsia="zh-CN"/>
        </w:rPr>
        <w:t>риторий.</w:t>
      </w:r>
    </w:p>
    <w:p w:rsidR="003B29BA" w:rsidRPr="00147B44" w:rsidRDefault="004E4560" w:rsidP="004E4560">
      <w:pPr>
        <w:ind w:firstLine="708"/>
        <w:jc w:val="both"/>
        <w:rPr>
          <w:sz w:val="28"/>
          <w:szCs w:val="28"/>
        </w:rPr>
      </w:pPr>
      <w:proofErr w:type="gramStart"/>
      <w:r w:rsidRPr="00147B44">
        <w:rPr>
          <w:sz w:val="28"/>
          <w:szCs w:val="28"/>
        </w:rPr>
        <w:t>в</w:t>
      </w:r>
      <w:proofErr w:type="gramEnd"/>
      <w:r w:rsidRPr="00147B44">
        <w:rPr>
          <w:sz w:val="28"/>
          <w:szCs w:val="28"/>
        </w:rPr>
        <w:t xml:space="preserve">) </w:t>
      </w:r>
      <w:r w:rsidR="003B29BA" w:rsidRPr="00147B44">
        <w:rPr>
          <w:sz w:val="28"/>
          <w:szCs w:val="28"/>
        </w:rPr>
        <w:t>В 201</w:t>
      </w:r>
      <w:r w:rsidR="008B33EA" w:rsidRPr="00147B44">
        <w:rPr>
          <w:sz w:val="28"/>
          <w:szCs w:val="28"/>
        </w:rPr>
        <w:t>9</w:t>
      </w:r>
      <w:r w:rsidR="003B29BA" w:rsidRPr="00147B44">
        <w:rPr>
          <w:sz w:val="28"/>
          <w:szCs w:val="28"/>
        </w:rPr>
        <w:t xml:space="preserve"> году было обжаловано </w:t>
      </w:r>
      <w:r w:rsidR="008B33EA" w:rsidRPr="00147B44">
        <w:rPr>
          <w:sz w:val="28"/>
          <w:szCs w:val="28"/>
        </w:rPr>
        <w:t>5</w:t>
      </w:r>
      <w:r w:rsidR="003B29BA" w:rsidRPr="00147B44">
        <w:rPr>
          <w:sz w:val="28"/>
          <w:szCs w:val="28"/>
        </w:rPr>
        <w:t xml:space="preserve"> постановлений мировых судей в Ленинском </w:t>
      </w:r>
      <w:r w:rsidR="008B33EA" w:rsidRPr="00147B44">
        <w:rPr>
          <w:sz w:val="28"/>
          <w:szCs w:val="28"/>
        </w:rPr>
        <w:t xml:space="preserve">и Промышленном </w:t>
      </w:r>
      <w:r w:rsidR="003B29BA" w:rsidRPr="00147B44">
        <w:rPr>
          <w:sz w:val="28"/>
          <w:szCs w:val="28"/>
        </w:rPr>
        <w:t>районн</w:t>
      </w:r>
      <w:r w:rsidR="008B33EA" w:rsidRPr="00147B44">
        <w:rPr>
          <w:sz w:val="28"/>
          <w:szCs w:val="28"/>
        </w:rPr>
        <w:t>ых</w:t>
      </w:r>
      <w:r w:rsidR="003B29BA" w:rsidRPr="00147B44">
        <w:rPr>
          <w:sz w:val="28"/>
          <w:szCs w:val="28"/>
        </w:rPr>
        <w:t xml:space="preserve"> суд</w:t>
      </w:r>
      <w:r w:rsidR="008B33EA" w:rsidRPr="00147B44">
        <w:rPr>
          <w:sz w:val="28"/>
          <w:szCs w:val="28"/>
        </w:rPr>
        <w:t>ах</w:t>
      </w:r>
      <w:r w:rsidR="003B29BA" w:rsidRPr="00147B44">
        <w:rPr>
          <w:sz w:val="28"/>
          <w:szCs w:val="28"/>
        </w:rPr>
        <w:t xml:space="preserve"> города Курска, 5 решений оставлено без удовлетворения. Та</w:t>
      </w:r>
      <w:r w:rsidR="00352990" w:rsidRPr="00147B44">
        <w:rPr>
          <w:sz w:val="28"/>
          <w:szCs w:val="28"/>
        </w:rPr>
        <w:t>кже в Арбитражны</w:t>
      </w:r>
      <w:r w:rsidR="008F47F3">
        <w:rPr>
          <w:sz w:val="28"/>
          <w:szCs w:val="28"/>
        </w:rPr>
        <w:t>й</w:t>
      </w:r>
      <w:r w:rsidR="00352990" w:rsidRPr="00147B44">
        <w:rPr>
          <w:sz w:val="28"/>
          <w:szCs w:val="28"/>
        </w:rPr>
        <w:t xml:space="preserve"> суд Курской области было подано </w:t>
      </w:r>
      <w:r w:rsidR="008B33EA" w:rsidRPr="00147B44">
        <w:rPr>
          <w:sz w:val="28"/>
          <w:szCs w:val="28"/>
        </w:rPr>
        <w:t>5</w:t>
      </w:r>
      <w:r w:rsidR="00352990" w:rsidRPr="00147B44">
        <w:rPr>
          <w:sz w:val="28"/>
          <w:szCs w:val="28"/>
        </w:rPr>
        <w:t xml:space="preserve"> заявлени</w:t>
      </w:r>
      <w:r w:rsidR="008B33EA" w:rsidRPr="00147B44">
        <w:rPr>
          <w:sz w:val="28"/>
          <w:szCs w:val="28"/>
        </w:rPr>
        <w:t>й</w:t>
      </w:r>
      <w:r w:rsidR="00352990" w:rsidRPr="00147B44">
        <w:rPr>
          <w:sz w:val="28"/>
          <w:szCs w:val="28"/>
        </w:rPr>
        <w:t xml:space="preserve"> </w:t>
      </w:r>
      <w:r w:rsidR="0016512F" w:rsidRPr="00147B44">
        <w:rPr>
          <w:sz w:val="28"/>
          <w:szCs w:val="28"/>
        </w:rPr>
        <w:t>в отношении управления муниципального контроля города Кур</w:t>
      </w:r>
      <w:r w:rsidR="0004394C" w:rsidRPr="00147B44">
        <w:rPr>
          <w:sz w:val="28"/>
          <w:szCs w:val="28"/>
        </w:rPr>
        <w:t>с</w:t>
      </w:r>
      <w:r w:rsidR="0016512F" w:rsidRPr="00147B44">
        <w:rPr>
          <w:sz w:val="28"/>
          <w:szCs w:val="28"/>
        </w:rPr>
        <w:t xml:space="preserve">ка </w:t>
      </w:r>
      <w:r w:rsidR="00352990" w:rsidRPr="00147B44">
        <w:rPr>
          <w:sz w:val="28"/>
          <w:szCs w:val="28"/>
        </w:rPr>
        <w:t xml:space="preserve">о признании </w:t>
      </w:r>
      <w:r w:rsidR="0016512F" w:rsidRPr="00147B44">
        <w:rPr>
          <w:sz w:val="28"/>
          <w:szCs w:val="28"/>
        </w:rPr>
        <w:t>незаконн</w:t>
      </w:r>
      <w:r w:rsidR="005D329A" w:rsidRPr="00147B44">
        <w:rPr>
          <w:sz w:val="28"/>
          <w:szCs w:val="28"/>
        </w:rPr>
        <w:t>ым ненормативного акта (распоряжение (приказ) о проведении проверки в отношении юридического лица). По результатам рассмотрения</w:t>
      </w:r>
      <w:r w:rsidR="008B33EA" w:rsidRPr="00147B44">
        <w:rPr>
          <w:sz w:val="28"/>
          <w:szCs w:val="28"/>
        </w:rPr>
        <w:t>:</w:t>
      </w:r>
      <w:r w:rsidR="005D329A" w:rsidRPr="00147B44">
        <w:rPr>
          <w:sz w:val="28"/>
          <w:szCs w:val="28"/>
        </w:rPr>
        <w:t xml:space="preserve"> по </w:t>
      </w:r>
      <w:r w:rsidR="008B33EA" w:rsidRPr="00147B44">
        <w:rPr>
          <w:sz w:val="28"/>
          <w:szCs w:val="28"/>
        </w:rPr>
        <w:t>1</w:t>
      </w:r>
      <w:r w:rsidR="005D329A" w:rsidRPr="00147B44">
        <w:rPr>
          <w:sz w:val="28"/>
          <w:szCs w:val="28"/>
        </w:rPr>
        <w:t xml:space="preserve"> заявлени</w:t>
      </w:r>
      <w:r w:rsidR="008B33EA" w:rsidRPr="00147B44">
        <w:rPr>
          <w:sz w:val="28"/>
          <w:szCs w:val="28"/>
        </w:rPr>
        <w:t>ю</w:t>
      </w:r>
      <w:r w:rsidR="005D329A" w:rsidRPr="00147B44">
        <w:rPr>
          <w:sz w:val="28"/>
          <w:szCs w:val="28"/>
        </w:rPr>
        <w:t xml:space="preserve"> вынесено решение в отказе удовлетворения заявленных требований</w:t>
      </w:r>
      <w:r w:rsidR="008B33EA" w:rsidRPr="00147B44">
        <w:rPr>
          <w:sz w:val="28"/>
          <w:szCs w:val="28"/>
        </w:rPr>
        <w:t>, по 2 – заявители отказались от заявленных требованиях, 2 дела находятся на рассмотрении</w:t>
      </w:r>
      <w:r w:rsidR="005D329A" w:rsidRPr="00147B44">
        <w:rPr>
          <w:sz w:val="28"/>
          <w:szCs w:val="28"/>
        </w:rPr>
        <w:t>.</w:t>
      </w:r>
    </w:p>
    <w:p w:rsidR="002818A6" w:rsidRDefault="002818A6" w:rsidP="00A32C26">
      <w:pPr>
        <w:ind w:firstLine="708"/>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1"/>
      </w:tblGrid>
      <w:tr w:rsidR="00F17D83" w:rsidTr="005D329A">
        <w:trPr>
          <w:trHeight w:val="1102"/>
        </w:trPr>
        <w:tc>
          <w:tcPr>
            <w:tcW w:w="9121" w:type="dxa"/>
          </w:tcPr>
          <w:p w:rsidR="00F17D83" w:rsidRPr="002421B0" w:rsidRDefault="00F17D83" w:rsidP="00F17D83">
            <w:pPr>
              <w:jc w:val="center"/>
              <w:rPr>
                <w:sz w:val="28"/>
                <w:szCs w:val="28"/>
              </w:rPr>
            </w:pPr>
            <w:r w:rsidRPr="002421B0">
              <w:rPr>
                <w:sz w:val="28"/>
                <w:szCs w:val="28"/>
              </w:rPr>
              <w:t>Раздел 6.</w:t>
            </w:r>
          </w:p>
          <w:p w:rsidR="00F17D83" w:rsidRPr="002421B0" w:rsidRDefault="00F17D83" w:rsidP="00F17D83">
            <w:pPr>
              <w:jc w:val="center"/>
              <w:rPr>
                <w:sz w:val="28"/>
                <w:szCs w:val="28"/>
              </w:rPr>
            </w:pPr>
            <w:r w:rsidRPr="002421B0">
              <w:rPr>
                <w:sz w:val="28"/>
                <w:szCs w:val="28"/>
              </w:rPr>
              <w:t>Анализ и оценка эффективности государственного</w:t>
            </w:r>
          </w:p>
          <w:p w:rsidR="00F17D83" w:rsidRPr="005D329A" w:rsidRDefault="00F17D83" w:rsidP="005D329A">
            <w:pPr>
              <w:jc w:val="center"/>
              <w:rPr>
                <w:sz w:val="28"/>
                <w:szCs w:val="28"/>
              </w:rPr>
            </w:pPr>
            <w:r w:rsidRPr="002421B0">
              <w:rPr>
                <w:sz w:val="28"/>
                <w:szCs w:val="28"/>
              </w:rPr>
              <w:t>контроля (на</w:t>
            </w:r>
            <w:r w:rsidR="005D329A">
              <w:rPr>
                <w:sz w:val="28"/>
                <w:szCs w:val="28"/>
              </w:rPr>
              <w:t>дзора), муниципального контроля</w:t>
            </w:r>
          </w:p>
        </w:tc>
      </w:tr>
    </w:tbl>
    <w:p w:rsidR="00F17D83" w:rsidRDefault="00F17D83" w:rsidP="00F17D83">
      <w:pPr>
        <w:jc w:val="center"/>
        <w:rPr>
          <w:b/>
          <w:sz w:val="28"/>
          <w:szCs w:val="28"/>
        </w:rPr>
      </w:pPr>
    </w:p>
    <w:p w:rsidR="00FB7DE1" w:rsidRPr="00F17D83" w:rsidRDefault="00594195" w:rsidP="00F17D83">
      <w:pPr>
        <w:jc w:val="center"/>
        <w:rPr>
          <w:b/>
          <w:sz w:val="28"/>
          <w:szCs w:val="28"/>
        </w:rPr>
      </w:pPr>
      <w:r w:rsidRPr="00F17D83">
        <w:rPr>
          <w:b/>
          <w:sz w:val="28"/>
          <w:szCs w:val="28"/>
        </w:rPr>
        <w:t xml:space="preserve">Показатели </w:t>
      </w:r>
      <w:r w:rsidR="00105D14" w:rsidRPr="00F17D83">
        <w:rPr>
          <w:b/>
          <w:sz w:val="28"/>
          <w:szCs w:val="28"/>
        </w:rPr>
        <w:t xml:space="preserve">эффективности муниципального </w:t>
      </w:r>
      <w:r w:rsidR="003019B9" w:rsidRPr="00F17D83">
        <w:rPr>
          <w:b/>
          <w:sz w:val="28"/>
          <w:szCs w:val="28"/>
        </w:rPr>
        <w:t>жилищного</w:t>
      </w:r>
      <w:r w:rsidR="00FC0F81" w:rsidRPr="00F17D83">
        <w:rPr>
          <w:b/>
          <w:sz w:val="28"/>
          <w:szCs w:val="28"/>
        </w:rPr>
        <w:t xml:space="preserve"> </w:t>
      </w:r>
      <w:r w:rsidR="00105D14" w:rsidRPr="00F17D83">
        <w:rPr>
          <w:b/>
          <w:sz w:val="28"/>
          <w:szCs w:val="28"/>
        </w:rPr>
        <w:t>контроля</w:t>
      </w:r>
      <w:r w:rsidRPr="00F17D83">
        <w:rPr>
          <w:b/>
          <w:sz w:val="28"/>
          <w:szCs w:val="28"/>
        </w:rPr>
        <w:t xml:space="preserve"> </w:t>
      </w:r>
      <w:r w:rsidR="002A08A7" w:rsidRPr="00F17D83">
        <w:rPr>
          <w:b/>
          <w:sz w:val="28"/>
          <w:szCs w:val="28"/>
        </w:rPr>
        <w:t xml:space="preserve">на территории </w:t>
      </w:r>
      <w:r w:rsidR="00105D14" w:rsidRPr="00F17D83">
        <w:rPr>
          <w:b/>
          <w:sz w:val="28"/>
          <w:szCs w:val="28"/>
        </w:rPr>
        <w:t>города Курска:</w:t>
      </w:r>
    </w:p>
    <w:p w:rsidR="00B61101" w:rsidRPr="002421B0" w:rsidRDefault="00B61101" w:rsidP="002421B0">
      <w:pPr>
        <w:rPr>
          <w:sz w:val="28"/>
          <w:szCs w:val="28"/>
        </w:rPr>
      </w:pPr>
    </w:p>
    <w:tbl>
      <w:tblPr>
        <w:tblW w:w="92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898"/>
      </w:tblGrid>
      <w:tr w:rsidR="00163465" w:rsidRPr="00E205BD" w:rsidTr="006F0C34">
        <w:trPr>
          <w:trHeight w:val="885"/>
        </w:trPr>
        <w:tc>
          <w:tcPr>
            <w:tcW w:w="8364" w:type="dxa"/>
            <w:tcBorders>
              <w:bottom w:val="single" w:sz="4" w:space="0" w:color="auto"/>
            </w:tcBorders>
          </w:tcPr>
          <w:p w:rsidR="00163465" w:rsidRPr="00E205BD" w:rsidRDefault="00163465" w:rsidP="00E70254">
            <w:pPr>
              <w:jc w:val="center"/>
              <w:rPr>
                <w:sz w:val="20"/>
                <w:szCs w:val="20"/>
              </w:rPr>
            </w:pPr>
            <w:r w:rsidRPr="00E205BD">
              <w:t xml:space="preserve">Показатели эффективности муниципального контроля на территории города Курска </w:t>
            </w:r>
            <w:r w:rsidRPr="00E205BD">
              <w:rPr>
                <w:sz w:val="22"/>
                <w:szCs w:val="22"/>
              </w:rPr>
              <w:t>в 201</w:t>
            </w:r>
            <w:r>
              <w:rPr>
                <w:sz w:val="22"/>
                <w:szCs w:val="22"/>
              </w:rPr>
              <w:t>8</w:t>
            </w:r>
            <w:r w:rsidRPr="00E205BD">
              <w:rPr>
                <w:sz w:val="22"/>
                <w:szCs w:val="22"/>
              </w:rPr>
              <w:t xml:space="preserve"> году</w:t>
            </w:r>
          </w:p>
        </w:tc>
        <w:tc>
          <w:tcPr>
            <w:tcW w:w="898" w:type="dxa"/>
            <w:tcBorders>
              <w:bottom w:val="single" w:sz="4" w:space="0" w:color="auto"/>
            </w:tcBorders>
            <w:vAlign w:val="center"/>
          </w:tcPr>
          <w:p w:rsidR="00163465" w:rsidRPr="00E205BD" w:rsidRDefault="00163465" w:rsidP="00E70254">
            <w:pPr>
              <w:jc w:val="center"/>
            </w:pPr>
            <w:r w:rsidRPr="00E205BD">
              <w:t>%</w:t>
            </w:r>
          </w:p>
        </w:tc>
      </w:tr>
      <w:tr w:rsidR="00163465" w:rsidRPr="00E205BD" w:rsidTr="006F0C34">
        <w:trPr>
          <w:trHeight w:val="354"/>
        </w:trPr>
        <w:tc>
          <w:tcPr>
            <w:tcW w:w="8364" w:type="dxa"/>
            <w:tcBorders>
              <w:top w:val="single" w:sz="4" w:space="0" w:color="auto"/>
            </w:tcBorders>
          </w:tcPr>
          <w:p w:rsidR="00163465" w:rsidRPr="00E205BD" w:rsidRDefault="00163465" w:rsidP="00E70254">
            <w:pPr>
              <w:jc w:val="both"/>
            </w:pPr>
            <w:r>
              <w:t>Выполнение плана проведения проверок (доля проведенных плановых проверок в процентах общего количества запланированных проверок)</w:t>
            </w:r>
          </w:p>
        </w:tc>
        <w:tc>
          <w:tcPr>
            <w:tcW w:w="898" w:type="dxa"/>
            <w:tcBorders>
              <w:top w:val="single" w:sz="4" w:space="0" w:color="auto"/>
            </w:tcBorders>
            <w:vAlign w:val="center"/>
          </w:tcPr>
          <w:p w:rsidR="00163465" w:rsidRPr="00E205BD" w:rsidRDefault="00163465" w:rsidP="00E70254">
            <w:pPr>
              <w:jc w:val="center"/>
            </w:pPr>
            <w:r>
              <w:t>0</w:t>
            </w:r>
          </w:p>
        </w:tc>
      </w:tr>
      <w:tr w:rsidR="00163465" w:rsidRPr="00E205BD" w:rsidTr="006F0C34">
        <w:tc>
          <w:tcPr>
            <w:tcW w:w="8364" w:type="dxa"/>
          </w:tcPr>
          <w:p w:rsidR="00163465" w:rsidRPr="00E205BD" w:rsidRDefault="00163465" w:rsidP="00E70254">
            <w:pPr>
              <w:jc w:val="both"/>
            </w:pPr>
            <w:r w:rsidRPr="00E205BD">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98" w:type="dxa"/>
            <w:vAlign w:val="center"/>
          </w:tcPr>
          <w:p w:rsidR="00163465" w:rsidRPr="00E205BD" w:rsidRDefault="00163465" w:rsidP="00E70254">
            <w:pPr>
              <w:jc w:val="center"/>
            </w:pPr>
            <w:r>
              <w:t>0</w:t>
            </w:r>
          </w:p>
        </w:tc>
      </w:tr>
      <w:tr w:rsidR="00163465" w:rsidRPr="00E205BD" w:rsidTr="006F0C34">
        <w:tc>
          <w:tcPr>
            <w:tcW w:w="8364" w:type="dxa"/>
          </w:tcPr>
          <w:p w:rsidR="00163465" w:rsidRPr="00E205BD" w:rsidRDefault="00163465" w:rsidP="00E70254">
            <w:pPr>
              <w:jc w:val="both"/>
            </w:pPr>
            <w:r w:rsidRPr="00E205BD">
              <w:t>Доля проверок, результаты которых признаны недействительными (в процентах общего числа проведенных проверок).</w:t>
            </w:r>
          </w:p>
        </w:tc>
        <w:tc>
          <w:tcPr>
            <w:tcW w:w="898" w:type="dxa"/>
            <w:vAlign w:val="center"/>
          </w:tcPr>
          <w:p w:rsidR="00163465" w:rsidRPr="00E205BD" w:rsidRDefault="00163465" w:rsidP="00E70254">
            <w:pPr>
              <w:jc w:val="center"/>
            </w:pPr>
            <w:r w:rsidRPr="00E205BD">
              <w:t>0</w:t>
            </w:r>
          </w:p>
        </w:tc>
      </w:tr>
      <w:tr w:rsidR="00163465" w:rsidRPr="00E205BD" w:rsidTr="006F0C34">
        <w:tc>
          <w:tcPr>
            <w:tcW w:w="8364" w:type="dxa"/>
          </w:tcPr>
          <w:p w:rsidR="00163465" w:rsidRPr="00E205BD" w:rsidRDefault="00163465" w:rsidP="00E70254">
            <w:pPr>
              <w:autoSpaceDE w:val="0"/>
              <w:autoSpaceDN w:val="0"/>
              <w:adjustRightInd w:val="0"/>
              <w:jc w:val="both"/>
              <w:outlineLvl w:val="1"/>
            </w:pPr>
            <w:r w:rsidRPr="00E205BD">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w:t>
            </w:r>
            <w:r>
              <w:t xml:space="preserve"> </w:t>
            </w:r>
            <w:r w:rsidRPr="00E205BD">
              <w:t>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98" w:type="dxa"/>
            <w:vAlign w:val="center"/>
          </w:tcPr>
          <w:p w:rsidR="00163465" w:rsidRPr="00E205BD" w:rsidRDefault="00163465" w:rsidP="00E70254">
            <w:pPr>
              <w:jc w:val="center"/>
            </w:pPr>
            <w:r w:rsidRPr="00E205BD">
              <w:t>0</w:t>
            </w:r>
          </w:p>
        </w:tc>
      </w:tr>
      <w:tr w:rsidR="00163465" w:rsidRPr="00E205BD" w:rsidTr="006F0C34">
        <w:trPr>
          <w:trHeight w:val="2275"/>
        </w:trPr>
        <w:tc>
          <w:tcPr>
            <w:tcW w:w="8364" w:type="dxa"/>
          </w:tcPr>
          <w:p w:rsidR="00163465" w:rsidRPr="00E205BD" w:rsidRDefault="00163465" w:rsidP="00E70254">
            <w:pPr>
              <w:autoSpaceDE w:val="0"/>
              <w:autoSpaceDN w:val="0"/>
              <w:adjustRightInd w:val="0"/>
              <w:jc w:val="both"/>
              <w:outlineLvl w:val="1"/>
            </w:pPr>
            <w:r w:rsidRPr="00E205BD">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898" w:type="dxa"/>
            <w:vAlign w:val="center"/>
          </w:tcPr>
          <w:p w:rsidR="00163465" w:rsidRPr="00A0573B" w:rsidRDefault="00D845A5" w:rsidP="00E70254">
            <w:pPr>
              <w:jc w:val="center"/>
            </w:pPr>
            <w:r>
              <w:t>41,6</w:t>
            </w:r>
          </w:p>
          <w:p w:rsidR="00A0573B" w:rsidRPr="00DD78B8" w:rsidRDefault="00A0573B" w:rsidP="00E70254">
            <w:pPr>
              <w:jc w:val="center"/>
              <w:rPr>
                <w:highlight w:val="yellow"/>
              </w:rPr>
            </w:pPr>
          </w:p>
        </w:tc>
      </w:tr>
      <w:tr w:rsidR="00163465" w:rsidRPr="00E205BD" w:rsidTr="006F0C34">
        <w:tc>
          <w:tcPr>
            <w:tcW w:w="8364" w:type="dxa"/>
          </w:tcPr>
          <w:p w:rsidR="00163465" w:rsidRPr="00E205BD" w:rsidRDefault="00163465" w:rsidP="002B673F">
            <w:pPr>
              <w:autoSpaceDE w:val="0"/>
              <w:autoSpaceDN w:val="0"/>
              <w:adjustRightInd w:val="0"/>
              <w:jc w:val="both"/>
              <w:outlineLvl w:val="1"/>
            </w:pPr>
            <w:r w:rsidRPr="00E205BD">
              <w:t xml:space="preserve">Среднее количество проверок, проведенных в отношении одного юридического лица, индивидуального предпринимателя. </w:t>
            </w:r>
          </w:p>
        </w:tc>
        <w:tc>
          <w:tcPr>
            <w:tcW w:w="898" w:type="dxa"/>
            <w:vAlign w:val="center"/>
          </w:tcPr>
          <w:p w:rsidR="00486A49" w:rsidRPr="006F0C34" w:rsidRDefault="00D845A5" w:rsidP="006F0C34">
            <w:pPr>
              <w:jc w:val="center"/>
            </w:pPr>
            <w:r>
              <w:t>6,6</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lastRenderedPageBreak/>
              <w:t xml:space="preserve">Доля проведенных внеплановых проверок (в процентах общего количества проведенных проверок). </w:t>
            </w:r>
          </w:p>
        </w:tc>
        <w:tc>
          <w:tcPr>
            <w:tcW w:w="898" w:type="dxa"/>
            <w:vAlign w:val="center"/>
          </w:tcPr>
          <w:p w:rsidR="00163465" w:rsidRPr="00E205BD" w:rsidRDefault="00486A49" w:rsidP="00E70254">
            <w:pPr>
              <w:jc w:val="center"/>
            </w:pPr>
            <w:r>
              <w:t>100</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898" w:type="dxa"/>
            <w:vAlign w:val="center"/>
          </w:tcPr>
          <w:p w:rsidR="00163465" w:rsidRPr="008542DF" w:rsidRDefault="00D845A5" w:rsidP="00E70254">
            <w:pPr>
              <w:jc w:val="center"/>
              <w:rPr>
                <w:color w:val="000000" w:themeColor="text1"/>
              </w:rPr>
            </w:pPr>
            <w:r>
              <w:rPr>
                <w:color w:val="000000" w:themeColor="text1"/>
              </w:rPr>
              <w:t>67,3</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898" w:type="dxa"/>
            <w:vAlign w:val="center"/>
          </w:tcPr>
          <w:p w:rsidR="00163465" w:rsidRPr="00E205BD" w:rsidRDefault="00486A49" w:rsidP="00486A49">
            <w:r>
              <w:t xml:space="preserve">     0</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98" w:type="dxa"/>
            <w:vAlign w:val="center"/>
          </w:tcPr>
          <w:p w:rsidR="00163465" w:rsidRPr="00E205BD" w:rsidRDefault="00163465" w:rsidP="00E70254">
            <w:pPr>
              <w:jc w:val="center"/>
            </w:pPr>
            <w:r w:rsidRPr="00E205BD">
              <w:t>0</w:t>
            </w:r>
            <w:r w:rsidR="008324F6">
              <w:t>,6</w:t>
            </w:r>
            <w:r w:rsidR="00D845A5">
              <w:t>8</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проверок, по итогам которых выявлены правонарушения (в процентах общего числа проведенных плановых и внеплановых проверок)</w:t>
            </w:r>
          </w:p>
        </w:tc>
        <w:tc>
          <w:tcPr>
            <w:tcW w:w="898" w:type="dxa"/>
            <w:vAlign w:val="center"/>
          </w:tcPr>
          <w:p w:rsidR="00163465" w:rsidRPr="00E205BD" w:rsidRDefault="00D845A5" w:rsidP="00E70254">
            <w:pPr>
              <w:jc w:val="center"/>
            </w:pPr>
            <w:r>
              <w:t>67,3</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98" w:type="dxa"/>
            <w:vAlign w:val="center"/>
          </w:tcPr>
          <w:p w:rsidR="00163465" w:rsidRPr="00E205BD" w:rsidRDefault="00D845A5" w:rsidP="00E70254">
            <w:pPr>
              <w:jc w:val="center"/>
            </w:pPr>
            <w:r>
              <w:t>46,8</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98" w:type="dxa"/>
            <w:vAlign w:val="center"/>
          </w:tcPr>
          <w:p w:rsidR="00163465" w:rsidRPr="00E205BD" w:rsidRDefault="00D845A5" w:rsidP="00E70254">
            <w:pPr>
              <w:jc w:val="center"/>
            </w:pPr>
            <w:r>
              <w:t>58,7</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98" w:type="dxa"/>
            <w:vAlign w:val="center"/>
          </w:tcPr>
          <w:p w:rsidR="00163465" w:rsidRPr="00E205BD" w:rsidRDefault="00D845A5" w:rsidP="00E70254">
            <w:pPr>
              <w:jc w:val="center"/>
            </w:pPr>
            <w:r>
              <w:t>3,3</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98" w:type="dxa"/>
            <w:vAlign w:val="center"/>
          </w:tcPr>
          <w:p w:rsidR="00163465" w:rsidRPr="00E205BD" w:rsidRDefault="008324F6" w:rsidP="00E70254">
            <w:pPr>
              <w:jc w:val="center"/>
            </w:pPr>
            <w:r>
              <w:t>0,6</w:t>
            </w:r>
            <w:r w:rsidR="00D845A5">
              <w:t>8</w:t>
            </w:r>
          </w:p>
        </w:tc>
      </w:tr>
      <w:tr w:rsidR="00163465" w:rsidRPr="00E205BD" w:rsidTr="006F0C34">
        <w:tc>
          <w:tcPr>
            <w:tcW w:w="8364" w:type="dxa"/>
          </w:tcPr>
          <w:p w:rsidR="00163465" w:rsidRPr="00E205BD" w:rsidRDefault="00163465" w:rsidP="00F50906">
            <w:pPr>
              <w:autoSpaceDE w:val="0"/>
              <w:autoSpaceDN w:val="0"/>
              <w:adjustRightInd w:val="0"/>
              <w:jc w:val="both"/>
              <w:outlineLvl w:val="1"/>
            </w:pPr>
            <w:r w:rsidRPr="00E205BD">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w:t>
            </w:r>
            <w:r w:rsidRPr="00E205BD">
              <w:lastRenderedPageBreak/>
              <w:t>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98" w:type="dxa"/>
            <w:vAlign w:val="center"/>
          </w:tcPr>
          <w:p w:rsidR="00163465" w:rsidRPr="00E205BD" w:rsidRDefault="00163465" w:rsidP="00E70254">
            <w:pPr>
              <w:jc w:val="center"/>
            </w:pPr>
            <w:r w:rsidRPr="00E205BD">
              <w:lastRenderedPageBreak/>
              <w:t>0</w:t>
            </w:r>
          </w:p>
        </w:tc>
      </w:tr>
      <w:tr w:rsidR="00163465" w:rsidRPr="00E205BD" w:rsidTr="006F0C34">
        <w:tc>
          <w:tcPr>
            <w:tcW w:w="8364" w:type="dxa"/>
          </w:tcPr>
          <w:p w:rsidR="00163465" w:rsidRPr="00E205BD" w:rsidRDefault="00163465" w:rsidP="00F50906">
            <w:pPr>
              <w:autoSpaceDE w:val="0"/>
              <w:autoSpaceDN w:val="0"/>
              <w:adjustRightInd w:val="0"/>
              <w:jc w:val="both"/>
            </w:pPr>
            <w:r w:rsidRPr="00E205BD">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98" w:type="dxa"/>
            <w:vAlign w:val="center"/>
          </w:tcPr>
          <w:p w:rsidR="00163465" w:rsidRPr="00E205BD" w:rsidRDefault="00D845A5" w:rsidP="00E70254">
            <w:pPr>
              <w:jc w:val="center"/>
            </w:pPr>
            <w:r>
              <w:t>66,2</w:t>
            </w:r>
          </w:p>
        </w:tc>
      </w:tr>
      <w:tr w:rsidR="00163465" w:rsidRPr="00E205BD" w:rsidTr="006F0C34">
        <w:trPr>
          <w:trHeight w:val="589"/>
        </w:trPr>
        <w:tc>
          <w:tcPr>
            <w:tcW w:w="8364" w:type="dxa"/>
          </w:tcPr>
          <w:p w:rsidR="00163465" w:rsidRPr="00E205BD" w:rsidRDefault="00163465" w:rsidP="00F50906">
            <w:pPr>
              <w:autoSpaceDE w:val="0"/>
              <w:autoSpaceDN w:val="0"/>
              <w:adjustRightInd w:val="0"/>
              <w:jc w:val="both"/>
            </w:pPr>
            <w:r w:rsidRPr="00E205BD">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898" w:type="dxa"/>
            <w:vAlign w:val="center"/>
          </w:tcPr>
          <w:p w:rsidR="00163465" w:rsidRPr="00E205BD" w:rsidRDefault="001A094D" w:rsidP="00D845A5">
            <w:r>
              <w:t xml:space="preserve">  </w:t>
            </w:r>
            <w:r w:rsidR="00D845A5">
              <w:t>2,6</w:t>
            </w:r>
          </w:p>
        </w:tc>
      </w:tr>
      <w:tr w:rsidR="00163465" w:rsidRPr="00E205BD" w:rsidTr="006F0C34">
        <w:tc>
          <w:tcPr>
            <w:tcW w:w="8364" w:type="dxa"/>
          </w:tcPr>
          <w:p w:rsidR="00163465" w:rsidRPr="00E205BD" w:rsidRDefault="00163465" w:rsidP="00F50906">
            <w:pPr>
              <w:autoSpaceDE w:val="0"/>
              <w:autoSpaceDN w:val="0"/>
              <w:adjustRightInd w:val="0"/>
              <w:jc w:val="both"/>
            </w:pPr>
            <w:r w:rsidRPr="00E205BD">
              <w:rPr>
                <w:rFonts w:eastAsia="Calibri"/>
              </w:rPr>
              <w:t>Средний размер наложенного административного штрафа в том числе на должностных лиц и юридических лиц (в тыс. рублей).</w:t>
            </w:r>
          </w:p>
        </w:tc>
        <w:tc>
          <w:tcPr>
            <w:tcW w:w="898" w:type="dxa"/>
            <w:vAlign w:val="center"/>
          </w:tcPr>
          <w:p w:rsidR="00163465" w:rsidRPr="00E205BD" w:rsidRDefault="00D845A5" w:rsidP="001A094D">
            <w:pPr>
              <w:jc w:val="center"/>
            </w:pPr>
            <w:r>
              <w:t>12,4</w:t>
            </w:r>
          </w:p>
        </w:tc>
      </w:tr>
      <w:tr w:rsidR="00163465" w:rsidRPr="00E205BD" w:rsidTr="006F0C34">
        <w:tc>
          <w:tcPr>
            <w:tcW w:w="8364" w:type="dxa"/>
          </w:tcPr>
          <w:p w:rsidR="00163465" w:rsidRPr="00E205BD" w:rsidRDefault="00163465" w:rsidP="00F50906">
            <w:pPr>
              <w:autoSpaceDE w:val="0"/>
              <w:autoSpaceDN w:val="0"/>
              <w:adjustRightInd w:val="0"/>
              <w:jc w:val="both"/>
            </w:pPr>
            <w:r w:rsidRPr="00E205BD">
              <w:rPr>
                <w:rFonts w:eastAsia="Calibri"/>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98" w:type="dxa"/>
            <w:vAlign w:val="center"/>
          </w:tcPr>
          <w:p w:rsidR="00163465" w:rsidRPr="00E205BD" w:rsidRDefault="00163465" w:rsidP="00E70254">
            <w:pPr>
              <w:jc w:val="center"/>
            </w:pPr>
            <w:r w:rsidRPr="00E205BD">
              <w:t>0</w:t>
            </w:r>
          </w:p>
        </w:tc>
      </w:tr>
    </w:tbl>
    <w:p w:rsidR="003D09CE" w:rsidRPr="002421B0" w:rsidRDefault="003D09CE" w:rsidP="00F17D83">
      <w:pPr>
        <w:jc w:val="both"/>
        <w:rPr>
          <w:sz w:val="28"/>
          <w:szCs w:val="2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6"/>
      </w:tblGrid>
      <w:tr w:rsidR="0028430C" w:rsidTr="001A094D">
        <w:trPr>
          <w:trHeight w:val="1125"/>
        </w:trPr>
        <w:tc>
          <w:tcPr>
            <w:tcW w:w="9345" w:type="dxa"/>
          </w:tcPr>
          <w:p w:rsidR="0028430C" w:rsidRPr="002421B0" w:rsidRDefault="0028430C" w:rsidP="0028430C">
            <w:pPr>
              <w:jc w:val="center"/>
              <w:rPr>
                <w:sz w:val="28"/>
                <w:szCs w:val="28"/>
              </w:rPr>
            </w:pPr>
            <w:r w:rsidRPr="002421B0">
              <w:rPr>
                <w:sz w:val="28"/>
                <w:szCs w:val="28"/>
              </w:rPr>
              <w:t>Раздел 7.</w:t>
            </w:r>
          </w:p>
          <w:p w:rsidR="0028430C" w:rsidRPr="002421B0" w:rsidRDefault="0028430C" w:rsidP="0028430C">
            <w:pPr>
              <w:jc w:val="center"/>
              <w:rPr>
                <w:sz w:val="28"/>
                <w:szCs w:val="28"/>
              </w:rPr>
            </w:pPr>
            <w:r w:rsidRPr="002421B0">
              <w:rPr>
                <w:sz w:val="28"/>
                <w:szCs w:val="28"/>
              </w:rPr>
              <w:t>Выводы и предложения по результатам государственного</w:t>
            </w:r>
          </w:p>
          <w:p w:rsidR="0028430C" w:rsidRDefault="0028430C" w:rsidP="001A094D">
            <w:pPr>
              <w:jc w:val="center"/>
              <w:rPr>
                <w:sz w:val="28"/>
                <w:szCs w:val="28"/>
              </w:rPr>
            </w:pPr>
            <w:r w:rsidRPr="002421B0">
              <w:rPr>
                <w:sz w:val="28"/>
                <w:szCs w:val="28"/>
              </w:rPr>
              <w:t>контроля (на</w:t>
            </w:r>
            <w:r w:rsidR="001A094D">
              <w:rPr>
                <w:sz w:val="28"/>
                <w:szCs w:val="28"/>
              </w:rPr>
              <w:t>дзора), муниципального контроля</w:t>
            </w:r>
          </w:p>
        </w:tc>
      </w:tr>
    </w:tbl>
    <w:p w:rsidR="005D7216" w:rsidRPr="002421B0" w:rsidRDefault="005D7216" w:rsidP="00F17D83">
      <w:pPr>
        <w:jc w:val="both"/>
        <w:rPr>
          <w:b/>
          <w:sz w:val="28"/>
          <w:szCs w:val="28"/>
        </w:rPr>
      </w:pPr>
    </w:p>
    <w:p w:rsidR="00DE63D0" w:rsidRPr="002421B0" w:rsidRDefault="00DE63D0" w:rsidP="0028430C">
      <w:pPr>
        <w:ind w:firstLine="708"/>
        <w:jc w:val="both"/>
        <w:rPr>
          <w:sz w:val="28"/>
          <w:szCs w:val="28"/>
        </w:rPr>
      </w:pPr>
      <w:proofErr w:type="gramStart"/>
      <w:r w:rsidRPr="0099301D">
        <w:rPr>
          <w:sz w:val="28"/>
          <w:szCs w:val="28"/>
        </w:rPr>
        <w:t>а</w:t>
      </w:r>
      <w:proofErr w:type="gramEnd"/>
      <w:r w:rsidRPr="0099301D">
        <w:rPr>
          <w:sz w:val="28"/>
          <w:szCs w:val="28"/>
        </w:rPr>
        <w:t>)</w:t>
      </w:r>
      <w:r w:rsidRPr="002421B0">
        <w:rPr>
          <w:b/>
          <w:i/>
          <w:sz w:val="28"/>
          <w:szCs w:val="28"/>
        </w:rPr>
        <w:t xml:space="preserve"> </w:t>
      </w:r>
      <w:r w:rsidRPr="002421B0">
        <w:rPr>
          <w:sz w:val="28"/>
          <w:szCs w:val="28"/>
        </w:rPr>
        <w:t xml:space="preserve">Муниципальный </w:t>
      </w:r>
      <w:r w:rsidR="003019B9" w:rsidRPr="002421B0">
        <w:rPr>
          <w:sz w:val="28"/>
          <w:szCs w:val="28"/>
        </w:rPr>
        <w:t>жилищный</w:t>
      </w:r>
      <w:r w:rsidR="00D13446">
        <w:rPr>
          <w:sz w:val="28"/>
          <w:szCs w:val="28"/>
        </w:rPr>
        <w:t xml:space="preserve"> контроль в 2019</w:t>
      </w:r>
      <w:r w:rsidRPr="002421B0">
        <w:rPr>
          <w:sz w:val="28"/>
          <w:szCs w:val="28"/>
        </w:rPr>
        <w:t xml:space="preserve"> году проводился в отношении юридических лиц и индивидуальных предпринимателей в соответствии с требованиями Федерального закона от 26.12.2008</w:t>
      </w:r>
      <w:r w:rsidR="0099301D">
        <w:rPr>
          <w:sz w:val="28"/>
          <w:szCs w:val="28"/>
        </w:rPr>
        <w:t xml:space="preserve"> </w:t>
      </w:r>
      <w:r w:rsidRPr="002421B0">
        <w:rPr>
          <w:sz w:val="28"/>
          <w:szCs w:val="28"/>
        </w:rPr>
        <w:t>№ 294-ФЗ</w:t>
      </w:r>
      <w:r w:rsidR="003019B9" w:rsidRPr="002421B0">
        <w:rPr>
          <w:sz w:val="28"/>
          <w:szCs w:val="28"/>
        </w:rPr>
        <w:t>.</w:t>
      </w:r>
      <w:r w:rsidRPr="002421B0">
        <w:rPr>
          <w:sz w:val="28"/>
          <w:szCs w:val="28"/>
        </w:rPr>
        <w:t xml:space="preserve"> </w:t>
      </w:r>
      <w:r w:rsidR="003019B9" w:rsidRPr="002421B0">
        <w:rPr>
          <w:sz w:val="28"/>
          <w:szCs w:val="28"/>
        </w:rPr>
        <w:t>М</w:t>
      </w:r>
      <w:r w:rsidR="00BB1DD2" w:rsidRPr="002421B0">
        <w:rPr>
          <w:sz w:val="28"/>
          <w:szCs w:val="28"/>
        </w:rPr>
        <w:t xml:space="preserve">униципальными </w:t>
      </w:r>
      <w:r w:rsidR="003019B9" w:rsidRPr="002421B0">
        <w:rPr>
          <w:sz w:val="28"/>
          <w:szCs w:val="28"/>
        </w:rPr>
        <w:t xml:space="preserve">жилищными </w:t>
      </w:r>
      <w:r w:rsidRPr="002421B0">
        <w:rPr>
          <w:sz w:val="28"/>
          <w:szCs w:val="28"/>
        </w:rPr>
        <w:t>инспекторами соблюдались общие принципы защиты прав юридических лиц, индивидуальных предпринимателей при осуществлении муниципального контроля, обязанности, ограничения и запреты при проведении мероприятий по контролю, а также требования к оформлению результатов проведенных проверок.</w:t>
      </w:r>
    </w:p>
    <w:p w:rsidR="00DE63D0" w:rsidRDefault="00DE63D0" w:rsidP="00A707F9">
      <w:pPr>
        <w:ind w:firstLine="708"/>
        <w:jc w:val="both"/>
        <w:rPr>
          <w:sz w:val="28"/>
          <w:szCs w:val="28"/>
        </w:rPr>
      </w:pPr>
      <w:r w:rsidRPr="002421B0">
        <w:rPr>
          <w:sz w:val="28"/>
          <w:szCs w:val="28"/>
        </w:rPr>
        <w:t>Муниципальны</w:t>
      </w:r>
      <w:r w:rsidR="00E7222F" w:rsidRPr="002421B0">
        <w:rPr>
          <w:sz w:val="28"/>
          <w:szCs w:val="28"/>
        </w:rPr>
        <w:t>ми</w:t>
      </w:r>
      <w:r w:rsidRPr="002421B0">
        <w:rPr>
          <w:sz w:val="28"/>
          <w:szCs w:val="28"/>
        </w:rPr>
        <w:t xml:space="preserve"> инспекторами </w:t>
      </w:r>
      <w:r w:rsidR="00B76BA5">
        <w:rPr>
          <w:sz w:val="28"/>
          <w:szCs w:val="28"/>
        </w:rPr>
        <w:t>у</w:t>
      </w:r>
      <w:r w:rsidR="003019B9" w:rsidRPr="002421B0">
        <w:rPr>
          <w:sz w:val="28"/>
          <w:szCs w:val="28"/>
        </w:rPr>
        <w:t>правления</w:t>
      </w:r>
      <w:r w:rsidRPr="002421B0">
        <w:rPr>
          <w:sz w:val="28"/>
          <w:szCs w:val="28"/>
        </w:rPr>
        <w:t xml:space="preserve"> не предъявлялись избыточные требования к юридическим лицам, индивидуальным предпринимателям.</w:t>
      </w:r>
    </w:p>
    <w:p w:rsidR="00453A0D" w:rsidRPr="00147B44" w:rsidRDefault="00453A0D" w:rsidP="00EF15B1">
      <w:pPr>
        <w:ind w:firstLine="708"/>
        <w:jc w:val="both"/>
        <w:rPr>
          <w:sz w:val="28"/>
          <w:szCs w:val="28"/>
        </w:rPr>
      </w:pPr>
      <w:r w:rsidRPr="00147B44">
        <w:rPr>
          <w:sz w:val="28"/>
          <w:szCs w:val="28"/>
        </w:rPr>
        <w:t>По всем постановлениям судов, которые обжаловались в 201</w:t>
      </w:r>
      <w:r w:rsidR="006F7B80" w:rsidRPr="00147B44">
        <w:rPr>
          <w:sz w:val="28"/>
          <w:szCs w:val="28"/>
        </w:rPr>
        <w:t>9</w:t>
      </w:r>
      <w:r w:rsidRPr="00147B44">
        <w:rPr>
          <w:sz w:val="28"/>
          <w:szCs w:val="28"/>
        </w:rPr>
        <w:t xml:space="preserve"> году, было вынесено решение об оставлении без удовлетворения, либо о прекращении производства.</w:t>
      </w:r>
    </w:p>
    <w:p w:rsidR="00453A0D" w:rsidRPr="00147B44" w:rsidRDefault="00453A0D" w:rsidP="00453A0D">
      <w:pPr>
        <w:ind w:firstLine="708"/>
        <w:jc w:val="both"/>
        <w:rPr>
          <w:sz w:val="28"/>
          <w:szCs w:val="28"/>
        </w:rPr>
      </w:pPr>
      <w:r w:rsidRPr="00147B44">
        <w:rPr>
          <w:sz w:val="28"/>
          <w:szCs w:val="28"/>
        </w:rPr>
        <w:t>По заявлениям о признании незаконным ненормативного акта (распоряжение (приказ) о проведении проверки в отношении</w:t>
      </w:r>
      <w:r w:rsidRPr="00D13446">
        <w:rPr>
          <w:b/>
          <w:sz w:val="28"/>
          <w:szCs w:val="28"/>
        </w:rPr>
        <w:t xml:space="preserve"> </w:t>
      </w:r>
      <w:r w:rsidRPr="00147B44">
        <w:rPr>
          <w:sz w:val="28"/>
          <w:szCs w:val="28"/>
        </w:rPr>
        <w:t>юридического лица), поданным в Арбитражных суд Курской области, вынесены решения об отказе в удовлетворения заявленных требований.</w:t>
      </w:r>
    </w:p>
    <w:p w:rsidR="005F7189" w:rsidRPr="002421B0" w:rsidRDefault="00DE63D0" w:rsidP="00453A0D">
      <w:pPr>
        <w:ind w:firstLine="708"/>
        <w:jc w:val="both"/>
        <w:rPr>
          <w:sz w:val="28"/>
          <w:szCs w:val="28"/>
        </w:rPr>
      </w:pPr>
      <w:r w:rsidRPr="002421B0">
        <w:rPr>
          <w:sz w:val="28"/>
          <w:szCs w:val="28"/>
        </w:rPr>
        <w:t xml:space="preserve">Повышению эффективности и результативности осуществления муниципального </w:t>
      </w:r>
      <w:r w:rsidR="003019B9" w:rsidRPr="002421B0">
        <w:rPr>
          <w:sz w:val="28"/>
          <w:szCs w:val="28"/>
        </w:rPr>
        <w:t>жилищного</w:t>
      </w:r>
      <w:r w:rsidR="001369F3" w:rsidRPr="002421B0">
        <w:rPr>
          <w:sz w:val="28"/>
          <w:szCs w:val="28"/>
        </w:rPr>
        <w:t xml:space="preserve"> контроля</w:t>
      </w:r>
      <w:r w:rsidR="005265CE" w:rsidRPr="002421B0">
        <w:rPr>
          <w:sz w:val="28"/>
          <w:szCs w:val="28"/>
        </w:rPr>
        <w:t xml:space="preserve"> на территории города Курска </w:t>
      </w:r>
      <w:r w:rsidRPr="002421B0">
        <w:rPr>
          <w:sz w:val="28"/>
          <w:szCs w:val="28"/>
        </w:rPr>
        <w:t>будет способствовать:</w:t>
      </w:r>
      <w:r w:rsidR="00CB6FD2" w:rsidRPr="002421B0">
        <w:rPr>
          <w:sz w:val="28"/>
          <w:szCs w:val="28"/>
        </w:rPr>
        <w:t xml:space="preserve"> </w:t>
      </w:r>
    </w:p>
    <w:p w:rsidR="00A93A16" w:rsidRPr="002421B0" w:rsidRDefault="00A93A16" w:rsidP="008013A3">
      <w:pPr>
        <w:ind w:firstLine="708"/>
        <w:jc w:val="both"/>
        <w:rPr>
          <w:rFonts w:eastAsia="CenturySchoolbook"/>
          <w:sz w:val="28"/>
          <w:szCs w:val="28"/>
        </w:rPr>
      </w:pPr>
      <w:r w:rsidRPr="002421B0">
        <w:rPr>
          <w:rFonts w:eastAsia="CenturySchoolbook"/>
          <w:sz w:val="28"/>
          <w:szCs w:val="28"/>
        </w:rPr>
        <w:t xml:space="preserve">объективность и всесторонность осуществления муниципального </w:t>
      </w:r>
      <w:r w:rsidR="003019B9" w:rsidRPr="002421B0">
        <w:rPr>
          <w:rFonts w:eastAsia="CenturySchoolbook"/>
          <w:sz w:val="28"/>
          <w:szCs w:val="28"/>
        </w:rPr>
        <w:t>жилищного</w:t>
      </w:r>
      <w:r w:rsidRPr="002421B0">
        <w:rPr>
          <w:rFonts w:eastAsia="CenturySchoolbook"/>
          <w:sz w:val="28"/>
          <w:szCs w:val="28"/>
        </w:rPr>
        <w:t xml:space="preserve"> контроля;</w:t>
      </w:r>
    </w:p>
    <w:p w:rsidR="00797C44" w:rsidRPr="002421B0" w:rsidRDefault="00797C44" w:rsidP="008013A3">
      <w:pPr>
        <w:ind w:firstLine="708"/>
        <w:jc w:val="both"/>
        <w:rPr>
          <w:rFonts w:eastAsia="CenturySchoolbook"/>
          <w:sz w:val="28"/>
          <w:szCs w:val="28"/>
        </w:rPr>
      </w:pPr>
      <w:r w:rsidRPr="002421B0">
        <w:rPr>
          <w:rFonts w:eastAsia="CenturySchoolbook"/>
          <w:sz w:val="28"/>
          <w:szCs w:val="28"/>
        </w:rPr>
        <w:t xml:space="preserve">достоверность результатов проводимых проверок в рамках муниципального </w:t>
      </w:r>
      <w:r w:rsidR="003019B9" w:rsidRPr="002421B0">
        <w:rPr>
          <w:rFonts w:eastAsia="CenturySchoolbook"/>
          <w:sz w:val="28"/>
          <w:szCs w:val="28"/>
        </w:rPr>
        <w:t>жилищного</w:t>
      </w:r>
      <w:r w:rsidRPr="002421B0">
        <w:rPr>
          <w:rFonts w:eastAsia="CenturySchoolbook"/>
          <w:sz w:val="28"/>
          <w:szCs w:val="28"/>
        </w:rPr>
        <w:t xml:space="preserve"> контроля;</w:t>
      </w:r>
    </w:p>
    <w:p w:rsidR="002B03B8" w:rsidRPr="002421B0" w:rsidRDefault="002B03B8" w:rsidP="008013A3">
      <w:pPr>
        <w:ind w:firstLine="708"/>
        <w:jc w:val="both"/>
        <w:rPr>
          <w:sz w:val="28"/>
          <w:szCs w:val="28"/>
        </w:rPr>
      </w:pPr>
      <w:r w:rsidRPr="002421B0">
        <w:rPr>
          <w:sz w:val="28"/>
          <w:szCs w:val="28"/>
        </w:rPr>
        <w:t>принятие мер, направленных на предупреждение, выявление и пресечения нарушений, предусмотренных действующим законодательством;</w:t>
      </w:r>
    </w:p>
    <w:p w:rsidR="00797C44" w:rsidRPr="002421B0" w:rsidRDefault="002B03B8" w:rsidP="008013A3">
      <w:pPr>
        <w:ind w:firstLine="708"/>
        <w:jc w:val="both"/>
        <w:rPr>
          <w:rFonts w:eastAsia="CenturySchoolbook"/>
          <w:sz w:val="28"/>
          <w:szCs w:val="28"/>
        </w:rPr>
      </w:pPr>
      <w:r w:rsidRPr="002421B0">
        <w:rPr>
          <w:sz w:val="28"/>
          <w:szCs w:val="28"/>
        </w:rPr>
        <w:lastRenderedPageBreak/>
        <w:t xml:space="preserve">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w:t>
      </w:r>
      <w:r w:rsidR="003019B9" w:rsidRPr="002421B0">
        <w:rPr>
          <w:sz w:val="28"/>
          <w:szCs w:val="28"/>
        </w:rPr>
        <w:t>жилищного</w:t>
      </w:r>
      <w:r w:rsidRPr="002421B0">
        <w:rPr>
          <w:sz w:val="28"/>
          <w:szCs w:val="28"/>
        </w:rPr>
        <w:t xml:space="preserve"> законодательства;</w:t>
      </w:r>
    </w:p>
    <w:p w:rsidR="009604B7" w:rsidRPr="002421B0" w:rsidRDefault="002B03B8" w:rsidP="008013A3">
      <w:pPr>
        <w:ind w:firstLine="708"/>
        <w:jc w:val="both"/>
        <w:rPr>
          <w:b/>
          <w:sz w:val="28"/>
          <w:szCs w:val="28"/>
        </w:rPr>
      </w:pPr>
      <w:r w:rsidRPr="002421B0">
        <w:rPr>
          <w:rFonts w:eastAsia="CenturySchoolbook"/>
          <w:sz w:val="28"/>
          <w:szCs w:val="28"/>
        </w:rPr>
        <w:t>с</w:t>
      </w:r>
      <w:r w:rsidR="009604B7" w:rsidRPr="002421B0">
        <w:rPr>
          <w:sz w:val="28"/>
          <w:szCs w:val="28"/>
        </w:rPr>
        <w:t>воевременная подготовка проектов планов проведения плановых проверок юридических лиц и индивидуальных предпринимателей на следующий год</w:t>
      </w:r>
      <w:r w:rsidRPr="002421B0">
        <w:rPr>
          <w:sz w:val="28"/>
          <w:szCs w:val="28"/>
        </w:rPr>
        <w:t>;</w:t>
      </w:r>
    </w:p>
    <w:p w:rsidR="008457E1" w:rsidRPr="002421B0" w:rsidRDefault="002B03B8" w:rsidP="008013A3">
      <w:pPr>
        <w:ind w:firstLine="708"/>
        <w:jc w:val="both"/>
        <w:rPr>
          <w:b/>
          <w:sz w:val="28"/>
          <w:szCs w:val="28"/>
        </w:rPr>
      </w:pPr>
      <w:r w:rsidRPr="002421B0">
        <w:rPr>
          <w:sz w:val="28"/>
          <w:szCs w:val="28"/>
        </w:rPr>
        <w:t xml:space="preserve">взаимодействие с органами государственного </w:t>
      </w:r>
      <w:r w:rsidR="003019B9" w:rsidRPr="002421B0">
        <w:rPr>
          <w:sz w:val="28"/>
          <w:szCs w:val="28"/>
        </w:rPr>
        <w:t>жилищного</w:t>
      </w:r>
      <w:r w:rsidRPr="002421B0">
        <w:rPr>
          <w:sz w:val="28"/>
          <w:szCs w:val="28"/>
        </w:rPr>
        <w:t xml:space="preserve"> </w:t>
      </w:r>
      <w:r w:rsidR="00AF2CAB" w:rsidRPr="002421B0">
        <w:rPr>
          <w:sz w:val="28"/>
          <w:szCs w:val="28"/>
        </w:rPr>
        <w:t>надзора</w:t>
      </w:r>
      <w:r w:rsidRPr="002421B0">
        <w:rPr>
          <w:sz w:val="28"/>
          <w:szCs w:val="28"/>
        </w:rPr>
        <w:t xml:space="preserve">, органами прокуратуры, и иными органами и должностными лицами, чья деятельность связана с реализацией функций в области </w:t>
      </w:r>
      <w:r w:rsidR="003019B9" w:rsidRPr="002421B0">
        <w:rPr>
          <w:sz w:val="28"/>
          <w:szCs w:val="28"/>
        </w:rPr>
        <w:t>жилищного</w:t>
      </w:r>
      <w:r w:rsidRPr="002421B0">
        <w:rPr>
          <w:sz w:val="28"/>
          <w:szCs w:val="28"/>
        </w:rPr>
        <w:t xml:space="preserve"> контроля.</w:t>
      </w:r>
    </w:p>
    <w:p w:rsidR="009604B7" w:rsidRPr="002421B0" w:rsidRDefault="009365EC" w:rsidP="00A707F9">
      <w:pPr>
        <w:ind w:firstLine="708"/>
        <w:jc w:val="both"/>
        <w:rPr>
          <w:sz w:val="28"/>
          <w:szCs w:val="28"/>
        </w:rPr>
      </w:pPr>
      <w:r w:rsidRPr="008013A3">
        <w:rPr>
          <w:sz w:val="28"/>
          <w:szCs w:val="28"/>
        </w:rPr>
        <w:t>б)</w:t>
      </w:r>
      <w:r w:rsidR="00A707F9">
        <w:rPr>
          <w:b/>
          <w:sz w:val="28"/>
          <w:szCs w:val="28"/>
        </w:rPr>
        <w:t xml:space="preserve"> </w:t>
      </w:r>
      <w:r w:rsidR="002D5C45" w:rsidRPr="002421B0">
        <w:rPr>
          <w:sz w:val="28"/>
          <w:szCs w:val="28"/>
        </w:rPr>
        <w:t xml:space="preserve">Предложения по совершенствованию нормативно-правового регулирования при осуществлении муниципального </w:t>
      </w:r>
      <w:r w:rsidR="003019B9" w:rsidRPr="002421B0">
        <w:rPr>
          <w:sz w:val="28"/>
          <w:szCs w:val="28"/>
        </w:rPr>
        <w:t>жилищного</w:t>
      </w:r>
      <w:r w:rsidR="002D5C45" w:rsidRPr="002421B0">
        <w:rPr>
          <w:sz w:val="28"/>
          <w:szCs w:val="28"/>
        </w:rPr>
        <w:t xml:space="preserve"> контроля</w:t>
      </w:r>
      <w:r w:rsidR="008406D4" w:rsidRPr="002421B0">
        <w:rPr>
          <w:sz w:val="28"/>
          <w:szCs w:val="28"/>
        </w:rPr>
        <w:t>.</w:t>
      </w:r>
      <w:r w:rsidR="009604B7" w:rsidRPr="002421B0">
        <w:rPr>
          <w:sz w:val="28"/>
          <w:szCs w:val="28"/>
        </w:rPr>
        <w:t xml:space="preserve"> </w:t>
      </w:r>
    </w:p>
    <w:p w:rsidR="00B36D57" w:rsidRDefault="00504B47" w:rsidP="00EA04B8">
      <w:pPr>
        <w:ind w:firstLine="708"/>
        <w:jc w:val="both"/>
        <w:rPr>
          <w:sz w:val="28"/>
          <w:szCs w:val="28"/>
        </w:rPr>
      </w:pPr>
      <w:r w:rsidRPr="002421B0">
        <w:rPr>
          <w:sz w:val="28"/>
          <w:szCs w:val="28"/>
        </w:rPr>
        <w:t>В целях предупреждения и уменьшения количества жалоб заявителей, касающихся деятельности юридических лиц, осуществляющих управление многоквартирными домами считаю необходимым «вернуть» проведение плановых проверок в отношении всех субъектов предпринимательской деятельности, разграничив план проверок тематически (проверка подготовки многоквартирных домов к эксплуатации в осенне-зимний период; содержание придомовой территории в зимний период и т.д.).</w:t>
      </w:r>
      <w:r w:rsidR="00B36D57">
        <w:rPr>
          <w:sz w:val="28"/>
          <w:szCs w:val="28"/>
        </w:rPr>
        <w:t xml:space="preserve"> </w:t>
      </w:r>
    </w:p>
    <w:p w:rsidR="008013A3" w:rsidRDefault="00B36D57" w:rsidP="00EA04B8">
      <w:pPr>
        <w:ind w:firstLine="708"/>
        <w:jc w:val="both"/>
        <w:rPr>
          <w:sz w:val="28"/>
          <w:szCs w:val="28"/>
        </w:rPr>
      </w:pPr>
      <w:r>
        <w:rPr>
          <w:sz w:val="28"/>
          <w:szCs w:val="28"/>
        </w:rPr>
        <w:t xml:space="preserve">Кроме того, предлагаем </w:t>
      </w:r>
      <w:r w:rsidR="008013A3">
        <w:rPr>
          <w:sz w:val="28"/>
          <w:szCs w:val="28"/>
        </w:rPr>
        <w:t xml:space="preserve">расширить круг полномочий управления муниципального контроля в отношении контроля </w:t>
      </w:r>
      <w:r w:rsidR="00386BD3">
        <w:rPr>
          <w:sz w:val="28"/>
          <w:szCs w:val="28"/>
        </w:rPr>
        <w:t>деятельности управляющих компаний.</w:t>
      </w:r>
    </w:p>
    <w:p w:rsidR="00147B44" w:rsidRDefault="00147B44" w:rsidP="00EA04B8">
      <w:pPr>
        <w:ind w:firstLine="708"/>
        <w:jc w:val="both"/>
        <w:rPr>
          <w:sz w:val="28"/>
          <w:szCs w:val="28"/>
        </w:rPr>
      </w:pPr>
    </w:p>
    <w:p w:rsidR="00147B44" w:rsidRDefault="00147B44" w:rsidP="00EA04B8">
      <w:pPr>
        <w:ind w:firstLine="708"/>
        <w:jc w:val="both"/>
        <w:rPr>
          <w:sz w:val="28"/>
          <w:szCs w:val="28"/>
        </w:rPr>
      </w:pPr>
    </w:p>
    <w:p w:rsidR="001369F3" w:rsidRPr="002421B0" w:rsidRDefault="001369F3" w:rsidP="00F17D83">
      <w:pPr>
        <w:jc w:val="both"/>
        <w:rPr>
          <w:sz w:val="28"/>
          <w:szCs w:val="28"/>
        </w:rPr>
      </w:pPr>
    </w:p>
    <w:p w:rsidR="00A707F9" w:rsidRDefault="006B348C" w:rsidP="00F17D83">
      <w:pPr>
        <w:jc w:val="both"/>
        <w:rPr>
          <w:sz w:val="28"/>
          <w:szCs w:val="28"/>
        </w:rPr>
      </w:pPr>
      <w:r>
        <w:rPr>
          <w:sz w:val="28"/>
          <w:szCs w:val="28"/>
        </w:rPr>
        <w:t xml:space="preserve">Начальник управления                                                            </w:t>
      </w:r>
      <w:r w:rsidR="00386BD3">
        <w:rPr>
          <w:sz w:val="28"/>
          <w:szCs w:val="28"/>
        </w:rPr>
        <w:t xml:space="preserve">          </w:t>
      </w:r>
      <w:r>
        <w:rPr>
          <w:sz w:val="28"/>
          <w:szCs w:val="28"/>
        </w:rPr>
        <w:t xml:space="preserve"> А.Н. Поляков</w:t>
      </w: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p w:rsidR="00A707F9" w:rsidRDefault="00A707F9" w:rsidP="00F17D83">
      <w:pPr>
        <w:jc w:val="both"/>
        <w:rPr>
          <w:sz w:val="28"/>
          <w:szCs w:val="28"/>
        </w:rPr>
      </w:pPr>
    </w:p>
    <w:sectPr w:rsidR="00A707F9" w:rsidSect="002342B1">
      <w:headerReference w:type="default" r:id="rId8"/>
      <w:footerReference w:type="default" r:id="rId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59" w:rsidRDefault="00710059" w:rsidP="00404177">
      <w:r>
        <w:separator/>
      </w:r>
    </w:p>
  </w:endnote>
  <w:endnote w:type="continuationSeparator" w:id="0">
    <w:p w:rsidR="00710059" w:rsidRDefault="0071005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Schoolbook">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E5" w:rsidRDefault="00A456E5">
    <w:pPr>
      <w:pStyle w:val="a5"/>
      <w:jc w:val="center"/>
    </w:pPr>
    <w:r>
      <w:fldChar w:fldCharType="begin"/>
    </w:r>
    <w:r>
      <w:instrText xml:space="preserve"> PAGE   \* MERGEFORMAT </w:instrText>
    </w:r>
    <w:r>
      <w:fldChar w:fldCharType="separate"/>
    </w:r>
    <w:r w:rsidR="00953B8D">
      <w:rPr>
        <w:noProof/>
      </w:rPr>
      <w:t>14</w:t>
    </w:r>
    <w:r>
      <w:rPr>
        <w:noProof/>
      </w:rPr>
      <w:fldChar w:fldCharType="end"/>
    </w:r>
  </w:p>
  <w:p w:rsidR="00A456E5" w:rsidRDefault="00A456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59" w:rsidRDefault="00710059" w:rsidP="00404177">
      <w:r>
        <w:separator/>
      </w:r>
    </w:p>
  </w:footnote>
  <w:footnote w:type="continuationSeparator" w:id="0">
    <w:p w:rsidR="00710059" w:rsidRDefault="0071005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E5" w:rsidRPr="00404177" w:rsidRDefault="00A456E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666A"/>
    <w:multiLevelType w:val="hybridMultilevel"/>
    <w:tmpl w:val="DC2042A8"/>
    <w:lvl w:ilvl="0" w:tplc="6338F57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2D960787"/>
    <w:multiLevelType w:val="hybridMultilevel"/>
    <w:tmpl w:val="76FAC354"/>
    <w:lvl w:ilvl="0" w:tplc="24763248">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
    <w:nsid w:val="72B85014"/>
    <w:multiLevelType w:val="hybridMultilevel"/>
    <w:tmpl w:val="BA0CFEBA"/>
    <w:lvl w:ilvl="0" w:tplc="885A7C3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1E32"/>
    <w:rsid w:val="00007366"/>
    <w:rsid w:val="00010D25"/>
    <w:rsid w:val="00012277"/>
    <w:rsid w:val="00015882"/>
    <w:rsid w:val="00016541"/>
    <w:rsid w:val="00021771"/>
    <w:rsid w:val="00031A40"/>
    <w:rsid w:val="0003341F"/>
    <w:rsid w:val="00040BF3"/>
    <w:rsid w:val="00042647"/>
    <w:rsid w:val="0004394C"/>
    <w:rsid w:val="0004453A"/>
    <w:rsid w:val="00046A78"/>
    <w:rsid w:val="000507C1"/>
    <w:rsid w:val="000519B8"/>
    <w:rsid w:val="00052B62"/>
    <w:rsid w:val="0005428A"/>
    <w:rsid w:val="0006127D"/>
    <w:rsid w:val="00064333"/>
    <w:rsid w:val="000662B6"/>
    <w:rsid w:val="000668CA"/>
    <w:rsid w:val="000675A9"/>
    <w:rsid w:val="000714F1"/>
    <w:rsid w:val="00075FE4"/>
    <w:rsid w:val="00090814"/>
    <w:rsid w:val="0009377C"/>
    <w:rsid w:val="00094624"/>
    <w:rsid w:val="00094710"/>
    <w:rsid w:val="00097D7B"/>
    <w:rsid w:val="000A0331"/>
    <w:rsid w:val="000A1550"/>
    <w:rsid w:val="000A4245"/>
    <w:rsid w:val="000A69D1"/>
    <w:rsid w:val="000A7E35"/>
    <w:rsid w:val="000B1E8D"/>
    <w:rsid w:val="000B30FC"/>
    <w:rsid w:val="000B5C6A"/>
    <w:rsid w:val="000C316A"/>
    <w:rsid w:val="000C412C"/>
    <w:rsid w:val="000C4732"/>
    <w:rsid w:val="000C4F06"/>
    <w:rsid w:val="000C5636"/>
    <w:rsid w:val="000C596B"/>
    <w:rsid w:val="000D0EE9"/>
    <w:rsid w:val="000D4819"/>
    <w:rsid w:val="000D769E"/>
    <w:rsid w:val="000E3913"/>
    <w:rsid w:val="000E6088"/>
    <w:rsid w:val="000F0957"/>
    <w:rsid w:val="000F4B76"/>
    <w:rsid w:val="000F4FC5"/>
    <w:rsid w:val="000F5B88"/>
    <w:rsid w:val="000F63CD"/>
    <w:rsid w:val="000F7280"/>
    <w:rsid w:val="0010345E"/>
    <w:rsid w:val="00105D14"/>
    <w:rsid w:val="00106515"/>
    <w:rsid w:val="00120AA4"/>
    <w:rsid w:val="00124295"/>
    <w:rsid w:val="00127568"/>
    <w:rsid w:val="001313DE"/>
    <w:rsid w:val="00131C1A"/>
    <w:rsid w:val="001337A7"/>
    <w:rsid w:val="0013465E"/>
    <w:rsid w:val="001354D0"/>
    <w:rsid w:val="00135636"/>
    <w:rsid w:val="001369F3"/>
    <w:rsid w:val="00140C43"/>
    <w:rsid w:val="001473F8"/>
    <w:rsid w:val="00147B44"/>
    <w:rsid w:val="00150A49"/>
    <w:rsid w:val="00152FB2"/>
    <w:rsid w:val="00160B4C"/>
    <w:rsid w:val="0016143A"/>
    <w:rsid w:val="00163465"/>
    <w:rsid w:val="0016512F"/>
    <w:rsid w:val="00165C3E"/>
    <w:rsid w:val="00167505"/>
    <w:rsid w:val="0017272C"/>
    <w:rsid w:val="001743C0"/>
    <w:rsid w:val="001757D6"/>
    <w:rsid w:val="00182F09"/>
    <w:rsid w:val="00186849"/>
    <w:rsid w:val="001A094D"/>
    <w:rsid w:val="001A0DCA"/>
    <w:rsid w:val="001A1B47"/>
    <w:rsid w:val="001A3E6A"/>
    <w:rsid w:val="001A6192"/>
    <w:rsid w:val="001B01BB"/>
    <w:rsid w:val="001B0AA2"/>
    <w:rsid w:val="001B26D2"/>
    <w:rsid w:val="001B5AAB"/>
    <w:rsid w:val="001B75AD"/>
    <w:rsid w:val="001C05EE"/>
    <w:rsid w:val="001C2A3C"/>
    <w:rsid w:val="001C60B2"/>
    <w:rsid w:val="001C6E20"/>
    <w:rsid w:val="001D0A83"/>
    <w:rsid w:val="001D2910"/>
    <w:rsid w:val="001D62AA"/>
    <w:rsid w:val="001E1B32"/>
    <w:rsid w:val="001E3E1C"/>
    <w:rsid w:val="001E55F0"/>
    <w:rsid w:val="001F25C6"/>
    <w:rsid w:val="001F4418"/>
    <w:rsid w:val="001F5510"/>
    <w:rsid w:val="001F5C9B"/>
    <w:rsid w:val="001F69A0"/>
    <w:rsid w:val="001F765E"/>
    <w:rsid w:val="00200CF8"/>
    <w:rsid w:val="002035D8"/>
    <w:rsid w:val="00216BD9"/>
    <w:rsid w:val="0021757E"/>
    <w:rsid w:val="002248E5"/>
    <w:rsid w:val="002302F0"/>
    <w:rsid w:val="002342B1"/>
    <w:rsid w:val="00234307"/>
    <w:rsid w:val="00234EAE"/>
    <w:rsid w:val="00235E87"/>
    <w:rsid w:val="002360F3"/>
    <w:rsid w:val="002375F0"/>
    <w:rsid w:val="00237FFD"/>
    <w:rsid w:val="002421B0"/>
    <w:rsid w:val="002433AB"/>
    <w:rsid w:val="00243888"/>
    <w:rsid w:val="0024414F"/>
    <w:rsid w:val="002448EB"/>
    <w:rsid w:val="00246D28"/>
    <w:rsid w:val="002552C5"/>
    <w:rsid w:val="00256A7A"/>
    <w:rsid w:val="00263866"/>
    <w:rsid w:val="00263D3F"/>
    <w:rsid w:val="00265AAF"/>
    <w:rsid w:val="00267A68"/>
    <w:rsid w:val="00270988"/>
    <w:rsid w:val="002818A6"/>
    <w:rsid w:val="00281A3D"/>
    <w:rsid w:val="002838D2"/>
    <w:rsid w:val="0028430C"/>
    <w:rsid w:val="00284F2F"/>
    <w:rsid w:val="00293426"/>
    <w:rsid w:val="002944CB"/>
    <w:rsid w:val="00297187"/>
    <w:rsid w:val="002A08A7"/>
    <w:rsid w:val="002A5DC8"/>
    <w:rsid w:val="002B03B8"/>
    <w:rsid w:val="002B11F5"/>
    <w:rsid w:val="002B4802"/>
    <w:rsid w:val="002B673F"/>
    <w:rsid w:val="002C05E0"/>
    <w:rsid w:val="002D48FF"/>
    <w:rsid w:val="002D5C45"/>
    <w:rsid w:val="002D7120"/>
    <w:rsid w:val="002E61E1"/>
    <w:rsid w:val="002E74B2"/>
    <w:rsid w:val="002E77CE"/>
    <w:rsid w:val="002E7E2A"/>
    <w:rsid w:val="002F1CFA"/>
    <w:rsid w:val="002F25D9"/>
    <w:rsid w:val="002F267D"/>
    <w:rsid w:val="002F2F85"/>
    <w:rsid w:val="002F3E28"/>
    <w:rsid w:val="002F7F27"/>
    <w:rsid w:val="003005BF"/>
    <w:rsid w:val="003019B9"/>
    <w:rsid w:val="0030289C"/>
    <w:rsid w:val="003051FB"/>
    <w:rsid w:val="003056C4"/>
    <w:rsid w:val="00306C87"/>
    <w:rsid w:val="0031000E"/>
    <w:rsid w:val="0032167D"/>
    <w:rsid w:val="003247E7"/>
    <w:rsid w:val="00331FCB"/>
    <w:rsid w:val="00331FD1"/>
    <w:rsid w:val="00333BBF"/>
    <w:rsid w:val="0034224C"/>
    <w:rsid w:val="0034608E"/>
    <w:rsid w:val="00347D5C"/>
    <w:rsid w:val="0035201C"/>
    <w:rsid w:val="00352990"/>
    <w:rsid w:val="0036099C"/>
    <w:rsid w:val="0036207B"/>
    <w:rsid w:val="00364376"/>
    <w:rsid w:val="00365298"/>
    <w:rsid w:val="00372A58"/>
    <w:rsid w:val="003745D1"/>
    <w:rsid w:val="003747AF"/>
    <w:rsid w:val="003765B7"/>
    <w:rsid w:val="00386BD3"/>
    <w:rsid w:val="00387952"/>
    <w:rsid w:val="00394C55"/>
    <w:rsid w:val="003A4E16"/>
    <w:rsid w:val="003A5A88"/>
    <w:rsid w:val="003A743B"/>
    <w:rsid w:val="003B08E6"/>
    <w:rsid w:val="003B29BA"/>
    <w:rsid w:val="003B604A"/>
    <w:rsid w:val="003C5C1A"/>
    <w:rsid w:val="003C5FA6"/>
    <w:rsid w:val="003C6EF0"/>
    <w:rsid w:val="003C705A"/>
    <w:rsid w:val="003D09CE"/>
    <w:rsid w:val="003D0AEE"/>
    <w:rsid w:val="003D13B1"/>
    <w:rsid w:val="003D15A0"/>
    <w:rsid w:val="003E39EE"/>
    <w:rsid w:val="003F12BA"/>
    <w:rsid w:val="003F2D02"/>
    <w:rsid w:val="003F570C"/>
    <w:rsid w:val="003F6703"/>
    <w:rsid w:val="003F71C3"/>
    <w:rsid w:val="003F78DB"/>
    <w:rsid w:val="003F7E22"/>
    <w:rsid w:val="00400F69"/>
    <w:rsid w:val="00404177"/>
    <w:rsid w:val="004049C2"/>
    <w:rsid w:val="0040542C"/>
    <w:rsid w:val="004151BB"/>
    <w:rsid w:val="0041703D"/>
    <w:rsid w:val="004203D5"/>
    <w:rsid w:val="00421CF1"/>
    <w:rsid w:val="00423C24"/>
    <w:rsid w:val="004273C0"/>
    <w:rsid w:val="00441DDA"/>
    <w:rsid w:val="00447A30"/>
    <w:rsid w:val="00450265"/>
    <w:rsid w:val="00453A0D"/>
    <w:rsid w:val="00453F58"/>
    <w:rsid w:val="00454346"/>
    <w:rsid w:val="00461978"/>
    <w:rsid w:val="00463819"/>
    <w:rsid w:val="004650D5"/>
    <w:rsid w:val="0047255D"/>
    <w:rsid w:val="00472B84"/>
    <w:rsid w:val="00473CED"/>
    <w:rsid w:val="00475A90"/>
    <w:rsid w:val="00477C25"/>
    <w:rsid w:val="00486A49"/>
    <w:rsid w:val="00487596"/>
    <w:rsid w:val="004904E6"/>
    <w:rsid w:val="004912D5"/>
    <w:rsid w:val="00493726"/>
    <w:rsid w:val="00493BBE"/>
    <w:rsid w:val="0049470C"/>
    <w:rsid w:val="004A1004"/>
    <w:rsid w:val="004A38A9"/>
    <w:rsid w:val="004A6B16"/>
    <w:rsid w:val="004B0649"/>
    <w:rsid w:val="004B2B88"/>
    <w:rsid w:val="004B2C1D"/>
    <w:rsid w:val="004B5E7B"/>
    <w:rsid w:val="004C020D"/>
    <w:rsid w:val="004C3C91"/>
    <w:rsid w:val="004C6062"/>
    <w:rsid w:val="004D3169"/>
    <w:rsid w:val="004D3956"/>
    <w:rsid w:val="004D503F"/>
    <w:rsid w:val="004E17A9"/>
    <w:rsid w:val="004E256D"/>
    <w:rsid w:val="004E4560"/>
    <w:rsid w:val="004E7129"/>
    <w:rsid w:val="004F68B8"/>
    <w:rsid w:val="00501494"/>
    <w:rsid w:val="00504B47"/>
    <w:rsid w:val="00507090"/>
    <w:rsid w:val="00511C4E"/>
    <w:rsid w:val="0051359B"/>
    <w:rsid w:val="005142F9"/>
    <w:rsid w:val="00515513"/>
    <w:rsid w:val="00516417"/>
    <w:rsid w:val="005178B9"/>
    <w:rsid w:val="005206CA"/>
    <w:rsid w:val="005213CB"/>
    <w:rsid w:val="00521DA4"/>
    <w:rsid w:val="0052214D"/>
    <w:rsid w:val="005245D1"/>
    <w:rsid w:val="00525542"/>
    <w:rsid w:val="005265CE"/>
    <w:rsid w:val="00533029"/>
    <w:rsid w:val="00534355"/>
    <w:rsid w:val="005367EB"/>
    <w:rsid w:val="005408CD"/>
    <w:rsid w:val="00547E59"/>
    <w:rsid w:val="00551073"/>
    <w:rsid w:val="00551640"/>
    <w:rsid w:val="00551FFF"/>
    <w:rsid w:val="005542D8"/>
    <w:rsid w:val="005547EB"/>
    <w:rsid w:val="005558E4"/>
    <w:rsid w:val="00557A93"/>
    <w:rsid w:val="00560A6B"/>
    <w:rsid w:val="00561AF0"/>
    <w:rsid w:val="00561F5B"/>
    <w:rsid w:val="00563FE3"/>
    <w:rsid w:val="0056461B"/>
    <w:rsid w:val="00566967"/>
    <w:rsid w:val="0057173D"/>
    <w:rsid w:val="00571C81"/>
    <w:rsid w:val="00575266"/>
    <w:rsid w:val="00575BF3"/>
    <w:rsid w:val="00577AB0"/>
    <w:rsid w:val="0058111E"/>
    <w:rsid w:val="005815AC"/>
    <w:rsid w:val="00581B09"/>
    <w:rsid w:val="005820DF"/>
    <w:rsid w:val="00582BC4"/>
    <w:rsid w:val="00584C18"/>
    <w:rsid w:val="005873EF"/>
    <w:rsid w:val="00587FEE"/>
    <w:rsid w:val="00591FA7"/>
    <w:rsid w:val="00594195"/>
    <w:rsid w:val="005946CE"/>
    <w:rsid w:val="00595769"/>
    <w:rsid w:val="00595B4D"/>
    <w:rsid w:val="00595FE2"/>
    <w:rsid w:val="005A0349"/>
    <w:rsid w:val="005A040A"/>
    <w:rsid w:val="005A4DD4"/>
    <w:rsid w:val="005A5B21"/>
    <w:rsid w:val="005B14DD"/>
    <w:rsid w:val="005B5D4B"/>
    <w:rsid w:val="005C122F"/>
    <w:rsid w:val="005C436F"/>
    <w:rsid w:val="005C70C3"/>
    <w:rsid w:val="005D12D7"/>
    <w:rsid w:val="005D1486"/>
    <w:rsid w:val="005D329A"/>
    <w:rsid w:val="005D3531"/>
    <w:rsid w:val="005D419B"/>
    <w:rsid w:val="005D4EF8"/>
    <w:rsid w:val="005D51BB"/>
    <w:rsid w:val="005D7216"/>
    <w:rsid w:val="005D79CB"/>
    <w:rsid w:val="005E0EB2"/>
    <w:rsid w:val="005E2B07"/>
    <w:rsid w:val="005E3B56"/>
    <w:rsid w:val="005E7C8F"/>
    <w:rsid w:val="005F18EA"/>
    <w:rsid w:val="005F25A2"/>
    <w:rsid w:val="005F2BAC"/>
    <w:rsid w:val="005F4E59"/>
    <w:rsid w:val="005F53CC"/>
    <w:rsid w:val="005F7189"/>
    <w:rsid w:val="0060065B"/>
    <w:rsid w:val="006020D0"/>
    <w:rsid w:val="0060425F"/>
    <w:rsid w:val="006066F8"/>
    <w:rsid w:val="00606926"/>
    <w:rsid w:val="00611904"/>
    <w:rsid w:val="00612533"/>
    <w:rsid w:val="00612B66"/>
    <w:rsid w:val="00613A12"/>
    <w:rsid w:val="006143FB"/>
    <w:rsid w:val="006150F4"/>
    <w:rsid w:val="00616640"/>
    <w:rsid w:val="006225C5"/>
    <w:rsid w:val="006248B7"/>
    <w:rsid w:val="00630F17"/>
    <w:rsid w:val="00632545"/>
    <w:rsid w:val="00634B35"/>
    <w:rsid w:val="00634B8F"/>
    <w:rsid w:val="006353E4"/>
    <w:rsid w:val="006379D8"/>
    <w:rsid w:val="006416C0"/>
    <w:rsid w:val="006442E5"/>
    <w:rsid w:val="00644366"/>
    <w:rsid w:val="006451F9"/>
    <w:rsid w:val="006464BC"/>
    <w:rsid w:val="00650130"/>
    <w:rsid w:val="00650DD6"/>
    <w:rsid w:val="0065341C"/>
    <w:rsid w:val="006537F7"/>
    <w:rsid w:val="00653F0B"/>
    <w:rsid w:val="006557D5"/>
    <w:rsid w:val="00660D4A"/>
    <w:rsid w:val="00661541"/>
    <w:rsid w:val="006635FF"/>
    <w:rsid w:val="00663FDC"/>
    <w:rsid w:val="00664D37"/>
    <w:rsid w:val="0066732D"/>
    <w:rsid w:val="00670B0D"/>
    <w:rsid w:val="006720F5"/>
    <w:rsid w:val="0067743D"/>
    <w:rsid w:val="0067756D"/>
    <w:rsid w:val="006901D7"/>
    <w:rsid w:val="00690CC2"/>
    <w:rsid w:val="0069132E"/>
    <w:rsid w:val="00692E75"/>
    <w:rsid w:val="00693667"/>
    <w:rsid w:val="006A01B5"/>
    <w:rsid w:val="006A04FC"/>
    <w:rsid w:val="006A1041"/>
    <w:rsid w:val="006A292E"/>
    <w:rsid w:val="006A316B"/>
    <w:rsid w:val="006B0010"/>
    <w:rsid w:val="006B19CB"/>
    <w:rsid w:val="006B2052"/>
    <w:rsid w:val="006B348C"/>
    <w:rsid w:val="006B4766"/>
    <w:rsid w:val="006B6B6A"/>
    <w:rsid w:val="006C0E69"/>
    <w:rsid w:val="006C3CC2"/>
    <w:rsid w:val="006C5AAE"/>
    <w:rsid w:val="006D2D07"/>
    <w:rsid w:val="006D51D4"/>
    <w:rsid w:val="006D7297"/>
    <w:rsid w:val="006E0442"/>
    <w:rsid w:val="006E0470"/>
    <w:rsid w:val="006E27E7"/>
    <w:rsid w:val="006E29EA"/>
    <w:rsid w:val="006E3634"/>
    <w:rsid w:val="006E7557"/>
    <w:rsid w:val="006F04CB"/>
    <w:rsid w:val="006F0762"/>
    <w:rsid w:val="006F0C34"/>
    <w:rsid w:val="006F13EF"/>
    <w:rsid w:val="006F42C1"/>
    <w:rsid w:val="006F6979"/>
    <w:rsid w:val="006F7B80"/>
    <w:rsid w:val="00710059"/>
    <w:rsid w:val="0071020F"/>
    <w:rsid w:val="00711BC9"/>
    <w:rsid w:val="00711EEE"/>
    <w:rsid w:val="00715C64"/>
    <w:rsid w:val="00716DBB"/>
    <w:rsid w:val="00717A8F"/>
    <w:rsid w:val="00717EF1"/>
    <w:rsid w:val="007255D7"/>
    <w:rsid w:val="007375D8"/>
    <w:rsid w:val="007401B4"/>
    <w:rsid w:val="00744B1F"/>
    <w:rsid w:val="00751D84"/>
    <w:rsid w:val="0075381C"/>
    <w:rsid w:val="00755C41"/>
    <w:rsid w:val="00755CB2"/>
    <w:rsid w:val="00756C8B"/>
    <w:rsid w:val="0075737C"/>
    <w:rsid w:val="0075749F"/>
    <w:rsid w:val="00761E4D"/>
    <w:rsid w:val="007648E5"/>
    <w:rsid w:val="00765343"/>
    <w:rsid w:val="00765902"/>
    <w:rsid w:val="00766BDF"/>
    <w:rsid w:val="00771D43"/>
    <w:rsid w:val="00777553"/>
    <w:rsid w:val="0078054B"/>
    <w:rsid w:val="007826ED"/>
    <w:rsid w:val="00783233"/>
    <w:rsid w:val="00784CCD"/>
    <w:rsid w:val="007869A5"/>
    <w:rsid w:val="00787B77"/>
    <w:rsid w:val="00793E94"/>
    <w:rsid w:val="007941FA"/>
    <w:rsid w:val="00797C44"/>
    <w:rsid w:val="007A0DAC"/>
    <w:rsid w:val="007C0292"/>
    <w:rsid w:val="007C1CF6"/>
    <w:rsid w:val="007C40D3"/>
    <w:rsid w:val="007D2044"/>
    <w:rsid w:val="007D3DD5"/>
    <w:rsid w:val="007D48C5"/>
    <w:rsid w:val="007D789E"/>
    <w:rsid w:val="007E6DB5"/>
    <w:rsid w:val="007E706E"/>
    <w:rsid w:val="007F3646"/>
    <w:rsid w:val="007F41D1"/>
    <w:rsid w:val="007F4287"/>
    <w:rsid w:val="00800217"/>
    <w:rsid w:val="00801330"/>
    <w:rsid w:val="008013A3"/>
    <w:rsid w:val="00804060"/>
    <w:rsid w:val="00813458"/>
    <w:rsid w:val="008176D7"/>
    <w:rsid w:val="0082081B"/>
    <w:rsid w:val="00821C68"/>
    <w:rsid w:val="008226AD"/>
    <w:rsid w:val="008248E5"/>
    <w:rsid w:val="00824C93"/>
    <w:rsid w:val="008303CF"/>
    <w:rsid w:val="0083213D"/>
    <w:rsid w:val="008324F6"/>
    <w:rsid w:val="00832D71"/>
    <w:rsid w:val="00833592"/>
    <w:rsid w:val="00834DB3"/>
    <w:rsid w:val="00836457"/>
    <w:rsid w:val="008368A2"/>
    <w:rsid w:val="008406D4"/>
    <w:rsid w:val="00840A8A"/>
    <w:rsid w:val="0084156C"/>
    <w:rsid w:val="008424B6"/>
    <w:rsid w:val="00842D0C"/>
    <w:rsid w:val="008457E1"/>
    <w:rsid w:val="0084594C"/>
    <w:rsid w:val="00846733"/>
    <w:rsid w:val="00846CCF"/>
    <w:rsid w:val="00851251"/>
    <w:rsid w:val="00851595"/>
    <w:rsid w:val="00852582"/>
    <w:rsid w:val="00852FFD"/>
    <w:rsid w:val="00854A1E"/>
    <w:rsid w:val="008552BC"/>
    <w:rsid w:val="00856734"/>
    <w:rsid w:val="00864D54"/>
    <w:rsid w:val="00871343"/>
    <w:rsid w:val="0087745B"/>
    <w:rsid w:val="008819FD"/>
    <w:rsid w:val="008836C2"/>
    <w:rsid w:val="00885C59"/>
    <w:rsid w:val="00886888"/>
    <w:rsid w:val="0089580D"/>
    <w:rsid w:val="00896E39"/>
    <w:rsid w:val="008A0AEE"/>
    <w:rsid w:val="008A5241"/>
    <w:rsid w:val="008A5806"/>
    <w:rsid w:val="008A65F0"/>
    <w:rsid w:val="008B33EA"/>
    <w:rsid w:val="008B4F0A"/>
    <w:rsid w:val="008B5DF0"/>
    <w:rsid w:val="008C34BF"/>
    <w:rsid w:val="008C7A67"/>
    <w:rsid w:val="008E6ADB"/>
    <w:rsid w:val="008E79D5"/>
    <w:rsid w:val="008F2010"/>
    <w:rsid w:val="008F338C"/>
    <w:rsid w:val="008F47F3"/>
    <w:rsid w:val="0090402E"/>
    <w:rsid w:val="00907036"/>
    <w:rsid w:val="009149E6"/>
    <w:rsid w:val="009212D9"/>
    <w:rsid w:val="0092209E"/>
    <w:rsid w:val="009228D6"/>
    <w:rsid w:val="00934F83"/>
    <w:rsid w:val="009365EC"/>
    <w:rsid w:val="00941FF5"/>
    <w:rsid w:val="009509CD"/>
    <w:rsid w:val="00953B8D"/>
    <w:rsid w:val="00954539"/>
    <w:rsid w:val="0095535A"/>
    <w:rsid w:val="00956773"/>
    <w:rsid w:val="009604B7"/>
    <w:rsid w:val="009615DB"/>
    <w:rsid w:val="00963DF4"/>
    <w:rsid w:val="00964784"/>
    <w:rsid w:val="00964B86"/>
    <w:rsid w:val="00970553"/>
    <w:rsid w:val="009707B0"/>
    <w:rsid w:val="00974978"/>
    <w:rsid w:val="0097497E"/>
    <w:rsid w:val="0098003C"/>
    <w:rsid w:val="00980CC5"/>
    <w:rsid w:val="00981362"/>
    <w:rsid w:val="00981A4C"/>
    <w:rsid w:val="00983800"/>
    <w:rsid w:val="00984A3C"/>
    <w:rsid w:val="0098684C"/>
    <w:rsid w:val="009869A6"/>
    <w:rsid w:val="00986B13"/>
    <w:rsid w:val="00987867"/>
    <w:rsid w:val="0099301D"/>
    <w:rsid w:val="00993789"/>
    <w:rsid w:val="00993CEF"/>
    <w:rsid w:val="009A46C1"/>
    <w:rsid w:val="009A5244"/>
    <w:rsid w:val="009B2F6A"/>
    <w:rsid w:val="009B4928"/>
    <w:rsid w:val="009B49C9"/>
    <w:rsid w:val="009C3542"/>
    <w:rsid w:val="009C53EC"/>
    <w:rsid w:val="009D2C84"/>
    <w:rsid w:val="009D43A3"/>
    <w:rsid w:val="009D6E98"/>
    <w:rsid w:val="009D7358"/>
    <w:rsid w:val="009E59CD"/>
    <w:rsid w:val="009F7615"/>
    <w:rsid w:val="00A01777"/>
    <w:rsid w:val="00A0230A"/>
    <w:rsid w:val="00A02464"/>
    <w:rsid w:val="00A0573B"/>
    <w:rsid w:val="00A122A1"/>
    <w:rsid w:val="00A1496D"/>
    <w:rsid w:val="00A150DD"/>
    <w:rsid w:val="00A15D64"/>
    <w:rsid w:val="00A2077F"/>
    <w:rsid w:val="00A21D3D"/>
    <w:rsid w:val="00A22EEA"/>
    <w:rsid w:val="00A2363B"/>
    <w:rsid w:val="00A26C1A"/>
    <w:rsid w:val="00A32C26"/>
    <w:rsid w:val="00A4127E"/>
    <w:rsid w:val="00A44093"/>
    <w:rsid w:val="00A456E5"/>
    <w:rsid w:val="00A516EF"/>
    <w:rsid w:val="00A52579"/>
    <w:rsid w:val="00A55B24"/>
    <w:rsid w:val="00A55E7C"/>
    <w:rsid w:val="00A567B6"/>
    <w:rsid w:val="00A63997"/>
    <w:rsid w:val="00A63A41"/>
    <w:rsid w:val="00A64406"/>
    <w:rsid w:val="00A64B06"/>
    <w:rsid w:val="00A64F68"/>
    <w:rsid w:val="00A664D6"/>
    <w:rsid w:val="00A6696F"/>
    <w:rsid w:val="00A66FBC"/>
    <w:rsid w:val="00A707F9"/>
    <w:rsid w:val="00A772F7"/>
    <w:rsid w:val="00A8287F"/>
    <w:rsid w:val="00A83FC3"/>
    <w:rsid w:val="00A843ED"/>
    <w:rsid w:val="00A85956"/>
    <w:rsid w:val="00A85959"/>
    <w:rsid w:val="00A865DC"/>
    <w:rsid w:val="00A86727"/>
    <w:rsid w:val="00A90B8E"/>
    <w:rsid w:val="00A90C75"/>
    <w:rsid w:val="00A92AAB"/>
    <w:rsid w:val="00A93A16"/>
    <w:rsid w:val="00A9456F"/>
    <w:rsid w:val="00A95228"/>
    <w:rsid w:val="00AA2FB9"/>
    <w:rsid w:val="00AA36B3"/>
    <w:rsid w:val="00AA39FB"/>
    <w:rsid w:val="00AB045A"/>
    <w:rsid w:val="00AB08D8"/>
    <w:rsid w:val="00AB699E"/>
    <w:rsid w:val="00AB73C6"/>
    <w:rsid w:val="00AC09AD"/>
    <w:rsid w:val="00AC72E9"/>
    <w:rsid w:val="00AD1983"/>
    <w:rsid w:val="00AD2F92"/>
    <w:rsid w:val="00AD5DFB"/>
    <w:rsid w:val="00AE1A07"/>
    <w:rsid w:val="00AE428F"/>
    <w:rsid w:val="00AE4F39"/>
    <w:rsid w:val="00AF12D6"/>
    <w:rsid w:val="00AF244D"/>
    <w:rsid w:val="00AF2CAB"/>
    <w:rsid w:val="00AF567D"/>
    <w:rsid w:val="00AF74E6"/>
    <w:rsid w:val="00B00000"/>
    <w:rsid w:val="00B011BF"/>
    <w:rsid w:val="00B11F0F"/>
    <w:rsid w:val="00B174C8"/>
    <w:rsid w:val="00B21F7F"/>
    <w:rsid w:val="00B22A6A"/>
    <w:rsid w:val="00B35B75"/>
    <w:rsid w:val="00B36D57"/>
    <w:rsid w:val="00B5254D"/>
    <w:rsid w:val="00B578E5"/>
    <w:rsid w:val="00B61101"/>
    <w:rsid w:val="00B61CEA"/>
    <w:rsid w:val="00B628C6"/>
    <w:rsid w:val="00B62A5A"/>
    <w:rsid w:val="00B64E9D"/>
    <w:rsid w:val="00B6574F"/>
    <w:rsid w:val="00B70AC3"/>
    <w:rsid w:val="00B71C87"/>
    <w:rsid w:val="00B72010"/>
    <w:rsid w:val="00B731BF"/>
    <w:rsid w:val="00B7635C"/>
    <w:rsid w:val="00B763A7"/>
    <w:rsid w:val="00B76BA5"/>
    <w:rsid w:val="00B80179"/>
    <w:rsid w:val="00B8508A"/>
    <w:rsid w:val="00B870E1"/>
    <w:rsid w:val="00B90DF6"/>
    <w:rsid w:val="00B9339D"/>
    <w:rsid w:val="00B94684"/>
    <w:rsid w:val="00B94B41"/>
    <w:rsid w:val="00B952C9"/>
    <w:rsid w:val="00B95F2C"/>
    <w:rsid w:val="00BA097B"/>
    <w:rsid w:val="00BA408A"/>
    <w:rsid w:val="00BA6572"/>
    <w:rsid w:val="00BB1CFA"/>
    <w:rsid w:val="00BB1DD2"/>
    <w:rsid w:val="00BB45AB"/>
    <w:rsid w:val="00BB575F"/>
    <w:rsid w:val="00BC1B26"/>
    <w:rsid w:val="00BC553D"/>
    <w:rsid w:val="00BC77D6"/>
    <w:rsid w:val="00BD001E"/>
    <w:rsid w:val="00BD3E39"/>
    <w:rsid w:val="00BD75A8"/>
    <w:rsid w:val="00BE0A7D"/>
    <w:rsid w:val="00BE16C1"/>
    <w:rsid w:val="00BE30C0"/>
    <w:rsid w:val="00BE5989"/>
    <w:rsid w:val="00BE6779"/>
    <w:rsid w:val="00BE69F4"/>
    <w:rsid w:val="00BE700E"/>
    <w:rsid w:val="00BF1C64"/>
    <w:rsid w:val="00BF4604"/>
    <w:rsid w:val="00BF48AF"/>
    <w:rsid w:val="00BF55BB"/>
    <w:rsid w:val="00BF7AA5"/>
    <w:rsid w:val="00C002D5"/>
    <w:rsid w:val="00C03355"/>
    <w:rsid w:val="00C03925"/>
    <w:rsid w:val="00C0671D"/>
    <w:rsid w:val="00C07092"/>
    <w:rsid w:val="00C07E17"/>
    <w:rsid w:val="00C105D3"/>
    <w:rsid w:val="00C10CE1"/>
    <w:rsid w:val="00C1225B"/>
    <w:rsid w:val="00C12E66"/>
    <w:rsid w:val="00C13EFF"/>
    <w:rsid w:val="00C14C76"/>
    <w:rsid w:val="00C15C9C"/>
    <w:rsid w:val="00C20416"/>
    <w:rsid w:val="00C233E0"/>
    <w:rsid w:val="00C25AEA"/>
    <w:rsid w:val="00C25B2B"/>
    <w:rsid w:val="00C27B69"/>
    <w:rsid w:val="00C329C5"/>
    <w:rsid w:val="00C32C2E"/>
    <w:rsid w:val="00C334E1"/>
    <w:rsid w:val="00C337D2"/>
    <w:rsid w:val="00C441CB"/>
    <w:rsid w:val="00C449E0"/>
    <w:rsid w:val="00C54296"/>
    <w:rsid w:val="00C563B1"/>
    <w:rsid w:val="00C57313"/>
    <w:rsid w:val="00C57C5F"/>
    <w:rsid w:val="00C62A8E"/>
    <w:rsid w:val="00C63EDA"/>
    <w:rsid w:val="00C650F6"/>
    <w:rsid w:val="00C66893"/>
    <w:rsid w:val="00C70707"/>
    <w:rsid w:val="00C72A6F"/>
    <w:rsid w:val="00C76C91"/>
    <w:rsid w:val="00C77BA7"/>
    <w:rsid w:val="00C8005A"/>
    <w:rsid w:val="00C83861"/>
    <w:rsid w:val="00C8491D"/>
    <w:rsid w:val="00C84F66"/>
    <w:rsid w:val="00C867E4"/>
    <w:rsid w:val="00C872EC"/>
    <w:rsid w:val="00C87910"/>
    <w:rsid w:val="00C906A1"/>
    <w:rsid w:val="00C930E0"/>
    <w:rsid w:val="00C968E1"/>
    <w:rsid w:val="00C97766"/>
    <w:rsid w:val="00CA1C6C"/>
    <w:rsid w:val="00CA20AC"/>
    <w:rsid w:val="00CA2800"/>
    <w:rsid w:val="00CB0492"/>
    <w:rsid w:val="00CB187C"/>
    <w:rsid w:val="00CB1901"/>
    <w:rsid w:val="00CB2119"/>
    <w:rsid w:val="00CB6FD2"/>
    <w:rsid w:val="00CC79D3"/>
    <w:rsid w:val="00CD11E5"/>
    <w:rsid w:val="00CD223A"/>
    <w:rsid w:val="00CD4BDC"/>
    <w:rsid w:val="00CE439B"/>
    <w:rsid w:val="00CE4F92"/>
    <w:rsid w:val="00CE5159"/>
    <w:rsid w:val="00CE5C07"/>
    <w:rsid w:val="00CF0BF0"/>
    <w:rsid w:val="00CF0CA9"/>
    <w:rsid w:val="00CF4D1D"/>
    <w:rsid w:val="00CF607A"/>
    <w:rsid w:val="00D01A0B"/>
    <w:rsid w:val="00D06BA7"/>
    <w:rsid w:val="00D12329"/>
    <w:rsid w:val="00D1283E"/>
    <w:rsid w:val="00D13446"/>
    <w:rsid w:val="00D13581"/>
    <w:rsid w:val="00D222B1"/>
    <w:rsid w:val="00D3110A"/>
    <w:rsid w:val="00D3371C"/>
    <w:rsid w:val="00D35A0C"/>
    <w:rsid w:val="00D35DB2"/>
    <w:rsid w:val="00D40100"/>
    <w:rsid w:val="00D405F0"/>
    <w:rsid w:val="00D4182D"/>
    <w:rsid w:val="00D429EC"/>
    <w:rsid w:val="00D43FFB"/>
    <w:rsid w:val="00D447B2"/>
    <w:rsid w:val="00D44C72"/>
    <w:rsid w:val="00D46A87"/>
    <w:rsid w:val="00D47050"/>
    <w:rsid w:val="00D5102C"/>
    <w:rsid w:val="00D51F50"/>
    <w:rsid w:val="00D53193"/>
    <w:rsid w:val="00D54FAB"/>
    <w:rsid w:val="00D60E8B"/>
    <w:rsid w:val="00D6170F"/>
    <w:rsid w:val="00D649C6"/>
    <w:rsid w:val="00D71E28"/>
    <w:rsid w:val="00D72594"/>
    <w:rsid w:val="00D8246A"/>
    <w:rsid w:val="00D845A5"/>
    <w:rsid w:val="00D928DE"/>
    <w:rsid w:val="00D970CF"/>
    <w:rsid w:val="00D97C77"/>
    <w:rsid w:val="00D97F2F"/>
    <w:rsid w:val="00DA117B"/>
    <w:rsid w:val="00DA5C08"/>
    <w:rsid w:val="00DA5C20"/>
    <w:rsid w:val="00DA5E64"/>
    <w:rsid w:val="00DA77C7"/>
    <w:rsid w:val="00DB3720"/>
    <w:rsid w:val="00DC1501"/>
    <w:rsid w:val="00DC2B60"/>
    <w:rsid w:val="00DC790D"/>
    <w:rsid w:val="00DD671F"/>
    <w:rsid w:val="00DD78B8"/>
    <w:rsid w:val="00DE0206"/>
    <w:rsid w:val="00DE0AAE"/>
    <w:rsid w:val="00DE2293"/>
    <w:rsid w:val="00DE49CB"/>
    <w:rsid w:val="00DE63D0"/>
    <w:rsid w:val="00DE7C27"/>
    <w:rsid w:val="00DF21C1"/>
    <w:rsid w:val="00DF73D9"/>
    <w:rsid w:val="00E05CFE"/>
    <w:rsid w:val="00E0670B"/>
    <w:rsid w:val="00E12170"/>
    <w:rsid w:val="00E13250"/>
    <w:rsid w:val="00E14664"/>
    <w:rsid w:val="00E15E5F"/>
    <w:rsid w:val="00E309BE"/>
    <w:rsid w:val="00E318DA"/>
    <w:rsid w:val="00E33DE0"/>
    <w:rsid w:val="00E35BA4"/>
    <w:rsid w:val="00E362CF"/>
    <w:rsid w:val="00E4205E"/>
    <w:rsid w:val="00E423A0"/>
    <w:rsid w:val="00E515D6"/>
    <w:rsid w:val="00E54EFE"/>
    <w:rsid w:val="00E56FED"/>
    <w:rsid w:val="00E61A15"/>
    <w:rsid w:val="00E624CD"/>
    <w:rsid w:val="00E62F1E"/>
    <w:rsid w:val="00E6751A"/>
    <w:rsid w:val="00E67FA6"/>
    <w:rsid w:val="00E70924"/>
    <w:rsid w:val="00E7222F"/>
    <w:rsid w:val="00E80BAE"/>
    <w:rsid w:val="00E823FF"/>
    <w:rsid w:val="00E86C55"/>
    <w:rsid w:val="00E91FC6"/>
    <w:rsid w:val="00E92F0B"/>
    <w:rsid w:val="00E9541F"/>
    <w:rsid w:val="00E96514"/>
    <w:rsid w:val="00EA04B8"/>
    <w:rsid w:val="00EA0BBE"/>
    <w:rsid w:val="00EB22D7"/>
    <w:rsid w:val="00EB298D"/>
    <w:rsid w:val="00EB38B2"/>
    <w:rsid w:val="00EB41E8"/>
    <w:rsid w:val="00EC10D0"/>
    <w:rsid w:val="00EC264D"/>
    <w:rsid w:val="00EC2F1C"/>
    <w:rsid w:val="00EC307F"/>
    <w:rsid w:val="00EC391B"/>
    <w:rsid w:val="00EC631C"/>
    <w:rsid w:val="00EC7D52"/>
    <w:rsid w:val="00EC7DDF"/>
    <w:rsid w:val="00ED2B2F"/>
    <w:rsid w:val="00ED549D"/>
    <w:rsid w:val="00ED5F77"/>
    <w:rsid w:val="00ED63CA"/>
    <w:rsid w:val="00ED6CEA"/>
    <w:rsid w:val="00EE1133"/>
    <w:rsid w:val="00EE2204"/>
    <w:rsid w:val="00EE2261"/>
    <w:rsid w:val="00EE537E"/>
    <w:rsid w:val="00EE6007"/>
    <w:rsid w:val="00EE7DB9"/>
    <w:rsid w:val="00EF014C"/>
    <w:rsid w:val="00EF15B1"/>
    <w:rsid w:val="00EF2760"/>
    <w:rsid w:val="00EF3151"/>
    <w:rsid w:val="00EF6BDB"/>
    <w:rsid w:val="00F00865"/>
    <w:rsid w:val="00F0332A"/>
    <w:rsid w:val="00F0406C"/>
    <w:rsid w:val="00F0460D"/>
    <w:rsid w:val="00F05236"/>
    <w:rsid w:val="00F06CC1"/>
    <w:rsid w:val="00F07616"/>
    <w:rsid w:val="00F1073F"/>
    <w:rsid w:val="00F14203"/>
    <w:rsid w:val="00F17D83"/>
    <w:rsid w:val="00F221FE"/>
    <w:rsid w:val="00F2276B"/>
    <w:rsid w:val="00F23E8F"/>
    <w:rsid w:val="00F31C3C"/>
    <w:rsid w:val="00F33084"/>
    <w:rsid w:val="00F3378B"/>
    <w:rsid w:val="00F364F9"/>
    <w:rsid w:val="00F371F2"/>
    <w:rsid w:val="00F41F15"/>
    <w:rsid w:val="00F4227D"/>
    <w:rsid w:val="00F44F42"/>
    <w:rsid w:val="00F4705F"/>
    <w:rsid w:val="00F50906"/>
    <w:rsid w:val="00F50A68"/>
    <w:rsid w:val="00F51673"/>
    <w:rsid w:val="00F53192"/>
    <w:rsid w:val="00F533E4"/>
    <w:rsid w:val="00F547F6"/>
    <w:rsid w:val="00F57464"/>
    <w:rsid w:val="00F602CB"/>
    <w:rsid w:val="00F6566B"/>
    <w:rsid w:val="00F67F1A"/>
    <w:rsid w:val="00F7431C"/>
    <w:rsid w:val="00F77D14"/>
    <w:rsid w:val="00F807DC"/>
    <w:rsid w:val="00F812B1"/>
    <w:rsid w:val="00F816C2"/>
    <w:rsid w:val="00F82D9B"/>
    <w:rsid w:val="00F8635B"/>
    <w:rsid w:val="00F9446E"/>
    <w:rsid w:val="00F9466A"/>
    <w:rsid w:val="00F956E5"/>
    <w:rsid w:val="00FA5C45"/>
    <w:rsid w:val="00FA5D30"/>
    <w:rsid w:val="00FA7E2D"/>
    <w:rsid w:val="00FB21F9"/>
    <w:rsid w:val="00FB4781"/>
    <w:rsid w:val="00FB7DE1"/>
    <w:rsid w:val="00FC0F81"/>
    <w:rsid w:val="00FC20C8"/>
    <w:rsid w:val="00FC67B6"/>
    <w:rsid w:val="00FC7F32"/>
    <w:rsid w:val="00FD2CEF"/>
    <w:rsid w:val="00FD45AB"/>
    <w:rsid w:val="00FD7F33"/>
    <w:rsid w:val="00FE067F"/>
    <w:rsid w:val="00FE07E0"/>
    <w:rsid w:val="00FE09AE"/>
    <w:rsid w:val="00FE37A8"/>
    <w:rsid w:val="00FE4CAC"/>
    <w:rsid w:val="00FF0AF8"/>
    <w:rsid w:val="00FF398E"/>
    <w:rsid w:val="00FF484D"/>
    <w:rsid w:val="00FF619D"/>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nformat">
    <w:name w:val="ConsPlusNonformat"/>
    <w:rsid w:val="00BC553D"/>
    <w:pPr>
      <w:widowControl w:val="0"/>
      <w:autoSpaceDE w:val="0"/>
      <w:autoSpaceDN w:val="0"/>
      <w:adjustRightInd w:val="0"/>
    </w:pPr>
    <w:rPr>
      <w:rFonts w:ascii="Courier New" w:eastAsia="Times New Roman" w:hAnsi="Courier New" w:cs="Courier New"/>
    </w:rPr>
  </w:style>
  <w:style w:type="paragraph" w:customStyle="1" w:styleId="msonormalcxspmiddle">
    <w:name w:val="msonormalcxspmiddle"/>
    <w:basedOn w:val="a"/>
    <w:rsid w:val="00BC553D"/>
    <w:pPr>
      <w:spacing w:before="100" w:beforeAutospacing="1" w:after="100" w:afterAutospacing="1"/>
    </w:pPr>
  </w:style>
  <w:style w:type="character" w:customStyle="1" w:styleId="FontStyle11">
    <w:name w:val="Font Style11"/>
    <w:basedOn w:val="a0"/>
    <w:rsid w:val="00DE63D0"/>
    <w:rPr>
      <w:rFonts w:ascii="Times New Roman" w:hAnsi="Times New Roman" w:cs="Times New Roman" w:hint="default"/>
      <w:sz w:val="26"/>
      <w:szCs w:val="26"/>
    </w:rPr>
  </w:style>
  <w:style w:type="character" w:customStyle="1" w:styleId="a9">
    <w:name w:val="Название Знак"/>
    <w:basedOn w:val="a0"/>
    <w:link w:val="aa"/>
    <w:locked/>
    <w:rsid w:val="00DE63D0"/>
    <w:rPr>
      <w:b/>
      <w:bCs/>
      <w:sz w:val="28"/>
      <w:szCs w:val="24"/>
      <w:lang w:val="ru-RU" w:eastAsia="ru-RU" w:bidi="ar-SA"/>
    </w:rPr>
  </w:style>
  <w:style w:type="paragraph" w:styleId="aa">
    <w:name w:val="Title"/>
    <w:basedOn w:val="a"/>
    <w:link w:val="a9"/>
    <w:qFormat/>
    <w:rsid w:val="00DE63D0"/>
    <w:pPr>
      <w:jc w:val="center"/>
    </w:pPr>
    <w:rPr>
      <w:b/>
      <w:bCs/>
      <w:sz w:val="28"/>
    </w:rPr>
  </w:style>
  <w:style w:type="paragraph" w:styleId="ab">
    <w:name w:val="Body Text Indent"/>
    <w:basedOn w:val="a"/>
    <w:rsid w:val="00DE63D0"/>
    <w:pPr>
      <w:widowControl w:val="0"/>
      <w:autoSpaceDE w:val="0"/>
      <w:autoSpaceDN w:val="0"/>
      <w:adjustRightInd w:val="0"/>
      <w:ind w:firstLine="720"/>
      <w:jc w:val="both"/>
    </w:pPr>
    <w:rPr>
      <w:sz w:val="28"/>
      <w:szCs w:val="20"/>
    </w:rPr>
  </w:style>
  <w:style w:type="paragraph" w:styleId="2">
    <w:name w:val="Body Text Indent 2"/>
    <w:basedOn w:val="a"/>
    <w:rsid w:val="00DE63D0"/>
    <w:pPr>
      <w:widowControl w:val="0"/>
      <w:autoSpaceDE w:val="0"/>
      <w:autoSpaceDN w:val="0"/>
      <w:adjustRightInd w:val="0"/>
      <w:ind w:firstLine="540"/>
      <w:jc w:val="both"/>
    </w:pPr>
    <w:rPr>
      <w:sz w:val="28"/>
      <w:szCs w:val="20"/>
    </w:rPr>
  </w:style>
  <w:style w:type="paragraph" w:customStyle="1" w:styleId="ConsPlusNormal">
    <w:name w:val="ConsPlusNormal"/>
    <w:rsid w:val="00DE63D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E63D0"/>
    <w:pPr>
      <w:widowControl w:val="0"/>
      <w:autoSpaceDE w:val="0"/>
      <w:autoSpaceDN w:val="0"/>
      <w:adjustRightInd w:val="0"/>
    </w:pPr>
    <w:rPr>
      <w:rFonts w:ascii="Arial" w:eastAsia="Times New Roman" w:hAnsi="Arial" w:cs="Arial"/>
      <w:b/>
      <w:bCs/>
    </w:rPr>
  </w:style>
  <w:style w:type="paragraph" w:styleId="ac">
    <w:name w:val="List Paragraph"/>
    <w:basedOn w:val="a"/>
    <w:uiPriority w:val="34"/>
    <w:qFormat/>
    <w:rsid w:val="00B21F7F"/>
    <w:pPr>
      <w:widowControl w:val="0"/>
      <w:autoSpaceDE w:val="0"/>
      <w:autoSpaceDN w:val="0"/>
      <w:adjustRightInd w:val="0"/>
      <w:ind w:left="708"/>
    </w:pPr>
    <w:rPr>
      <w:sz w:val="20"/>
      <w:szCs w:val="20"/>
    </w:rPr>
  </w:style>
  <w:style w:type="table" w:styleId="ad">
    <w:name w:val="Table Grid"/>
    <w:basedOn w:val="a1"/>
    <w:rsid w:val="00E6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613A12"/>
    <w:rPr>
      <w:color w:val="0000FF"/>
      <w:u w:val="single"/>
    </w:rPr>
  </w:style>
  <w:style w:type="paragraph" w:customStyle="1" w:styleId="person1">
    <w:name w:val="person_1"/>
    <w:basedOn w:val="a"/>
    <w:rsid w:val="009C3542"/>
    <w:pPr>
      <w:spacing w:before="100" w:beforeAutospacing="1" w:after="100" w:afterAutospacing="1"/>
    </w:pPr>
  </w:style>
  <w:style w:type="character" w:styleId="af">
    <w:name w:val="Emphasis"/>
    <w:basedOn w:val="a0"/>
    <w:qFormat/>
    <w:rsid w:val="00FE37A8"/>
    <w:rPr>
      <w:i/>
      <w:iCs/>
    </w:rPr>
  </w:style>
  <w:style w:type="paragraph" w:styleId="af0">
    <w:name w:val="Normal (Web)"/>
    <w:basedOn w:val="a"/>
    <w:rsid w:val="004049C2"/>
    <w:pPr>
      <w:spacing w:before="150" w:after="150"/>
      <w:ind w:firstLine="375"/>
    </w:pPr>
  </w:style>
  <w:style w:type="character" w:customStyle="1" w:styleId="apple-style-span">
    <w:name w:val="apple-style-span"/>
    <w:basedOn w:val="a0"/>
    <w:rsid w:val="00D8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466">
      <w:bodyDiv w:val="1"/>
      <w:marLeft w:val="0"/>
      <w:marRight w:val="0"/>
      <w:marTop w:val="0"/>
      <w:marBottom w:val="0"/>
      <w:divBdr>
        <w:top w:val="none" w:sz="0" w:space="0" w:color="auto"/>
        <w:left w:val="none" w:sz="0" w:space="0" w:color="auto"/>
        <w:bottom w:val="none" w:sz="0" w:space="0" w:color="auto"/>
        <w:right w:val="none" w:sz="0" w:space="0" w:color="auto"/>
      </w:divBdr>
    </w:div>
    <w:div w:id="200018013">
      <w:bodyDiv w:val="1"/>
      <w:marLeft w:val="0"/>
      <w:marRight w:val="0"/>
      <w:marTop w:val="0"/>
      <w:marBottom w:val="0"/>
      <w:divBdr>
        <w:top w:val="none" w:sz="0" w:space="0" w:color="auto"/>
        <w:left w:val="none" w:sz="0" w:space="0" w:color="auto"/>
        <w:bottom w:val="none" w:sz="0" w:space="0" w:color="auto"/>
        <w:right w:val="none" w:sz="0" w:space="0" w:color="auto"/>
      </w:divBdr>
    </w:div>
    <w:div w:id="218134403">
      <w:bodyDiv w:val="1"/>
      <w:marLeft w:val="0"/>
      <w:marRight w:val="0"/>
      <w:marTop w:val="0"/>
      <w:marBottom w:val="0"/>
      <w:divBdr>
        <w:top w:val="none" w:sz="0" w:space="0" w:color="auto"/>
        <w:left w:val="none" w:sz="0" w:space="0" w:color="auto"/>
        <w:bottom w:val="none" w:sz="0" w:space="0" w:color="auto"/>
        <w:right w:val="none" w:sz="0" w:space="0" w:color="auto"/>
      </w:divBdr>
    </w:div>
    <w:div w:id="870066709">
      <w:bodyDiv w:val="1"/>
      <w:marLeft w:val="0"/>
      <w:marRight w:val="0"/>
      <w:marTop w:val="0"/>
      <w:marBottom w:val="0"/>
      <w:divBdr>
        <w:top w:val="none" w:sz="0" w:space="0" w:color="auto"/>
        <w:left w:val="none" w:sz="0" w:space="0" w:color="auto"/>
        <w:bottom w:val="none" w:sz="0" w:space="0" w:color="auto"/>
        <w:right w:val="none" w:sz="0" w:space="0" w:color="auto"/>
      </w:divBdr>
    </w:div>
    <w:div w:id="898787250">
      <w:bodyDiv w:val="1"/>
      <w:marLeft w:val="0"/>
      <w:marRight w:val="0"/>
      <w:marTop w:val="0"/>
      <w:marBottom w:val="0"/>
      <w:divBdr>
        <w:top w:val="none" w:sz="0" w:space="0" w:color="auto"/>
        <w:left w:val="none" w:sz="0" w:space="0" w:color="auto"/>
        <w:bottom w:val="none" w:sz="0" w:space="0" w:color="auto"/>
        <w:right w:val="none" w:sz="0" w:space="0" w:color="auto"/>
      </w:divBdr>
    </w:div>
    <w:div w:id="982583117">
      <w:bodyDiv w:val="1"/>
      <w:marLeft w:val="0"/>
      <w:marRight w:val="0"/>
      <w:marTop w:val="0"/>
      <w:marBottom w:val="0"/>
      <w:divBdr>
        <w:top w:val="none" w:sz="0" w:space="0" w:color="auto"/>
        <w:left w:val="none" w:sz="0" w:space="0" w:color="auto"/>
        <w:bottom w:val="none" w:sz="0" w:space="0" w:color="auto"/>
        <w:right w:val="none" w:sz="0" w:space="0" w:color="auto"/>
      </w:divBdr>
    </w:div>
    <w:div w:id="1166047500">
      <w:bodyDiv w:val="1"/>
      <w:marLeft w:val="0"/>
      <w:marRight w:val="0"/>
      <w:marTop w:val="0"/>
      <w:marBottom w:val="0"/>
      <w:divBdr>
        <w:top w:val="none" w:sz="0" w:space="0" w:color="auto"/>
        <w:left w:val="none" w:sz="0" w:space="0" w:color="auto"/>
        <w:bottom w:val="none" w:sz="0" w:space="0" w:color="auto"/>
        <w:right w:val="none" w:sz="0" w:space="0" w:color="auto"/>
      </w:divBdr>
    </w:div>
    <w:div w:id="1201237116">
      <w:bodyDiv w:val="1"/>
      <w:marLeft w:val="0"/>
      <w:marRight w:val="0"/>
      <w:marTop w:val="0"/>
      <w:marBottom w:val="0"/>
      <w:divBdr>
        <w:top w:val="none" w:sz="0" w:space="0" w:color="auto"/>
        <w:left w:val="none" w:sz="0" w:space="0" w:color="auto"/>
        <w:bottom w:val="none" w:sz="0" w:space="0" w:color="auto"/>
        <w:right w:val="none" w:sz="0" w:space="0" w:color="auto"/>
      </w:divBdr>
    </w:div>
    <w:div w:id="1230656224">
      <w:bodyDiv w:val="1"/>
      <w:marLeft w:val="0"/>
      <w:marRight w:val="0"/>
      <w:marTop w:val="0"/>
      <w:marBottom w:val="0"/>
      <w:divBdr>
        <w:top w:val="none" w:sz="0" w:space="0" w:color="auto"/>
        <w:left w:val="none" w:sz="0" w:space="0" w:color="auto"/>
        <w:bottom w:val="none" w:sz="0" w:space="0" w:color="auto"/>
        <w:right w:val="none" w:sz="0" w:space="0" w:color="auto"/>
      </w:divBdr>
    </w:div>
    <w:div w:id="1264339521">
      <w:bodyDiv w:val="1"/>
      <w:marLeft w:val="0"/>
      <w:marRight w:val="0"/>
      <w:marTop w:val="0"/>
      <w:marBottom w:val="0"/>
      <w:divBdr>
        <w:top w:val="none" w:sz="0" w:space="0" w:color="auto"/>
        <w:left w:val="none" w:sz="0" w:space="0" w:color="auto"/>
        <w:bottom w:val="none" w:sz="0" w:space="0" w:color="auto"/>
        <w:right w:val="none" w:sz="0" w:space="0" w:color="auto"/>
      </w:divBdr>
    </w:div>
    <w:div w:id="1508056988">
      <w:bodyDiv w:val="1"/>
      <w:marLeft w:val="0"/>
      <w:marRight w:val="0"/>
      <w:marTop w:val="0"/>
      <w:marBottom w:val="0"/>
      <w:divBdr>
        <w:top w:val="none" w:sz="0" w:space="0" w:color="auto"/>
        <w:left w:val="none" w:sz="0" w:space="0" w:color="auto"/>
        <w:bottom w:val="none" w:sz="0" w:space="0" w:color="auto"/>
        <w:right w:val="none" w:sz="0" w:space="0" w:color="auto"/>
      </w:divBdr>
    </w:div>
    <w:div w:id="1532957631">
      <w:bodyDiv w:val="1"/>
      <w:marLeft w:val="0"/>
      <w:marRight w:val="0"/>
      <w:marTop w:val="0"/>
      <w:marBottom w:val="0"/>
      <w:divBdr>
        <w:top w:val="none" w:sz="0" w:space="0" w:color="auto"/>
        <w:left w:val="none" w:sz="0" w:space="0" w:color="auto"/>
        <w:bottom w:val="none" w:sz="0" w:space="0" w:color="auto"/>
        <w:right w:val="none" w:sz="0" w:space="0" w:color="auto"/>
      </w:divBdr>
    </w:div>
    <w:div w:id="1780836025">
      <w:bodyDiv w:val="1"/>
      <w:marLeft w:val="0"/>
      <w:marRight w:val="0"/>
      <w:marTop w:val="0"/>
      <w:marBottom w:val="0"/>
      <w:divBdr>
        <w:top w:val="none" w:sz="0" w:space="0" w:color="auto"/>
        <w:left w:val="none" w:sz="0" w:space="0" w:color="auto"/>
        <w:bottom w:val="none" w:sz="0" w:space="0" w:color="auto"/>
        <w:right w:val="none" w:sz="0" w:space="0" w:color="auto"/>
      </w:divBdr>
    </w:div>
    <w:div w:id="1834640249">
      <w:bodyDiv w:val="1"/>
      <w:marLeft w:val="0"/>
      <w:marRight w:val="0"/>
      <w:marTop w:val="0"/>
      <w:marBottom w:val="0"/>
      <w:divBdr>
        <w:top w:val="none" w:sz="0" w:space="0" w:color="auto"/>
        <w:left w:val="none" w:sz="0" w:space="0" w:color="auto"/>
        <w:bottom w:val="none" w:sz="0" w:space="0" w:color="auto"/>
        <w:right w:val="none" w:sz="0" w:space="0" w:color="auto"/>
      </w:divBdr>
    </w:div>
    <w:div w:id="1966619500">
      <w:bodyDiv w:val="1"/>
      <w:marLeft w:val="0"/>
      <w:marRight w:val="0"/>
      <w:marTop w:val="0"/>
      <w:marBottom w:val="0"/>
      <w:divBdr>
        <w:top w:val="none" w:sz="0" w:space="0" w:color="auto"/>
        <w:left w:val="none" w:sz="0" w:space="0" w:color="auto"/>
        <w:bottom w:val="none" w:sz="0" w:space="0" w:color="auto"/>
        <w:right w:val="none" w:sz="0" w:space="0" w:color="auto"/>
      </w:divBdr>
    </w:div>
    <w:div w:id="2007780649">
      <w:bodyDiv w:val="1"/>
      <w:marLeft w:val="0"/>
      <w:marRight w:val="0"/>
      <w:marTop w:val="0"/>
      <w:marBottom w:val="0"/>
      <w:divBdr>
        <w:top w:val="none" w:sz="0" w:space="0" w:color="auto"/>
        <w:left w:val="none" w:sz="0" w:space="0" w:color="auto"/>
        <w:bottom w:val="none" w:sz="0" w:space="0" w:color="auto"/>
        <w:right w:val="none" w:sz="0" w:space="0" w:color="auto"/>
      </w:divBdr>
    </w:div>
    <w:div w:id="20821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F96C-986F-4CA3-B140-8B6364D8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34365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
  <cp:keywords/>
  <dc:description/>
  <cp:lastModifiedBy/>
  <cp:revision>1</cp:revision>
  <cp:lastPrinted>2014-01-22T11:02:00Z</cp:lastPrinted>
  <dcterms:created xsi:type="dcterms:W3CDTF">2019-01-22T07:21:00Z</dcterms:created>
  <dcterms:modified xsi:type="dcterms:W3CDTF">2020-01-17T06:26:00Z</dcterms:modified>
</cp:coreProperties>
</file>