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F3" w:rsidRPr="005861F3" w:rsidRDefault="005861F3" w:rsidP="005861F3">
      <w:pPr>
        <w:keepNext/>
        <w:widowControl/>
        <w:ind w:firstLine="9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895350" cy="7937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F3" w:rsidRPr="005861F3" w:rsidRDefault="005861F3" w:rsidP="005861F3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АДМИНИСТРАЦИЯ ГОРОДА КУРСКА</w:t>
      </w:r>
    </w:p>
    <w:p w:rsidR="005861F3" w:rsidRPr="005861F3" w:rsidRDefault="005861F3" w:rsidP="005861F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Курской</w:t>
      </w:r>
      <w:r w:rsidRPr="005861F3">
        <w:rPr>
          <w:rFonts w:ascii="Times New Roman" w:eastAsia="Times New Roman" w:hAnsi="Times New Roman" w:cs="Times New Roman"/>
          <w:color w:val="auto"/>
          <w:sz w:val="40"/>
          <w:lang w:bidi="ar-SA"/>
        </w:rPr>
        <w:t xml:space="preserve"> </w:t>
      </w:r>
      <w:r w:rsidRPr="005861F3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области</w:t>
      </w:r>
    </w:p>
    <w:p w:rsidR="005861F3" w:rsidRPr="005861F3" w:rsidRDefault="005861F3" w:rsidP="005861F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proofErr w:type="gramStart"/>
      <w:r w:rsidRPr="005861F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</w:t>
      </w:r>
      <w:proofErr w:type="gramEnd"/>
      <w:r w:rsidRPr="005861F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О С Т А Н О В Л Е Н И Е</w:t>
      </w:r>
    </w:p>
    <w:p w:rsidR="005861F3" w:rsidRPr="005861F3" w:rsidRDefault="005861F3" w:rsidP="005861F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5861F3" w:rsidRDefault="005861F3" w:rsidP="005861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окт</w:t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ября 2018г.                                 г. Курск                             №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383</w:t>
      </w:r>
    </w:p>
    <w:p w:rsidR="005861F3" w:rsidRPr="005861F3" w:rsidRDefault="005861F3" w:rsidP="005861F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1" w:name="_GoBack"/>
      <w:bookmarkEnd w:id="1"/>
    </w:p>
    <w:p w:rsidR="005861F3" w:rsidRPr="005861F3" w:rsidRDefault="005861F3" w:rsidP="005861F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муниципальной программы </w:t>
      </w:r>
    </w:p>
    <w:p w:rsidR="005861F3" w:rsidRPr="005861F3" w:rsidRDefault="005861F3" w:rsidP="005861F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«Развитие системы муниципального управления </w:t>
      </w:r>
    </w:p>
    <w:p w:rsidR="005861F3" w:rsidRPr="005861F3" w:rsidRDefault="005861F3" w:rsidP="005861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городе Курске на 2019-2024 годы»</w:t>
      </w:r>
    </w:p>
    <w:p w:rsidR="005861F3" w:rsidRPr="005861F3" w:rsidRDefault="005861F3" w:rsidP="005861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61F3" w:rsidRPr="005861F3" w:rsidRDefault="005861F3" w:rsidP="005861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соответствии со статьей 179 Бюджетного кодекса Российской Федерации, постановлением Администрации города Курска </w:t>
      </w:r>
      <w:r w:rsidRPr="005861F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от 17.09.2013    </w:t>
      </w:r>
      <w:r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5861F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  № 3202 (в ред. от 08.08.2018 № 1794)</w:t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порядка принятия решений о разработке, формировании и реализации муниципальных программ города Курска», в целях повышения качества, эффективности муниципального управления  ПОСТАНОВЛЯЮ:</w:t>
      </w:r>
    </w:p>
    <w:p w:rsidR="005861F3" w:rsidRPr="005861F3" w:rsidRDefault="005861F3" w:rsidP="005861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61F3" w:rsidRPr="005861F3" w:rsidRDefault="005861F3" w:rsidP="005861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прилагаемую муниципальную программу «Развитие системы муниципального управления в городе Курске на 2019-2024 годы» (далее – Программа).</w:t>
      </w:r>
    </w:p>
    <w:p w:rsidR="005861F3" w:rsidRPr="005861F3" w:rsidRDefault="005861F3" w:rsidP="005861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Отраслевым и территориальным органам Администрации города Курска обеспечить выполнение программных мероприятий.</w:t>
      </w:r>
    </w:p>
    <w:p w:rsidR="005861F3" w:rsidRPr="005861F3" w:rsidRDefault="005861F3" w:rsidP="005861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Установить, что с учетом выделяемых на реализацию Программы финансовых средств ежегодно могут уточняться отдельные ее мероприятия, сроки исполнения, состав исполнителей, затраты, показатели.</w:t>
      </w:r>
    </w:p>
    <w:p w:rsidR="005861F3" w:rsidRPr="005861F3" w:rsidRDefault="005861F3" w:rsidP="005861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Управлению  информации  и печати  Администрации  города  Курска (Комкова Т.В.) обеспечить опубликование настоящего постановления                     в газете «Городские известия» и размещение на официальном сайте Администрации города Курска в информационно-телекоммуникационной сети «Интернет».</w:t>
      </w:r>
    </w:p>
    <w:p w:rsidR="005861F3" w:rsidRPr="005861F3" w:rsidRDefault="005861F3" w:rsidP="005861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        на заместителя главы Администрации города Курска </w:t>
      </w:r>
      <w:proofErr w:type="spellStart"/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Куцевалова</w:t>
      </w:r>
      <w:proofErr w:type="spellEnd"/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А.А.</w:t>
      </w:r>
    </w:p>
    <w:p w:rsidR="005861F3" w:rsidRPr="005861F3" w:rsidRDefault="005861F3" w:rsidP="005861F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Постановление вступает в силу с 01 января 2019 года.</w:t>
      </w:r>
    </w:p>
    <w:p w:rsidR="005861F3" w:rsidRPr="005861F3" w:rsidRDefault="005861F3" w:rsidP="005861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61F3" w:rsidRPr="005861F3" w:rsidRDefault="005861F3" w:rsidP="005861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61F3" w:rsidRPr="005861F3" w:rsidRDefault="005861F3" w:rsidP="005861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города Курска</w:t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8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Н.И. Овчаров</w:t>
      </w:r>
    </w:p>
    <w:p w:rsidR="005861F3" w:rsidRPr="005861F3" w:rsidRDefault="005861F3" w:rsidP="005861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61F3" w:rsidRDefault="005861F3" w:rsidP="005861F3">
      <w:pPr>
        <w:widowControl/>
        <w:tabs>
          <w:tab w:val="left" w:pos="6240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ectPr w:rsidR="005861F3" w:rsidSect="00623EF6">
          <w:headerReference w:type="default" r:id="rId10"/>
          <w:headerReference w:type="first" r:id="rId11"/>
          <w:type w:val="continuous"/>
          <w:pgSz w:w="11900" w:h="16840"/>
          <w:pgMar w:top="1134" w:right="561" w:bottom="1134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5861F3" w:rsidRPr="005861F3" w:rsidRDefault="005861F3" w:rsidP="005861F3">
      <w:pPr>
        <w:widowControl/>
        <w:tabs>
          <w:tab w:val="left" w:pos="6240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61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  УТВЕРЖДЕНА</w:t>
      </w:r>
    </w:p>
    <w:p w:rsidR="005861F3" w:rsidRPr="005861F3" w:rsidRDefault="005861F3" w:rsidP="005861F3">
      <w:pPr>
        <w:widowControl/>
        <w:tabs>
          <w:tab w:val="left" w:pos="6240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61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постановлением</w:t>
      </w: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61F3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                                                  </w:t>
      </w:r>
      <w:r w:rsidRPr="005861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 города Курска</w:t>
      </w: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61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от «12» октября 2018 года</w:t>
      </w: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61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№2383</w:t>
      </w: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861F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МУНИЦИПАЛЬНАЯ ПРОГРАММА</w:t>
      </w: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861F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«Развитие системы муниципального управления в городе Курске</w:t>
      </w:r>
    </w:p>
    <w:p w:rsidR="005861F3" w:rsidRPr="005861F3" w:rsidRDefault="005861F3" w:rsidP="005861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861F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 2019-2024 годы»</w:t>
      </w: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Pr="005861F3" w:rsidRDefault="005861F3" w:rsidP="005861F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61F3" w:rsidRDefault="005861F3" w:rsidP="00870B76">
      <w:pPr>
        <w:pStyle w:val="20"/>
        <w:keepNext/>
        <w:keepLines/>
        <w:shd w:val="clear" w:color="auto" w:fill="auto"/>
        <w:tabs>
          <w:tab w:val="center" w:pos="4615"/>
        </w:tabs>
        <w:spacing w:before="600" w:after="0" w:line="276" w:lineRule="auto"/>
        <w:ind w:left="0" w:right="240"/>
        <w:jc w:val="center"/>
        <w:sectPr w:rsidR="005861F3" w:rsidSect="005861F3">
          <w:pgSz w:w="11900" w:h="16840"/>
          <w:pgMar w:top="1134" w:right="561" w:bottom="1134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386D53" w:rsidRDefault="00BB17C2" w:rsidP="00870B76">
      <w:pPr>
        <w:pStyle w:val="20"/>
        <w:keepNext/>
        <w:keepLines/>
        <w:shd w:val="clear" w:color="auto" w:fill="auto"/>
        <w:tabs>
          <w:tab w:val="center" w:pos="4615"/>
        </w:tabs>
        <w:spacing w:before="600" w:after="0" w:line="276" w:lineRule="auto"/>
        <w:ind w:left="0" w:right="240"/>
        <w:jc w:val="center"/>
      </w:pPr>
      <w:r>
        <w:lastRenderedPageBreak/>
        <w:t>ПАСПОРТ</w:t>
      </w:r>
      <w:bookmarkEnd w:id="0"/>
    </w:p>
    <w:p w:rsidR="00386D53" w:rsidRDefault="00BB17C2" w:rsidP="00870B76">
      <w:pPr>
        <w:pStyle w:val="1"/>
        <w:shd w:val="clear" w:color="auto" w:fill="auto"/>
        <w:spacing w:line="276" w:lineRule="auto"/>
        <w:ind w:right="240" w:firstLine="0"/>
        <w:jc w:val="center"/>
      </w:pPr>
      <w:r>
        <w:rPr>
          <w:b/>
          <w:bCs/>
        </w:rPr>
        <w:t>муниципальной Программы</w:t>
      </w:r>
      <w:r>
        <w:rPr>
          <w:b/>
          <w:bCs/>
        </w:rPr>
        <w:br/>
        <w:t>«Развитие системы муниципального управления</w:t>
      </w:r>
    </w:p>
    <w:p w:rsidR="00386D53" w:rsidRDefault="00BB17C2" w:rsidP="00870B76">
      <w:pPr>
        <w:pStyle w:val="1"/>
        <w:shd w:val="clear" w:color="auto" w:fill="auto"/>
        <w:spacing w:after="300" w:line="276" w:lineRule="auto"/>
        <w:ind w:left="2620" w:firstLine="0"/>
        <w:jc w:val="left"/>
      </w:pPr>
      <w:r>
        <w:rPr>
          <w:b/>
          <w:bCs/>
        </w:rPr>
        <w:t>в городе Курске на 2019-2024 годы»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5"/>
        <w:gridCol w:w="6100"/>
      </w:tblGrid>
      <w:tr w:rsidR="00386D53" w:rsidTr="00391EEC">
        <w:trPr>
          <w:trHeight w:hRule="exact" w:val="350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t>Заказчик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>
              <w:t>Администрация города Курска</w:t>
            </w:r>
          </w:p>
        </w:tc>
      </w:tr>
      <w:tr w:rsidR="00386D53" w:rsidTr="00391EEC">
        <w:trPr>
          <w:trHeight w:hRule="exact" w:val="658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t>Исполнитель-координатор</w:t>
            </w:r>
          </w:p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t>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>
              <w:t xml:space="preserve">Финансовый отдел Администрации </w:t>
            </w:r>
            <w:r w:rsidR="00870B76">
              <w:t xml:space="preserve">                    </w:t>
            </w:r>
            <w:r>
              <w:t>города Курска</w:t>
            </w:r>
          </w:p>
        </w:tc>
      </w:tr>
      <w:tr w:rsidR="00386D53" w:rsidTr="009A5FAA">
        <w:trPr>
          <w:trHeight w:hRule="exact" w:val="2903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t xml:space="preserve">Основные </w:t>
            </w:r>
            <w:r w:rsidR="00BB17C2">
              <w:t>разработчики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>
              <w:t xml:space="preserve">Финансовый отдел Администрации </w:t>
            </w:r>
            <w:r w:rsidR="00870B76">
              <w:t xml:space="preserve">                      </w:t>
            </w:r>
            <w:r>
              <w:t>города Курска;</w:t>
            </w:r>
          </w:p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>
              <w:t>комитет внутренней политики и кадров Администрации города Курска;</w:t>
            </w:r>
          </w:p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>
              <w:t>отраслевые и территориальные органы Администрации города Курска;</w:t>
            </w:r>
          </w:p>
          <w:p w:rsidR="009A5FAA" w:rsidRDefault="00BB17C2" w:rsidP="00870B76">
            <w:pPr>
              <w:pStyle w:val="a5"/>
              <w:shd w:val="clear" w:color="auto" w:fill="auto"/>
              <w:spacing w:line="276" w:lineRule="auto"/>
              <w:ind w:left="420" w:firstLine="0"/>
            </w:pPr>
            <w:r>
              <w:t>Курское</w:t>
            </w:r>
            <w:r w:rsidR="009A5FAA">
              <w:t xml:space="preserve"> </w:t>
            </w:r>
            <w:r>
              <w:t>городское</w:t>
            </w:r>
            <w:r w:rsidR="00EB74AD">
              <w:t xml:space="preserve"> </w:t>
            </w:r>
            <w:r>
              <w:t>Собрание;</w:t>
            </w:r>
          </w:p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left="420" w:firstLine="0"/>
            </w:pPr>
            <w:r>
              <w:t>Контрольно-счетная палата города Курска</w:t>
            </w:r>
          </w:p>
        </w:tc>
      </w:tr>
      <w:tr w:rsidR="00386D53" w:rsidTr="00391EEC">
        <w:trPr>
          <w:trHeight w:hRule="exact" w:val="857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t>Цель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 w:rsidP="00870B76">
            <w:pPr>
              <w:pStyle w:val="a5"/>
              <w:shd w:val="clear" w:color="auto" w:fill="auto"/>
              <w:tabs>
                <w:tab w:val="left" w:pos="4625"/>
              </w:tabs>
              <w:spacing w:line="276" w:lineRule="auto"/>
              <w:ind w:firstLine="420"/>
            </w:pPr>
            <w:r>
              <w:t>Совершенствование</w:t>
            </w:r>
            <w:r w:rsidR="00EB74AD">
              <w:t xml:space="preserve"> </w:t>
            </w:r>
            <w:r>
              <w:t>системы</w:t>
            </w:r>
            <w:r w:rsidR="00EB74AD">
              <w:t xml:space="preserve"> </w:t>
            </w:r>
            <w:r>
              <w:t>муниципального управления</w:t>
            </w:r>
          </w:p>
        </w:tc>
      </w:tr>
      <w:tr w:rsidR="00386D53" w:rsidTr="00B262DA">
        <w:trPr>
          <w:trHeight w:hRule="exact" w:val="6744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t>Задачи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 w:rsidP="00870B76">
            <w:pPr>
              <w:pStyle w:val="a5"/>
              <w:shd w:val="clear" w:color="auto" w:fill="auto"/>
              <w:tabs>
                <w:tab w:val="left" w:pos="2086"/>
                <w:tab w:val="left" w:pos="3612"/>
                <w:tab w:val="left" w:pos="4572"/>
              </w:tabs>
              <w:spacing w:line="276" w:lineRule="auto"/>
              <w:ind w:firstLine="420"/>
            </w:pPr>
            <w:r>
              <w:t>Создание</w:t>
            </w:r>
            <w:r w:rsidR="00391EEC">
              <w:t xml:space="preserve"> условий </w:t>
            </w:r>
            <w:r>
              <w:t>для</w:t>
            </w:r>
            <w:r w:rsidR="00391EEC">
              <w:t xml:space="preserve"> </w:t>
            </w:r>
            <w:r>
              <w:t>развития</w:t>
            </w:r>
            <w:r w:rsidR="00391EEC">
              <w:t xml:space="preserve"> </w:t>
            </w:r>
            <w:proofErr w:type="spellStart"/>
            <w:r>
              <w:t>мун</w:t>
            </w:r>
            <w:proofErr w:type="gramStart"/>
            <w:r>
              <w:t>и</w:t>
            </w:r>
            <w:proofErr w:type="spellEnd"/>
            <w:r w:rsidR="00243203">
              <w:t>-</w:t>
            </w:r>
            <w:proofErr w:type="gramEnd"/>
            <w:r w:rsidR="00243203">
              <w:t xml:space="preserve"> </w:t>
            </w:r>
            <w:proofErr w:type="spellStart"/>
            <w:r>
              <w:t>ципальной</w:t>
            </w:r>
            <w:proofErr w:type="spellEnd"/>
            <w:r>
              <w:t xml:space="preserve"> службы и охраны труда в органах Администрации города Курска.</w:t>
            </w:r>
          </w:p>
          <w:p w:rsidR="00386D53" w:rsidRDefault="00FD4AAC" w:rsidP="00870B76">
            <w:pPr>
              <w:pStyle w:val="a5"/>
              <w:shd w:val="clear" w:color="auto" w:fill="auto"/>
              <w:tabs>
                <w:tab w:val="left" w:pos="1762"/>
                <w:tab w:val="left" w:pos="3854"/>
                <w:tab w:val="left" w:pos="4699"/>
              </w:tabs>
              <w:spacing w:line="276" w:lineRule="auto"/>
              <w:ind w:firstLine="0"/>
            </w:pPr>
            <w:r>
              <w:t xml:space="preserve"> </w:t>
            </w:r>
            <w:r w:rsidR="00391EEC">
              <w:t xml:space="preserve">    </w:t>
            </w:r>
            <w:r>
              <w:t xml:space="preserve">Развитие </w:t>
            </w:r>
            <w:r w:rsidR="008F61ED">
              <w:t>и</w:t>
            </w:r>
            <w:r w:rsidR="00BB17C2">
              <w:t>нформационно-</w:t>
            </w:r>
            <w:proofErr w:type="spellStart"/>
            <w:r>
              <w:t>т</w:t>
            </w:r>
            <w:r w:rsidR="00BB17C2">
              <w:t>елекоммуника</w:t>
            </w:r>
            <w:r>
              <w:t>цио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r w:rsidR="00BB17C2">
              <w:t>технологий</w:t>
            </w:r>
            <w:r>
              <w:t xml:space="preserve"> в </w:t>
            </w:r>
            <w:r w:rsidR="00BB17C2">
              <w:t>органах</w:t>
            </w:r>
            <w:r>
              <w:t xml:space="preserve"> </w:t>
            </w:r>
            <w:r w:rsidR="00BB17C2">
              <w:t>Администрации города Курска.</w:t>
            </w:r>
          </w:p>
          <w:p w:rsidR="00386D53" w:rsidRDefault="00BB17C2" w:rsidP="00870B76">
            <w:pPr>
              <w:pStyle w:val="a5"/>
              <w:shd w:val="clear" w:color="auto" w:fill="auto"/>
              <w:tabs>
                <w:tab w:val="left" w:pos="2278"/>
                <w:tab w:val="left" w:pos="3545"/>
              </w:tabs>
              <w:spacing w:line="276" w:lineRule="auto"/>
              <w:ind w:firstLine="420"/>
            </w:pPr>
            <w:r>
              <w:t>Повышение</w:t>
            </w:r>
            <w:r w:rsidR="00243203">
              <w:t xml:space="preserve"> </w:t>
            </w:r>
            <w:proofErr w:type="gramStart"/>
            <w:r w:rsidR="00243203">
              <w:t>у</w:t>
            </w:r>
            <w:r w:rsidR="00391EEC">
              <w:t xml:space="preserve">ровня </w:t>
            </w:r>
            <w:r>
              <w:t>информационной</w:t>
            </w:r>
            <w:r w:rsidR="00243203">
              <w:t xml:space="preserve"> </w:t>
            </w:r>
            <w:r>
              <w:t>открытости органов Администрации города Курска</w:t>
            </w:r>
            <w:proofErr w:type="gramEnd"/>
            <w:r>
              <w:t>.</w:t>
            </w:r>
          </w:p>
          <w:p w:rsidR="00386D53" w:rsidRDefault="00391EEC" w:rsidP="00870B76">
            <w:pPr>
              <w:pStyle w:val="a5"/>
              <w:shd w:val="clear" w:color="auto" w:fill="auto"/>
              <w:tabs>
                <w:tab w:val="left" w:pos="2441"/>
                <w:tab w:val="left" w:pos="4418"/>
              </w:tabs>
              <w:spacing w:line="276" w:lineRule="auto"/>
              <w:ind w:firstLine="420"/>
            </w:pPr>
            <w:r>
              <w:t xml:space="preserve">Обеспечение </w:t>
            </w:r>
            <w:r w:rsidR="00BB17C2">
              <w:t>потребности</w:t>
            </w:r>
            <w:r>
              <w:t xml:space="preserve"> </w:t>
            </w:r>
            <w:r w:rsidR="00BB17C2">
              <w:t>населения</w:t>
            </w:r>
            <w:r>
              <w:t xml:space="preserve"> </w:t>
            </w:r>
            <w:r w:rsidR="00BB17C2">
              <w:t>в предоставлении муниципальных услуг.</w:t>
            </w:r>
          </w:p>
          <w:p w:rsidR="00386D53" w:rsidRDefault="00BB17C2" w:rsidP="00870B76">
            <w:pPr>
              <w:pStyle w:val="a5"/>
              <w:shd w:val="clear" w:color="auto" w:fill="auto"/>
              <w:tabs>
                <w:tab w:val="left" w:pos="2062"/>
                <w:tab w:val="left" w:pos="3986"/>
              </w:tabs>
              <w:spacing w:line="276" w:lineRule="auto"/>
              <w:ind w:firstLine="420"/>
            </w:pPr>
            <w:r>
              <w:t>Развитие</w:t>
            </w:r>
            <w:r w:rsidR="00391EEC">
              <w:t xml:space="preserve"> </w:t>
            </w:r>
            <w:r>
              <w:t>институтов</w:t>
            </w:r>
            <w:r w:rsidR="00391EEC">
              <w:t xml:space="preserve"> </w:t>
            </w:r>
            <w:r>
              <w:t>гражданского</w:t>
            </w:r>
            <w:r w:rsidR="00391EEC">
              <w:t xml:space="preserve"> </w:t>
            </w:r>
            <w:r>
              <w:t>общества.</w:t>
            </w:r>
          </w:p>
          <w:p w:rsidR="00243203" w:rsidRDefault="00BB17C2" w:rsidP="00870B76">
            <w:pPr>
              <w:pStyle w:val="a5"/>
              <w:shd w:val="clear" w:color="auto" w:fill="auto"/>
              <w:tabs>
                <w:tab w:val="left" w:pos="3679"/>
              </w:tabs>
              <w:spacing w:line="276" w:lineRule="auto"/>
              <w:ind w:firstLine="420"/>
              <w:jc w:val="left"/>
            </w:pPr>
            <w:r>
              <w:t>Укрепление</w:t>
            </w:r>
            <w:r w:rsidR="00243203">
              <w:t xml:space="preserve"> </w:t>
            </w:r>
            <w:proofErr w:type="gramStart"/>
            <w:r>
              <w:t>международных</w:t>
            </w:r>
            <w:proofErr w:type="gramEnd"/>
            <w:r w:rsidR="00243203">
              <w:t xml:space="preserve"> и </w:t>
            </w:r>
            <w:proofErr w:type="spellStart"/>
            <w:r>
              <w:t>меж</w:t>
            </w:r>
            <w:r w:rsidR="00243203">
              <w:t>р</w:t>
            </w:r>
            <w:r>
              <w:t>егио</w:t>
            </w:r>
            <w:r w:rsidR="00243203">
              <w:t>наль</w:t>
            </w:r>
            <w:proofErr w:type="spellEnd"/>
            <w:r w:rsidR="00243203">
              <w:t>-</w:t>
            </w:r>
          </w:p>
          <w:p w:rsidR="00386D53" w:rsidRDefault="00BB17C2" w:rsidP="00870B76">
            <w:pPr>
              <w:pStyle w:val="a5"/>
              <w:shd w:val="clear" w:color="auto" w:fill="auto"/>
              <w:tabs>
                <w:tab w:val="left" w:pos="3679"/>
              </w:tabs>
              <w:spacing w:line="276" w:lineRule="auto"/>
              <w:ind w:firstLine="0"/>
              <w:jc w:val="left"/>
            </w:pPr>
            <w:proofErr w:type="spellStart"/>
            <w:r>
              <w:t>ных</w:t>
            </w:r>
            <w:proofErr w:type="spellEnd"/>
            <w:r>
              <w:t xml:space="preserve"> партнерских связей.</w:t>
            </w:r>
          </w:p>
          <w:p w:rsidR="00DA783B" w:rsidRDefault="00391EEC" w:rsidP="00870B76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 xml:space="preserve">      </w:t>
            </w:r>
            <w:r w:rsidR="00DA783B" w:rsidRPr="00DA783B">
              <w:t>Развитие антикоррупционных механизмов</w:t>
            </w:r>
            <w:r w:rsidR="006B6822">
              <w:t>.</w:t>
            </w:r>
          </w:p>
          <w:p w:rsidR="00CE19B4" w:rsidRDefault="00BB17C2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>
              <w:t xml:space="preserve">Обеспечение решения вопросов местного значения и исполнение </w:t>
            </w:r>
            <w:r w:rsidR="00FD4AAC">
              <w:t>делегированных полномочий.</w:t>
            </w:r>
          </w:p>
        </w:tc>
      </w:tr>
      <w:tr w:rsidR="00386D53" w:rsidTr="00391EEC">
        <w:trPr>
          <w:trHeight w:hRule="exact" w:val="64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t>Сроки реализации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AC" w:rsidRDefault="00391EEC" w:rsidP="00870B76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 xml:space="preserve">      </w:t>
            </w:r>
            <w:r w:rsidR="00BB17C2">
              <w:t>2019-2024 годы, один этап</w:t>
            </w:r>
          </w:p>
        </w:tc>
      </w:tr>
      <w:tr w:rsidR="00CE19B4" w:rsidTr="00391EEC">
        <w:trPr>
          <w:trHeight w:hRule="exact" w:val="7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4" w:rsidRDefault="00CE19B4" w:rsidP="00870B76">
            <w:pPr>
              <w:pStyle w:val="a5"/>
              <w:spacing w:line="276" w:lineRule="auto"/>
              <w:jc w:val="left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4" w:rsidRDefault="00CE19B4" w:rsidP="00870B76">
            <w:pPr>
              <w:pStyle w:val="a5"/>
              <w:spacing w:line="276" w:lineRule="auto"/>
            </w:pPr>
          </w:p>
        </w:tc>
      </w:tr>
      <w:tr w:rsidR="00386D53" w:rsidTr="00B262DA">
        <w:trPr>
          <w:trHeight w:hRule="exact" w:val="14751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lastRenderedPageBreak/>
              <w:t>Объемы</w:t>
            </w:r>
            <w:r w:rsidR="00CE19B4">
              <w:t xml:space="preserve"> </w:t>
            </w:r>
            <w:r>
              <w:t>бюджетных ассигнований программы за счет средств бюджета города Курска, а также прогнозируемый объем средств, привлекаемых из</w:t>
            </w:r>
            <w:r w:rsidR="00CE19B4">
              <w:t xml:space="preserve"> других источников</w:t>
            </w: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  <w:p w:rsidR="00CE19B4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Pr="00B262DA" w:rsidRDefault="00816B6D" w:rsidP="00870B76">
            <w:pPr>
              <w:pStyle w:val="a5"/>
              <w:shd w:val="clear" w:color="auto" w:fill="auto"/>
              <w:spacing w:line="276" w:lineRule="auto"/>
              <w:ind w:firstLine="0"/>
            </w:pPr>
            <w:r w:rsidRPr="00B262DA">
              <w:t xml:space="preserve">       </w:t>
            </w:r>
            <w:r w:rsidR="00BB17C2" w:rsidRPr="00B262DA">
              <w:t xml:space="preserve">Общий объем бюджетных ассигнований - </w:t>
            </w:r>
            <w:r w:rsidR="000872B7" w:rsidRPr="00B262DA">
              <w:t xml:space="preserve">     </w:t>
            </w:r>
            <w:r w:rsidR="00BB17C2" w:rsidRPr="00B262DA">
              <w:t>1202700,6 тыс. руб., в том числе</w:t>
            </w:r>
          </w:p>
          <w:p w:rsidR="00386D53" w:rsidRPr="00B262DA" w:rsidRDefault="00BB17C2" w:rsidP="00870B7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>г.- 195516,8 тыс. руб.;</w:t>
            </w:r>
          </w:p>
          <w:p w:rsidR="00386D53" w:rsidRPr="00B262DA" w:rsidRDefault="00BB17C2" w:rsidP="00870B7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>г.- 194655,5 тыс. руб.;</w:t>
            </w:r>
          </w:p>
          <w:p w:rsidR="00386D53" w:rsidRPr="00B262DA" w:rsidRDefault="00BB17C2" w:rsidP="00870B7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line="276" w:lineRule="auto"/>
              <w:ind w:firstLine="0"/>
            </w:pPr>
            <w:r w:rsidRPr="00B262DA">
              <w:t>г.- 203292,2 тыс. руб.,</w:t>
            </w:r>
          </w:p>
          <w:p w:rsidR="00386D53" w:rsidRPr="00B262DA" w:rsidRDefault="00BB17C2" w:rsidP="00870B7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>г.- 203014,4 тыс. руб.;</w:t>
            </w:r>
          </w:p>
          <w:p w:rsidR="00CE19B4" w:rsidRPr="00B262DA" w:rsidRDefault="00CE19B4" w:rsidP="00870B7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>.- 203030,3 тыс. руб.;</w:t>
            </w:r>
          </w:p>
          <w:p w:rsidR="00CE19B4" w:rsidRPr="00B262DA" w:rsidRDefault="00CE19B4" w:rsidP="00870B7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>г.- 203191,3 тыс. руб.,</w:t>
            </w:r>
          </w:p>
          <w:p w:rsidR="00B01627" w:rsidRPr="00B262DA" w:rsidRDefault="00CE19B4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 w:rsidRPr="00B262DA">
              <w:t xml:space="preserve">из бюджета города Курска </w:t>
            </w:r>
            <w:r w:rsidR="00B01627" w:rsidRPr="00B262DA">
              <w:t>–</w:t>
            </w:r>
            <w:r w:rsidRPr="00B262DA">
              <w:t xml:space="preserve"> </w:t>
            </w:r>
          </w:p>
          <w:p w:rsidR="00CE19B4" w:rsidRPr="00B262DA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</w:pPr>
            <w:r w:rsidRPr="00B262DA">
              <w:t>1086731,9 тыс. руб.,</w:t>
            </w:r>
          </w:p>
          <w:p w:rsidR="00CE19B4" w:rsidRPr="00B262DA" w:rsidRDefault="00B01627" w:rsidP="00870B76">
            <w:pPr>
              <w:pStyle w:val="a5"/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 xml:space="preserve">      </w:t>
            </w:r>
            <w:r w:rsidR="00CE19B4" w:rsidRPr="00B262DA">
              <w:t>в том числе по годам:</w:t>
            </w:r>
          </w:p>
          <w:p w:rsidR="00CE19B4" w:rsidRPr="00B262DA" w:rsidRDefault="00CE19B4" w:rsidP="00870B7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proofErr w:type="gramStart"/>
            <w:r w:rsidRPr="00B262DA">
              <w:t>г</w:t>
            </w:r>
            <w:proofErr w:type="gramEnd"/>
            <w:r w:rsidRPr="00B262DA">
              <w:t>,- 176150,2 тыс. руб.;</w:t>
            </w:r>
          </w:p>
          <w:p w:rsidR="00CE19B4" w:rsidRPr="00B262DA" w:rsidRDefault="00CE19B4" w:rsidP="00870B7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line="276" w:lineRule="auto"/>
              <w:ind w:firstLine="0"/>
            </w:pPr>
            <w:r w:rsidRPr="00B262DA">
              <w:t>г.- 176150,2 тыс. руб.;</w:t>
            </w:r>
          </w:p>
          <w:p w:rsidR="00CE19B4" w:rsidRPr="00B262DA" w:rsidRDefault="00CE19B4" w:rsidP="00870B7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>г.- 183769,2 тыс. руб.,</w:t>
            </w:r>
          </w:p>
          <w:p w:rsidR="00CE19B4" w:rsidRPr="00B262DA" w:rsidRDefault="00CE19B4" w:rsidP="00870B7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>г.- 183489,8 тыс. руб.;</w:t>
            </w:r>
          </w:p>
          <w:p w:rsidR="00CE19B4" w:rsidRPr="00FB38E1" w:rsidRDefault="00CE19B4" w:rsidP="00870B7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rPr>
                <w:sz w:val="24"/>
                <w:szCs w:val="24"/>
              </w:rPr>
              <w:t xml:space="preserve">г.- </w:t>
            </w:r>
            <w:r w:rsidRPr="00FB38E1">
              <w:t>183505,7 тыс. руб.;</w:t>
            </w:r>
          </w:p>
          <w:p w:rsidR="00CE19B4" w:rsidRPr="00FB38E1" w:rsidRDefault="00CE19B4" w:rsidP="00870B7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FB38E1">
              <w:t>г.- 183666,7 тыс. руб.,</w:t>
            </w:r>
          </w:p>
          <w:p w:rsidR="000872B7" w:rsidRPr="00FB38E1" w:rsidRDefault="00CE19B4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 w:rsidRPr="00FB38E1">
              <w:t>из областного бюджета (субвенция)-</w:t>
            </w:r>
            <w:r w:rsidR="000872B7" w:rsidRPr="00FB38E1">
              <w:t xml:space="preserve"> </w:t>
            </w:r>
          </w:p>
          <w:p w:rsidR="00CE19B4" w:rsidRPr="00FB38E1" w:rsidRDefault="00CE19B4" w:rsidP="00870B76">
            <w:pPr>
              <w:pStyle w:val="a5"/>
              <w:shd w:val="clear" w:color="auto" w:fill="auto"/>
              <w:spacing w:line="276" w:lineRule="auto"/>
              <w:ind w:firstLine="0"/>
            </w:pPr>
            <w:r w:rsidRPr="00FB38E1">
              <w:t>12196,7 тыс. руб.,</w:t>
            </w:r>
          </w:p>
          <w:p w:rsidR="00CE19B4" w:rsidRPr="00FB38E1" w:rsidRDefault="00CE19B4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 w:rsidRPr="00FB38E1">
              <w:t>в том числе по годам:</w:t>
            </w:r>
          </w:p>
          <w:p w:rsidR="00CE19B4" w:rsidRPr="00FB38E1" w:rsidRDefault="00CE19B4" w:rsidP="00870B7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FB38E1">
              <w:t>г. -2032,8 тыс. руб.;</w:t>
            </w:r>
          </w:p>
          <w:p w:rsidR="00CE19B4" w:rsidRPr="00FB38E1" w:rsidRDefault="00CE19B4" w:rsidP="00870B7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634"/>
              </w:tabs>
              <w:spacing w:line="276" w:lineRule="auto"/>
              <w:ind w:firstLine="0"/>
            </w:pPr>
            <w:r w:rsidRPr="00FB38E1">
              <w:t>г. -2032,8 тыс. руб.;</w:t>
            </w:r>
          </w:p>
          <w:p w:rsidR="00CE19B4" w:rsidRPr="00FB38E1" w:rsidRDefault="00CE19B4" w:rsidP="00870B7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FB38E1">
              <w:t>г. - 2032,8 тыс. руб.,</w:t>
            </w:r>
          </w:p>
          <w:p w:rsidR="00CE19B4" w:rsidRPr="00FB38E1" w:rsidRDefault="00CE19B4" w:rsidP="00870B7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FB38E1">
              <w:t>г. -2032,8 тыс. руб.;</w:t>
            </w:r>
          </w:p>
          <w:p w:rsidR="00CE19B4" w:rsidRPr="00FB38E1" w:rsidRDefault="00CE19B4" w:rsidP="00870B7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634"/>
              </w:tabs>
              <w:spacing w:line="276" w:lineRule="auto"/>
              <w:ind w:firstLine="0"/>
            </w:pPr>
            <w:r w:rsidRPr="00FB38E1">
              <w:t>г. -2032,8 тыс. руб.;</w:t>
            </w:r>
          </w:p>
          <w:p w:rsidR="00CE19B4" w:rsidRPr="00FB38E1" w:rsidRDefault="00B01627" w:rsidP="00870B76">
            <w:pPr>
              <w:pStyle w:val="a5"/>
              <w:numPr>
                <w:ilvl w:val="0"/>
                <w:numId w:val="4"/>
              </w:numPr>
              <w:shd w:val="clear" w:color="auto" w:fill="auto"/>
              <w:spacing w:line="276" w:lineRule="auto"/>
              <w:ind w:firstLine="0"/>
            </w:pPr>
            <w:r w:rsidRPr="00FB38E1">
              <w:t>г.</w:t>
            </w:r>
            <w:r w:rsidR="00CE19B4" w:rsidRPr="00FB38E1">
              <w:t xml:space="preserve"> 2032,8 тыс. руб.</w:t>
            </w:r>
            <w:r w:rsidRPr="00FB38E1">
              <w:t>,</w:t>
            </w:r>
          </w:p>
          <w:p w:rsidR="00B01627" w:rsidRPr="00FB38E1" w:rsidRDefault="00B01627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 w:rsidRPr="00FB38E1">
              <w:t>из федерального бюджета (субвенция) –</w:t>
            </w:r>
          </w:p>
          <w:p w:rsidR="00B01627" w:rsidRPr="00FB38E1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</w:pPr>
            <w:r w:rsidRPr="00FB38E1">
              <w:t>91772,0 тыс. руб.,</w:t>
            </w:r>
          </w:p>
          <w:p w:rsidR="00B01627" w:rsidRPr="00FB38E1" w:rsidRDefault="00B01627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 w:rsidRPr="00FB38E1">
              <w:t>в том числе по годам:</w:t>
            </w:r>
          </w:p>
          <w:p w:rsidR="00B01627" w:rsidRPr="00FB38E1" w:rsidRDefault="00B01627" w:rsidP="00870B76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rPr>
                <w:sz w:val="24"/>
                <w:szCs w:val="24"/>
              </w:rPr>
              <w:t>г</w:t>
            </w:r>
            <w:r w:rsidRPr="00FB38E1">
              <w:t>. -15333,9 тыс. руб.;</w:t>
            </w:r>
          </w:p>
          <w:p w:rsidR="00B01627" w:rsidRPr="00FB38E1" w:rsidRDefault="00B01627" w:rsidP="00870B76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FB38E1">
              <w:t>г. -14472,6 тыс. руб.;</w:t>
            </w:r>
          </w:p>
          <w:p w:rsidR="00B01627" w:rsidRPr="00FB38E1" w:rsidRDefault="00B01627" w:rsidP="00870B76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FB38E1">
              <w:t>г. -15490,1 тыс. руб.,</w:t>
            </w:r>
          </w:p>
          <w:p w:rsidR="00B01627" w:rsidRPr="00FB38E1" w:rsidRDefault="00B01627" w:rsidP="00870B76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line="276" w:lineRule="auto"/>
              <w:ind w:firstLine="0"/>
            </w:pPr>
            <w:r w:rsidRPr="00FB38E1">
              <w:t>г. -15491,8 тыс. руб.;</w:t>
            </w:r>
          </w:p>
          <w:p w:rsidR="00B01627" w:rsidRPr="00FB38E1" w:rsidRDefault="00B01627" w:rsidP="00870B76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line="276" w:lineRule="auto"/>
              <w:ind w:firstLine="0"/>
            </w:pPr>
            <w:r w:rsidRPr="00FB38E1">
              <w:t>г. -15491,8 тыс. руб.;</w:t>
            </w:r>
          </w:p>
          <w:p w:rsidR="00B01627" w:rsidRPr="00FB38E1" w:rsidRDefault="00B01627" w:rsidP="00870B76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line="276" w:lineRule="auto"/>
              <w:ind w:firstLine="0"/>
            </w:pPr>
            <w:r w:rsidRPr="00FB38E1">
              <w:t>г. - 15491,8 тыс. руб.,</w:t>
            </w:r>
          </w:p>
          <w:p w:rsidR="00B01627" w:rsidRPr="00FB38E1" w:rsidRDefault="00B01627" w:rsidP="00B262DA">
            <w:pPr>
              <w:pStyle w:val="a5"/>
              <w:shd w:val="clear" w:color="auto" w:fill="auto"/>
              <w:spacing w:line="276" w:lineRule="auto"/>
              <w:ind w:firstLine="420"/>
            </w:pPr>
            <w:r w:rsidRPr="00FB38E1">
              <w:t>средства за счет оказания платных услуг</w:t>
            </w:r>
            <w:r w:rsidR="000872B7" w:rsidRPr="00FB38E1">
              <w:t>–</w:t>
            </w:r>
            <w:r w:rsidRPr="00FB38E1">
              <w:t xml:space="preserve"> </w:t>
            </w:r>
            <w:r w:rsidR="000872B7" w:rsidRPr="00FB38E1">
              <w:t xml:space="preserve"> </w:t>
            </w:r>
            <w:r w:rsidRPr="00FB38E1">
              <w:t>12000,0 тыс. руб.,</w:t>
            </w:r>
            <w:r w:rsidR="00595FE0">
              <w:t xml:space="preserve"> </w:t>
            </w:r>
            <w:r w:rsidRPr="00FB38E1">
              <w:t>в том числе по годам:</w:t>
            </w:r>
          </w:p>
          <w:p w:rsidR="00B01627" w:rsidRPr="00FB38E1" w:rsidRDefault="00B01627" w:rsidP="00870B76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rPr>
                <w:sz w:val="24"/>
                <w:szCs w:val="24"/>
              </w:rPr>
              <w:t xml:space="preserve">г. </w:t>
            </w:r>
            <w:r w:rsidRPr="00FB38E1">
              <w:t>-2000,0 тыс. руб.;</w:t>
            </w:r>
          </w:p>
          <w:p w:rsidR="00B01627" w:rsidRDefault="00595FE0" w:rsidP="00FB38E1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>
              <w:t>г.-2000,0 тыс. руб.;</w:t>
            </w:r>
            <w:r w:rsidR="00FB38E1">
              <w:t xml:space="preserve">  </w:t>
            </w:r>
          </w:p>
        </w:tc>
      </w:tr>
    </w:tbl>
    <w:p w:rsidR="00386D53" w:rsidRDefault="00386D53" w:rsidP="00870B76">
      <w:pPr>
        <w:spacing w:line="276" w:lineRule="auto"/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5782"/>
      </w:tblGrid>
      <w:tr w:rsidR="00386D53" w:rsidTr="002A2654">
        <w:trPr>
          <w:trHeight w:hRule="exact" w:val="14001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 w:rsidP="00870B76">
            <w:pPr>
              <w:pStyle w:val="a5"/>
              <w:shd w:val="clear" w:color="auto" w:fill="auto"/>
              <w:spacing w:line="276" w:lineRule="auto"/>
              <w:ind w:firstLine="0"/>
              <w:jc w:val="left"/>
            </w:pPr>
            <w:r>
              <w:t>Ожидаемые результаты реализации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E1" w:rsidRPr="00FB38E1" w:rsidRDefault="00FB38E1" w:rsidP="00FB38E1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FB38E1">
              <w:t>г. - 2000,0 тыс. руб.;</w:t>
            </w:r>
          </w:p>
          <w:p w:rsidR="00FB38E1" w:rsidRPr="00FB38E1" w:rsidRDefault="00FB38E1" w:rsidP="00B262D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FB38E1">
              <w:t>г. -2000,0 тыс. руб.,</w:t>
            </w:r>
          </w:p>
          <w:p w:rsidR="00B262DA" w:rsidRPr="00B262DA" w:rsidRDefault="00B262DA" w:rsidP="00B262D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29"/>
              </w:tabs>
              <w:spacing w:line="276" w:lineRule="auto"/>
              <w:ind w:firstLine="0"/>
            </w:pPr>
            <w:r w:rsidRPr="00B262DA">
              <w:t>г. -2000,0 тыс. руб.;</w:t>
            </w:r>
          </w:p>
          <w:p w:rsidR="00B262DA" w:rsidRDefault="00B262DA" w:rsidP="00B262DA">
            <w:pPr>
              <w:pStyle w:val="a5"/>
              <w:shd w:val="clear" w:color="auto" w:fill="auto"/>
              <w:tabs>
                <w:tab w:val="left" w:pos="2249"/>
                <w:tab w:val="right" w:pos="5623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B262DA">
              <w:t>2024 г. -2000,0 тыс. руб</w:t>
            </w:r>
            <w:r w:rsidRPr="00B262DA">
              <w:rPr>
                <w:sz w:val="22"/>
                <w:szCs w:val="22"/>
              </w:rPr>
              <w:t>.</w:t>
            </w:r>
          </w:p>
          <w:p w:rsidR="00386D53" w:rsidRDefault="00595FE0" w:rsidP="00B262DA">
            <w:pPr>
              <w:pStyle w:val="a5"/>
              <w:shd w:val="clear" w:color="auto" w:fill="auto"/>
              <w:tabs>
                <w:tab w:val="left" w:pos="2249"/>
                <w:tab w:val="right" w:pos="5623"/>
              </w:tabs>
              <w:spacing w:line="276" w:lineRule="auto"/>
              <w:ind w:firstLine="0"/>
            </w:pPr>
            <w:r>
              <w:t xml:space="preserve">      </w:t>
            </w:r>
            <w:r w:rsidR="00BB17C2">
              <w:t>Обучение</w:t>
            </w:r>
            <w:r w:rsidR="00391EEC">
              <w:t xml:space="preserve"> </w:t>
            </w:r>
            <w:r w:rsidR="00BB17C2">
              <w:t>330-ти</w:t>
            </w:r>
            <w:r w:rsidR="00391EEC">
              <w:t xml:space="preserve"> </w:t>
            </w:r>
            <w:r w:rsidR="00BB17C2">
              <w:t>муниципальных</w:t>
            </w:r>
            <w:r w:rsidR="00391EEC">
              <w:t xml:space="preserve"> </w:t>
            </w:r>
            <w:r w:rsidR="00BB17C2">
              <w:t>служащих на курсах профессиональной переподготовки, семинарах, в учреждениях профессионального образования.</w:t>
            </w:r>
          </w:p>
          <w:p w:rsidR="00B01627" w:rsidRDefault="00BB17C2" w:rsidP="00870B76">
            <w:pPr>
              <w:pStyle w:val="a5"/>
              <w:shd w:val="clear" w:color="auto" w:fill="auto"/>
              <w:tabs>
                <w:tab w:val="left" w:pos="1368"/>
                <w:tab w:val="left" w:pos="1954"/>
              </w:tabs>
              <w:spacing w:line="276" w:lineRule="auto"/>
              <w:ind w:firstLine="420"/>
            </w:pPr>
            <w:r>
              <w:t xml:space="preserve">Повышение профессионального уровня </w:t>
            </w:r>
            <w:r w:rsidR="00816B6D">
              <w:t xml:space="preserve">    </w:t>
            </w:r>
            <w:r>
              <w:t>600 муниципаль</w:t>
            </w:r>
            <w:r w:rsidR="00386EAD">
              <w:t>ных служащих, принявших участие в и</w:t>
            </w:r>
            <w:r>
              <w:t>нформационно-практических</w:t>
            </w:r>
            <w:r w:rsidR="00F8472A">
              <w:t xml:space="preserve"> семинарах по </w:t>
            </w:r>
            <w:r w:rsidR="00B01627">
              <w:t>вопросам деятельности органов местного самоуправления, конференциях, форумах.</w:t>
            </w:r>
          </w:p>
          <w:p w:rsidR="00B01627" w:rsidRDefault="00B01627" w:rsidP="00870B76">
            <w:pPr>
              <w:pStyle w:val="a5"/>
              <w:shd w:val="clear" w:color="auto" w:fill="auto"/>
              <w:tabs>
                <w:tab w:val="left" w:pos="2150"/>
                <w:tab w:val="left" w:pos="3634"/>
              </w:tabs>
              <w:spacing w:line="276" w:lineRule="auto"/>
              <w:ind w:firstLine="420"/>
            </w:pPr>
            <w:r>
              <w:t>Оценка профессиональной служебной деятельности</w:t>
            </w:r>
            <w:r w:rsidR="00391EEC">
              <w:t xml:space="preserve"> </w:t>
            </w:r>
            <w:r>
              <w:t>1415</w:t>
            </w:r>
            <w:r w:rsidR="00391EEC">
              <w:t>–</w:t>
            </w:r>
            <w:proofErr w:type="spellStart"/>
            <w:r>
              <w:t>ти</w:t>
            </w:r>
            <w:proofErr w:type="spellEnd"/>
            <w:r w:rsidR="00391EEC">
              <w:t xml:space="preserve"> </w:t>
            </w:r>
            <w:r>
              <w:t>муниципальных</w:t>
            </w:r>
            <w:r w:rsidR="00391EEC">
              <w:t xml:space="preserve"> </w:t>
            </w:r>
            <w:r>
              <w:t>служ</w:t>
            </w:r>
            <w:proofErr w:type="gramStart"/>
            <w:r>
              <w:t>а</w:t>
            </w:r>
            <w:r w:rsidR="00816B6D">
              <w:t>-</w:t>
            </w:r>
            <w:proofErr w:type="gramEnd"/>
            <w:r w:rsidR="00816B6D">
              <w:t xml:space="preserve"> </w:t>
            </w:r>
            <w:proofErr w:type="spellStart"/>
            <w:r>
              <w:t>щих</w:t>
            </w:r>
            <w:proofErr w:type="spellEnd"/>
            <w:r w:rsidR="00391EEC">
              <w:t xml:space="preserve"> </w:t>
            </w:r>
            <w:r>
              <w:t>посредством</w:t>
            </w:r>
            <w:r w:rsidR="00391EEC">
              <w:t xml:space="preserve"> </w:t>
            </w:r>
            <w:r>
              <w:t>проведения</w:t>
            </w:r>
            <w:r w:rsidR="00816B6D">
              <w:t xml:space="preserve"> </w:t>
            </w:r>
            <w:r>
              <w:t>аттестации.</w:t>
            </w:r>
          </w:p>
          <w:p w:rsidR="00243203" w:rsidRDefault="00B01627" w:rsidP="00870B76">
            <w:pPr>
              <w:pStyle w:val="a5"/>
              <w:shd w:val="clear" w:color="auto" w:fill="auto"/>
              <w:tabs>
                <w:tab w:val="left" w:pos="1814"/>
                <w:tab w:val="left" w:pos="3682"/>
              </w:tabs>
              <w:spacing w:line="276" w:lineRule="auto"/>
              <w:ind w:firstLine="420"/>
            </w:pPr>
            <w:r>
              <w:t xml:space="preserve">Обеспечение ежегодного участия </w:t>
            </w:r>
            <w:r w:rsidR="00816B6D">
              <w:t xml:space="preserve">                  </w:t>
            </w:r>
            <w:r>
              <w:t>2-х муниципальных служащих в областном конкурсе</w:t>
            </w:r>
            <w:r w:rsidR="00243203">
              <w:t xml:space="preserve"> </w:t>
            </w:r>
            <w:r>
              <w:t>«Лучший</w:t>
            </w:r>
            <w:r w:rsidR="00243203">
              <w:t xml:space="preserve"> </w:t>
            </w:r>
            <w:r>
              <w:t>муниципальный</w:t>
            </w:r>
            <w:r w:rsidR="00391EEC">
              <w:t xml:space="preserve"> </w:t>
            </w:r>
            <w:r>
              <w:t>служа</w:t>
            </w:r>
            <w:r w:rsidR="00243203">
              <w:t>щий»</w:t>
            </w:r>
          </w:p>
          <w:p w:rsidR="00B01627" w:rsidRDefault="00B01627" w:rsidP="00870B76">
            <w:pPr>
              <w:pStyle w:val="a5"/>
              <w:shd w:val="clear" w:color="auto" w:fill="auto"/>
              <w:tabs>
                <w:tab w:val="left" w:pos="2803"/>
                <w:tab w:val="left" w:pos="4003"/>
              </w:tabs>
              <w:spacing w:line="276" w:lineRule="auto"/>
              <w:ind w:firstLine="420"/>
            </w:pPr>
            <w:r>
              <w:t xml:space="preserve">Обучение по охране труда 144-х </w:t>
            </w:r>
            <w:proofErr w:type="spellStart"/>
            <w:r>
              <w:t>руков</w:t>
            </w:r>
            <w:proofErr w:type="gramStart"/>
            <w:r>
              <w:t>о</w:t>
            </w:r>
            <w:proofErr w:type="spellEnd"/>
            <w:r w:rsidR="00816B6D">
              <w:t>-</w:t>
            </w:r>
            <w:proofErr w:type="gramEnd"/>
            <w:r w:rsidR="00816B6D">
              <w:t xml:space="preserve"> </w:t>
            </w:r>
            <w:proofErr w:type="spellStart"/>
            <w:r>
              <w:t>дителей</w:t>
            </w:r>
            <w:proofErr w:type="spellEnd"/>
            <w:r w:rsidR="00391EEC">
              <w:t xml:space="preserve"> </w:t>
            </w:r>
            <w:r>
              <w:t>и</w:t>
            </w:r>
            <w:r w:rsidR="00391EEC">
              <w:t xml:space="preserve"> </w:t>
            </w:r>
            <w:r>
              <w:t>специалистов</w:t>
            </w:r>
            <w:r w:rsidR="00391EEC">
              <w:t xml:space="preserve"> </w:t>
            </w:r>
            <w:r>
              <w:t>в организациях, имеющих лицензию на право образовательной деятельности.</w:t>
            </w:r>
          </w:p>
          <w:p w:rsidR="00243203" w:rsidRDefault="00B01627" w:rsidP="00870B76">
            <w:pPr>
              <w:pStyle w:val="a5"/>
              <w:shd w:val="clear" w:color="auto" w:fill="auto"/>
              <w:tabs>
                <w:tab w:val="left" w:pos="3108"/>
                <w:tab w:val="left" w:pos="4572"/>
              </w:tabs>
              <w:spacing w:line="276" w:lineRule="auto"/>
              <w:ind w:firstLine="420"/>
            </w:pPr>
            <w:r>
              <w:t>Предупреждение</w:t>
            </w:r>
            <w:r w:rsidR="00243203">
              <w:t xml:space="preserve"> </w:t>
            </w:r>
            <w:r>
              <w:t>рисков</w:t>
            </w:r>
            <w:r w:rsidR="00243203">
              <w:t xml:space="preserve"> </w:t>
            </w:r>
            <w:r>
              <w:t>развития</w:t>
            </w:r>
            <w:r w:rsidR="00243203">
              <w:t xml:space="preserve"> </w:t>
            </w:r>
            <w:proofErr w:type="spellStart"/>
            <w:r>
              <w:t>забо</w:t>
            </w:r>
            <w:r w:rsidR="00243203">
              <w:t>лева</w:t>
            </w:r>
            <w:proofErr w:type="spellEnd"/>
            <w:r w:rsidR="00243203">
              <w:t>-</w:t>
            </w:r>
          </w:p>
          <w:p w:rsidR="00B01627" w:rsidRDefault="00B01627" w:rsidP="00870B76">
            <w:pPr>
              <w:pStyle w:val="a5"/>
              <w:shd w:val="clear" w:color="auto" w:fill="auto"/>
              <w:tabs>
                <w:tab w:val="left" w:pos="3108"/>
                <w:tab w:val="left" w:pos="4572"/>
              </w:tabs>
              <w:spacing w:line="276" w:lineRule="auto"/>
              <w:ind w:firstLine="0"/>
            </w:pPr>
            <w:proofErr w:type="spellStart"/>
            <w:r>
              <w:t>ний</w:t>
            </w:r>
            <w:proofErr w:type="spellEnd"/>
            <w:r>
              <w:t>, раннее выявление имеющихся заболеваний</w:t>
            </w:r>
            <w:r w:rsidR="00391EEC">
              <w:t xml:space="preserve"> </w:t>
            </w:r>
            <w:r>
              <w:t>посредством</w:t>
            </w:r>
            <w:r w:rsidR="00243203">
              <w:t xml:space="preserve"> </w:t>
            </w:r>
            <w:r>
              <w:t>ежегодного</w:t>
            </w:r>
            <w:r w:rsidR="00243203">
              <w:t xml:space="preserve"> </w:t>
            </w:r>
            <w:r>
              <w:t>проведения</w:t>
            </w:r>
            <w:r w:rsidR="00391EEC">
              <w:t xml:space="preserve"> </w:t>
            </w:r>
            <w:proofErr w:type="spellStart"/>
            <w:r w:rsidR="00243203">
              <w:t>диспа</w:t>
            </w:r>
            <w:proofErr w:type="gramStart"/>
            <w:r w:rsidR="00243203">
              <w:t>н</w:t>
            </w:r>
            <w:proofErr w:type="spellEnd"/>
            <w:r w:rsidR="00243203">
              <w:t>-</w:t>
            </w:r>
            <w:proofErr w:type="gramEnd"/>
            <w:r w:rsidR="00243203">
              <w:t xml:space="preserve"> </w:t>
            </w:r>
            <w:proofErr w:type="spellStart"/>
            <w:r>
              <w:t>серизации</w:t>
            </w:r>
            <w:proofErr w:type="spellEnd"/>
            <w:r w:rsidR="00391EEC">
              <w:t xml:space="preserve"> </w:t>
            </w:r>
            <w:r>
              <w:t>450-ти</w:t>
            </w:r>
            <w:r w:rsidR="00391EEC">
              <w:t xml:space="preserve"> </w:t>
            </w:r>
            <w:r>
              <w:t>муниципальных служащих</w:t>
            </w:r>
            <w:r w:rsidR="00243203">
              <w:t xml:space="preserve">    </w:t>
            </w:r>
            <w:r>
              <w:t xml:space="preserve"> (в среднем).</w:t>
            </w:r>
          </w:p>
          <w:p w:rsidR="00816B6D" w:rsidRDefault="00391EEC" w:rsidP="00870B76">
            <w:pPr>
              <w:pStyle w:val="a5"/>
              <w:shd w:val="clear" w:color="auto" w:fill="auto"/>
              <w:spacing w:line="276" w:lineRule="auto"/>
              <w:ind w:firstLine="420"/>
            </w:pPr>
            <w:r>
              <w:t>100%</w:t>
            </w:r>
            <w:r w:rsidR="00816B6D">
              <w:t>-</w:t>
            </w:r>
            <w:proofErr w:type="spellStart"/>
            <w:r w:rsidR="00816B6D">
              <w:t>ное</w:t>
            </w:r>
            <w:proofErr w:type="spellEnd"/>
            <w:r w:rsidR="00816B6D">
              <w:t xml:space="preserve"> обеспечение безопасности </w:t>
            </w:r>
            <w:proofErr w:type="spellStart"/>
            <w:r w:rsidR="00B01627">
              <w:t>интер</w:t>
            </w:r>
            <w:proofErr w:type="spellEnd"/>
            <w:r w:rsidR="00816B6D">
              <w:t>-</w:t>
            </w:r>
          </w:p>
          <w:p w:rsidR="00B01627" w:rsidRDefault="00B01627" w:rsidP="00870B76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нет-соединений.</w:t>
            </w:r>
          </w:p>
          <w:p w:rsidR="00243203" w:rsidRDefault="00391EEC" w:rsidP="00870B76">
            <w:pPr>
              <w:pStyle w:val="a5"/>
              <w:shd w:val="clear" w:color="auto" w:fill="auto"/>
              <w:tabs>
                <w:tab w:val="left" w:pos="1126"/>
                <w:tab w:val="left" w:pos="1678"/>
              </w:tabs>
              <w:spacing w:line="276" w:lineRule="auto"/>
              <w:ind w:firstLine="420"/>
            </w:pPr>
            <w:r>
              <w:t>100%-</w:t>
            </w:r>
            <w:proofErr w:type="spellStart"/>
            <w:r w:rsidR="00243203">
              <w:t>ная</w:t>
            </w:r>
            <w:proofErr w:type="spellEnd"/>
            <w:r w:rsidR="00243203">
              <w:t xml:space="preserve"> антивирусная </w:t>
            </w:r>
            <w:r w:rsidR="00B01627">
              <w:t>защита</w:t>
            </w:r>
            <w:r w:rsidR="00243203">
              <w:t xml:space="preserve"> </w:t>
            </w:r>
            <w:proofErr w:type="spellStart"/>
            <w:r w:rsidR="00B01627">
              <w:t>автома</w:t>
            </w:r>
            <w:r w:rsidR="00243203">
              <w:t>тизи</w:t>
            </w:r>
            <w:proofErr w:type="spellEnd"/>
            <w:r w:rsidR="00243203">
              <w:t>-</w:t>
            </w:r>
          </w:p>
          <w:p w:rsidR="00B01627" w:rsidRDefault="00B01627" w:rsidP="00870B76">
            <w:pPr>
              <w:pStyle w:val="a5"/>
              <w:shd w:val="clear" w:color="auto" w:fill="auto"/>
              <w:tabs>
                <w:tab w:val="left" w:pos="1126"/>
                <w:tab w:val="left" w:pos="1678"/>
              </w:tabs>
              <w:spacing w:line="276" w:lineRule="auto"/>
              <w:ind w:firstLine="0"/>
            </w:pPr>
            <w:proofErr w:type="spellStart"/>
            <w:r>
              <w:t>рованных</w:t>
            </w:r>
            <w:proofErr w:type="spellEnd"/>
            <w:r>
              <w:t xml:space="preserve"> рабочих мест.</w:t>
            </w:r>
          </w:p>
          <w:p w:rsidR="002A2654" w:rsidRDefault="00595FE0" w:rsidP="00595FE0">
            <w:pPr>
              <w:pStyle w:val="a5"/>
              <w:shd w:val="clear" w:color="auto" w:fill="auto"/>
              <w:tabs>
                <w:tab w:val="left" w:pos="4080"/>
              </w:tabs>
              <w:spacing w:line="276" w:lineRule="auto"/>
              <w:ind w:firstLine="0"/>
            </w:pPr>
            <w:r>
              <w:rPr>
                <w:sz w:val="16"/>
                <w:szCs w:val="16"/>
              </w:rPr>
              <w:t xml:space="preserve">           </w:t>
            </w:r>
            <w:r w:rsidRPr="00595FE0">
              <w:t>Ежегодная организация в СМИ 58-ти «</w:t>
            </w:r>
            <w:r>
              <w:t>прямых линий</w:t>
            </w:r>
            <w:r w:rsidRPr="00595FE0">
              <w:t>»</w:t>
            </w:r>
            <w:r>
              <w:t>, «прямых эфиров», интервью</w:t>
            </w:r>
          </w:p>
          <w:p w:rsidR="002A2654" w:rsidRPr="00595FE0" w:rsidRDefault="002A2654" w:rsidP="002A2654">
            <w:pPr>
              <w:pStyle w:val="a5"/>
              <w:shd w:val="clear" w:color="auto" w:fill="auto"/>
              <w:tabs>
                <w:tab w:val="left" w:pos="2642"/>
                <w:tab w:val="left" w:pos="4692"/>
              </w:tabs>
              <w:spacing w:line="276" w:lineRule="auto"/>
              <w:ind w:firstLine="0"/>
            </w:pPr>
            <w:r>
              <w:t>с руководителями органов местного самоуправления.</w:t>
            </w:r>
          </w:p>
        </w:tc>
      </w:tr>
    </w:tbl>
    <w:p w:rsidR="00386D53" w:rsidRDefault="00386D53" w:rsidP="00870B76">
      <w:pPr>
        <w:spacing w:line="276" w:lineRule="auto"/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5858"/>
      </w:tblGrid>
      <w:tr w:rsidR="002A2654" w:rsidTr="002A2654">
        <w:trPr>
          <w:trHeight w:val="8920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54" w:rsidRDefault="002A2654" w:rsidP="00870B7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54" w:rsidRDefault="002A2654" w:rsidP="00B262DA">
            <w:pPr>
              <w:pStyle w:val="a5"/>
              <w:shd w:val="clear" w:color="auto" w:fill="auto"/>
              <w:tabs>
                <w:tab w:val="left" w:pos="2642"/>
                <w:tab w:val="left" w:pos="4692"/>
              </w:tabs>
              <w:spacing w:line="276" w:lineRule="auto"/>
              <w:ind w:firstLine="420"/>
            </w:pPr>
            <w:r>
              <w:t>Увеличение доли муниципальных услуг, предоставляемых отраслевыми и территориальными органами Администрации города Курска, в отношении которых проводится мониторинг качества услуг, в общем количестве муниципальных услуг на 10%.</w:t>
            </w:r>
          </w:p>
          <w:p w:rsidR="002A2654" w:rsidRDefault="002A2654" w:rsidP="00B262DA">
            <w:pPr>
              <w:pStyle w:val="a5"/>
              <w:shd w:val="clear" w:color="auto" w:fill="auto"/>
              <w:tabs>
                <w:tab w:val="left" w:pos="2642"/>
                <w:tab w:val="left" w:pos="4692"/>
              </w:tabs>
              <w:spacing w:line="276" w:lineRule="auto"/>
              <w:ind w:firstLine="420"/>
            </w:pPr>
            <w:r>
              <w:t xml:space="preserve"> Обеспечение ежегодного участия </w:t>
            </w:r>
            <w:proofErr w:type="gramStart"/>
            <w:r>
              <w:t>в</w:t>
            </w:r>
            <w:proofErr w:type="gramEnd"/>
            <w:r>
              <w:t xml:space="preserve"> общего-</w:t>
            </w:r>
          </w:p>
          <w:p w:rsidR="002A2654" w:rsidRDefault="002A2654" w:rsidP="00870B76">
            <w:pPr>
              <w:pStyle w:val="a5"/>
              <w:spacing w:line="276" w:lineRule="auto"/>
              <w:ind w:firstLine="0"/>
            </w:pPr>
            <w:proofErr w:type="spellStart"/>
            <w:r>
              <w:t>родских</w:t>
            </w:r>
            <w:proofErr w:type="spellEnd"/>
            <w:r>
              <w:t xml:space="preserve"> </w:t>
            </w:r>
            <w:proofErr w:type="gramStart"/>
            <w:r>
              <w:t>мероприятиях</w:t>
            </w:r>
            <w:proofErr w:type="gramEnd"/>
            <w:r>
              <w:t xml:space="preserve"> 75-ти общественных организаций.</w:t>
            </w:r>
          </w:p>
          <w:p w:rsidR="002A2654" w:rsidRDefault="002A2654" w:rsidP="00870B76">
            <w:pPr>
              <w:pStyle w:val="a5"/>
              <w:spacing w:line="276" w:lineRule="auto"/>
              <w:ind w:firstLine="0"/>
            </w:pPr>
            <w:r>
              <w:t xml:space="preserve">     100%-</w:t>
            </w:r>
            <w:proofErr w:type="spellStart"/>
            <w:r>
              <w:t>ное</w:t>
            </w:r>
            <w:proofErr w:type="spellEnd"/>
            <w:r>
              <w:t xml:space="preserve"> обеспечение представления муниципальными служащими сведений                       о доходах, расходах, об имуществе                                   и обязательствах имущественного характера                 в соответствии с действующим законодательством.</w:t>
            </w:r>
          </w:p>
          <w:p w:rsidR="002A2654" w:rsidRDefault="002A2654" w:rsidP="00870B76">
            <w:pPr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</w:t>
            </w:r>
            <w:r w:rsidRPr="004A1151">
              <w:rPr>
                <w:rFonts w:ascii="Times New Roman" w:hAnsi="Times New Roman"/>
                <w:sz w:val="28"/>
                <w:szCs w:val="28"/>
              </w:rPr>
              <w:t xml:space="preserve">тверждение правовыми актами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654" w:rsidRDefault="002A2654" w:rsidP="00870B76">
            <w:pPr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рации города Курска </w:t>
            </w:r>
            <w:r w:rsidRPr="004A1151">
              <w:rPr>
                <w:rFonts w:ascii="Times New Roman" w:hAnsi="Times New Roman"/>
                <w:sz w:val="28"/>
                <w:szCs w:val="28"/>
              </w:rPr>
              <w:t xml:space="preserve">3-х Планов </w:t>
            </w:r>
            <w:proofErr w:type="spellStart"/>
            <w:r w:rsidRPr="004A1151"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654" w:rsidRDefault="002A2654" w:rsidP="00870B76">
            <w:pPr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1151">
              <w:rPr>
                <w:rFonts w:ascii="Times New Roman" w:hAnsi="Times New Roman"/>
                <w:sz w:val="28"/>
                <w:szCs w:val="28"/>
              </w:rPr>
              <w:t>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2654" w:rsidRDefault="002A2654" w:rsidP="00870B76">
            <w:pPr>
              <w:pStyle w:val="a5"/>
              <w:shd w:val="clear" w:color="auto" w:fill="auto"/>
              <w:tabs>
                <w:tab w:val="left" w:pos="2280"/>
                <w:tab w:val="right" w:pos="5626"/>
              </w:tabs>
              <w:spacing w:line="276" w:lineRule="auto"/>
              <w:ind w:firstLine="0"/>
            </w:pPr>
            <w:r>
              <w:t xml:space="preserve">       Создание положительного имиджа города Курска, создание условий для организации обмена опытом в различных сферах деятельности посредством активных контактов     с зарубежными и российскими партнерами                  на официальном уровне.</w:t>
            </w:r>
          </w:p>
        </w:tc>
      </w:tr>
    </w:tbl>
    <w:p w:rsidR="00A535DB" w:rsidRDefault="00A535DB" w:rsidP="00870B76">
      <w:pPr>
        <w:pStyle w:val="20"/>
        <w:keepNext/>
        <w:keepLines/>
        <w:shd w:val="clear" w:color="auto" w:fill="auto"/>
        <w:spacing w:line="276" w:lineRule="auto"/>
        <w:ind w:left="0" w:right="1240"/>
        <w:jc w:val="both"/>
      </w:pPr>
      <w:bookmarkStart w:id="2" w:name="bookmark1"/>
    </w:p>
    <w:p w:rsidR="00386D53" w:rsidRDefault="00BB17C2" w:rsidP="00870B76">
      <w:pPr>
        <w:pStyle w:val="20"/>
        <w:keepNext/>
        <w:keepLines/>
        <w:shd w:val="clear" w:color="auto" w:fill="auto"/>
        <w:spacing w:line="276" w:lineRule="auto"/>
        <w:ind w:left="0" w:right="-8"/>
        <w:jc w:val="center"/>
      </w:pPr>
      <w:r>
        <w:t>Раздел I. Характеристика текущего состояния сферы реализации</w:t>
      </w:r>
      <w:r w:rsidR="009A5FAA">
        <w:t xml:space="preserve">                     </w:t>
      </w:r>
      <w:r>
        <w:t xml:space="preserve"> муниципальной Программы</w:t>
      </w:r>
      <w:bookmarkEnd w:id="2"/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В муниципальном образовании «Город Курск» накоплен определенный опыт организации местного самоуправления, позволяющий создать условия для его дальнейшего развития и совершенствования.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С 2016 года реализуется муниципальная программа «Развитие муниципальной службы, повышение эффективности взаимодействия </w:t>
      </w:r>
      <w:r w:rsidR="00816B6D">
        <w:t xml:space="preserve">                        </w:t>
      </w:r>
      <w:r>
        <w:t>с общественными организациями и территориальными органами самоуправления в городе Курске на 2016-2018 годы».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Развитие муниципальной службы в муниципальном образовании «Город Курск» осуществляется в соответствии с Федеральным законом от 02.03.2007 </w:t>
      </w:r>
      <w:r w:rsidR="000872B7">
        <w:t xml:space="preserve">           </w:t>
      </w:r>
      <w:r>
        <w:t xml:space="preserve">№ 25-ФЗ «О муниципальной службе в Российской Федерации», Законом </w:t>
      </w:r>
      <w:r>
        <w:lastRenderedPageBreak/>
        <w:t>Курской области от 13.06.2007 № 60-ЗКО «О муниципальной службе</w:t>
      </w:r>
      <w:r w:rsidR="009A5FAA">
        <w:t xml:space="preserve">                   </w:t>
      </w:r>
      <w:r>
        <w:t xml:space="preserve"> в Курской области».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proofErr w:type="gramStart"/>
      <w:r>
        <w:t>Сложилась система правового регулирования, отвечающая задачам развития муниципальной службы, приняты правовые акты об утверждении квалификационных требований для замещения должностей муниципальной службы, утверждены Положения о проведении аттестации муниципальных служащих, о кадровом резерве для замещения вакантных должностей муниципальной службы, о реестре муниципальных служащих, о порядке организации и проведения переподготовки и повышения квалификации муниципальных служащих и другие нормативные правовые акты.</w:t>
      </w:r>
      <w:proofErr w:type="gramEnd"/>
      <w:r>
        <w:t xml:space="preserve"> Это позволило организовать работу по ведению реестра муниципальных служащих, провести аттестацию муниципальных служащих, обеспечить поддержание уровня теоретической подготовки и информационного обеспечения муниципальных служащих путем организации учебы.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Общая численность муниципальных служащих в муниципальном образовании «Город Курск» на 1 июля 2018 года составляла 835 человек.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Качественный состав муниципальных служащих характеризуется следующими показателями: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доля лиц, имеющих высшее образование, составляет 99,3%, из них 20% имеют второе высшее образование.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Среди муниципальных служащих преобладают женщины - 80%.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Возрастной состав муниципальных служащих составляют лица </w:t>
      </w:r>
      <w:r w:rsidR="00816B6D">
        <w:t xml:space="preserve">                            </w:t>
      </w:r>
      <w:r>
        <w:t xml:space="preserve">в возрасте до 30 лет - 13 %; от 30 до 40 лет - 22 %; от 40 до 50 лет - 28 %; </w:t>
      </w:r>
      <w:r w:rsidR="00870B76">
        <w:t xml:space="preserve">                        </w:t>
      </w:r>
      <w:proofErr w:type="gramStart"/>
      <w:r>
        <w:t>от</w:t>
      </w:r>
      <w:proofErr w:type="gramEnd"/>
      <w:r>
        <w:t xml:space="preserve"> 50 </w:t>
      </w:r>
      <w:proofErr w:type="gramStart"/>
      <w:r>
        <w:t>до</w:t>
      </w:r>
      <w:proofErr w:type="gramEnd"/>
      <w:r>
        <w:t xml:space="preserve"> 60 лет -</w:t>
      </w:r>
      <w:r w:rsidR="000A07BA">
        <w:t xml:space="preserve">  </w:t>
      </w:r>
      <w:r>
        <w:t xml:space="preserve"> 25 %; старше 60 лет - 12%.</w:t>
      </w:r>
    </w:p>
    <w:p w:rsidR="00386D53" w:rsidRDefault="00BB17C2" w:rsidP="00870B76">
      <w:pPr>
        <w:pStyle w:val="1"/>
        <w:shd w:val="clear" w:color="auto" w:fill="auto"/>
        <w:tabs>
          <w:tab w:val="left" w:pos="6715"/>
        </w:tabs>
        <w:spacing w:line="276" w:lineRule="auto"/>
        <w:ind w:firstLine="580"/>
      </w:pPr>
      <w:r>
        <w:t>50,6 % муниципальных служащих имеют муниципальный стаж работы свыше 15 лет, от 1 года до 5 лет - 13,7%, от 5 до 15 лет - 31,5%, не имеют стажа муниципальной службы 4,2% муниципальных служащих. Следоват</w:t>
      </w:r>
      <w:r w:rsidR="00EB74AD">
        <w:t xml:space="preserve">ельно, можно говорить о наличии </w:t>
      </w:r>
      <w:r>
        <w:t>в органах местного</w:t>
      </w:r>
      <w:r w:rsidR="00EB74AD">
        <w:t xml:space="preserve"> </w:t>
      </w:r>
      <w:proofErr w:type="gramStart"/>
      <w:r>
        <w:t>самоуправления города Курска преобладающей группы специалистов</w:t>
      </w:r>
      <w:proofErr w:type="gramEnd"/>
      <w:r>
        <w:t xml:space="preserve"> с большим опытом работы </w:t>
      </w:r>
      <w:r w:rsidR="00EB74AD">
        <w:t xml:space="preserve">                        </w:t>
      </w:r>
      <w:r>
        <w:t>(свыше 15 лет) на муниципальной службе.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Прием на муниципальную службу осуществляется в соответствии </w:t>
      </w:r>
      <w:r w:rsidR="00EB74AD">
        <w:t xml:space="preserve">                           </w:t>
      </w:r>
      <w:r>
        <w:t>с</w:t>
      </w:r>
      <w:r w:rsidR="00EB74AD">
        <w:t xml:space="preserve"> </w:t>
      </w:r>
      <w:r>
        <w:t>квалификационными</w:t>
      </w:r>
      <w:r w:rsidR="00EB74AD">
        <w:t xml:space="preserve"> </w:t>
      </w:r>
      <w:r>
        <w:t>требованиями для замещения должностей муниципальной службы.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98,6% муниципальным служащим присвоены классные чины муниципальной службы Курской области, в соответствии с группой должностей муниципальной службы, установленных Законом Курской области от 13.06.2007 № 60-ЗКО «О муниципальной службе в Курской области».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Классные чины, присваиваемые муниципальным служащим, указывают </w:t>
      </w:r>
      <w:r w:rsidR="000872B7">
        <w:t xml:space="preserve">                 </w:t>
      </w:r>
      <w:r>
        <w:lastRenderedPageBreak/>
        <w:t>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По результатам проведенных аттестаций муниципальных служащих </w:t>
      </w:r>
      <w:r w:rsidR="00386AE4">
        <w:t xml:space="preserve">                    </w:t>
      </w:r>
      <w:r>
        <w:t xml:space="preserve">за период 2016-2018 годов аттестационной комиссией вынесены решения </w:t>
      </w:r>
      <w:r w:rsidR="00386AE4">
        <w:t xml:space="preserve">                    </w:t>
      </w:r>
      <w:r>
        <w:t>о том, что все муниципальные служащие, проходившие аттестацию, соответствуют замещаемой должности муниципальной службы.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Созданы необходимые условия для профессионального развития муниципальных служащих. Все муниципальные служащие обеспечены </w:t>
      </w:r>
      <w:proofErr w:type="spellStart"/>
      <w:r>
        <w:t>телематическими</w:t>
      </w:r>
      <w:proofErr w:type="spellEnd"/>
      <w:r>
        <w:t xml:space="preserve"> услугами.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Одной из обязанностей муниципального служащего, установленных </w:t>
      </w:r>
      <w:r w:rsidR="00386AE4">
        <w:t xml:space="preserve">                  </w:t>
      </w:r>
      <w:r>
        <w:t xml:space="preserve">ст. 12 Федерального закона от 02.03.2007 № 25-ФЗ «О муниципальной службе </w:t>
      </w:r>
      <w:r w:rsidR="00386AE4">
        <w:t xml:space="preserve">  </w:t>
      </w:r>
      <w:r w:rsidR="000872B7">
        <w:t xml:space="preserve">                </w:t>
      </w:r>
      <w:r w:rsidR="00386AE4">
        <w:t xml:space="preserve"> </w:t>
      </w:r>
      <w:r>
        <w:t>в Российской Федерации», является поддержание уровня квалификации, необходимого для надлежащего исполнения должностных обязанностей.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Муниципальные служащие с 2012 года принимают участие в семинарах</w:t>
      </w:r>
      <w:r w:rsidR="00386AE4">
        <w:t xml:space="preserve">              </w:t>
      </w:r>
      <w:r>
        <w:t xml:space="preserve"> и конференциях, направленных на повышение квалификации муниципальных служащих.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В 2015 году свою квалификацию повысили 72 муниципальных служащих, в 2016 году - 75 муниципальных служащих, </w:t>
      </w:r>
      <w:r w:rsidRPr="00614898">
        <w:rPr>
          <w:iCs/>
        </w:rPr>
        <w:t>в</w:t>
      </w:r>
      <w:r>
        <w:t xml:space="preserve"> 2017 году-</w:t>
      </w:r>
      <w:r w:rsidR="00F8472A">
        <w:t xml:space="preserve">                            </w:t>
      </w:r>
      <w:r>
        <w:t>69 муниципальных служащих.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Более 300 муниципальных служащих отраслевых и территориальных органов Администрации города Курска </w:t>
      </w:r>
      <w:r w:rsidR="00816B6D">
        <w:t>приняли участие в информационн</w:t>
      </w:r>
      <w:proofErr w:type="gramStart"/>
      <w:r w:rsidR="00816B6D">
        <w:t>о</w:t>
      </w:r>
      <w:r>
        <w:t>-</w:t>
      </w:r>
      <w:proofErr w:type="gramEnd"/>
      <w:r>
        <w:t xml:space="preserve"> практических семинарах.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В настоящее время переподготовка и повышение квалификации муниципальных служащих зависит от возможностей бюджета муниципального образования, что определяет количество обученных муниципальных служащих.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Вместе с тем, повышение профессионализма муниципальных служащих требует постоянного внимания, развития и приведения в соответствие </w:t>
      </w:r>
      <w:r w:rsidR="00386AE4">
        <w:t xml:space="preserve">                           </w:t>
      </w:r>
      <w:r>
        <w:t>с современными требованиями.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Решение задач развитие муниципальной службы, должно осуществляться посредств</w:t>
      </w:r>
      <w:r w:rsidR="00125E64">
        <w:t>о</w:t>
      </w:r>
      <w:r>
        <w:t xml:space="preserve">м единой программы, которая позволит комплексно подойти </w:t>
      </w:r>
      <w:r w:rsidR="00FC19E1">
        <w:t xml:space="preserve">                    </w:t>
      </w:r>
      <w:r>
        <w:t>к решению данных вопросов.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Охрана труда</w:t>
      </w:r>
      <w:r w:rsidR="00870B76">
        <w:t xml:space="preserve"> </w:t>
      </w:r>
      <w:r>
        <w:t>-</w:t>
      </w:r>
      <w:r w:rsidR="00870B76">
        <w:t xml:space="preserve"> </w:t>
      </w:r>
      <w:r>
        <w:t>одно из важнейших направлений деятельности любого учреждения, затрагивающее интересы всех работников.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 xml:space="preserve">Основная цель охраны труда - это сохранение жизни и здоровья </w:t>
      </w:r>
      <w:r>
        <w:lastRenderedPageBreak/>
        <w:t>работников и одним из этапов достижения этой цели является определение рисков развития заболеваний, раннее в</w:t>
      </w:r>
      <w:r w:rsidR="000872B7">
        <w:t xml:space="preserve">ыявление имеющихся заболеваний, </w:t>
      </w:r>
      <w:r w:rsidR="00FC19E1">
        <w:t xml:space="preserve">                  </w:t>
      </w:r>
      <w:r>
        <w:t>в том числе препятствующих прохождению муниципальной службы, сохране</w:t>
      </w:r>
      <w:r w:rsidR="00816B6D">
        <w:t xml:space="preserve">ние </w:t>
      </w:r>
      <w:r>
        <w:t>и укрепление физического и психического здоровья муниципального служащего.</w:t>
      </w:r>
    </w:p>
    <w:p w:rsidR="00386D53" w:rsidRDefault="00BB17C2" w:rsidP="00870B76">
      <w:pPr>
        <w:pStyle w:val="1"/>
        <w:shd w:val="clear" w:color="auto" w:fill="auto"/>
        <w:spacing w:line="276" w:lineRule="auto"/>
        <w:ind w:firstLine="580"/>
      </w:pPr>
      <w:r>
        <w:t>Большинство несчастных случаев происходит по причинам организационного характера, где основную роль играет «человеческий фактор», прежде всего связанный с недостатками в организации обучения</w:t>
      </w:r>
      <w:r w:rsidR="00816B6D">
        <w:t xml:space="preserve">                 </w:t>
      </w:r>
      <w:r>
        <w:t xml:space="preserve"> и подготовке работников по охране труда, обеспечении работников средствами индивидуальной защиты, неудовлетворительным техническим состоянием зданий, несовершенством в организации рабочих мест.</w:t>
      </w:r>
    </w:p>
    <w:p w:rsidR="00386D53" w:rsidRDefault="00BB17C2" w:rsidP="00870B76">
      <w:pPr>
        <w:pStyle w:val="1"/>
        <w:shd w:val="clear" w:color="auto" w:fill="auto"/>
        <w:spacing w:after="300" w:line="276" w:lineRule="auto"/>
        <w:ind w:firstLine="580"/>
      </w:pPr>
      <w:r>
        <w:t>Проведен анализ динамики профилактической работы по сохранению здоровья муниципальных служащих в таблице 2.</w:t>
      </w:r>
    </w:p>
    <w:p w:rsidR="00386D53" w:rsidRDefault="00BB17C2" w:rsidP="00816B6D">
      <w:pPr>
        <w:pStyle w:val="20"/>
        <w:keepNext/>
        <w:keepLines/>
        <w:shd w:val="clear" w:color="auto" w:fill="auto"/>
        <w:spacing w:after="0"/>
        <w:ind w:left="0" w:right="540"/>
        <w:jc w:val="center"/>
      </w:pPr>
      <w:bookmarkStart w:id="3" w:name="bookmark2"/>
      <w:r>
        <w:t>Динамика профилактической работы по сохранению здоровья</w:t>
      </w:r>
      <w:r>
        <w:br/>
        <w:t>муниципальных служащих</w:t>
      </w:r>
      <w:bookmarkEnd w:id="3"/>
    </w:p>
    <w:p w:rsidR="00386D53" w:rsidRDefault="00BB17C2" w:rsidP="00386EAD">
      <w:pPr>
        <w:pStyle w:val="a7"/>
        <w:shd w:val="clear" w:color="auto" w:fill="auto"/>
        <w:ind w:left="8122"/>
        <w:jc w:val="both"/>
      </w:pPr>
      <w:r>
        <w:t>Таблица</w:t>
      </w:r>
      <w:proofErr w:type="gramStart"/>
      <w:r>
        <w:t>2</w:t>
      </w:r>
      <w:proofErr w:type="gramEnd"/>
      <w:r>
        <w:t>.</w:t>
      </w:r>
    </w:p>
    <w:tbl>
      <w:tblPr>
        <w:tblOverlap w:val="never"/>
        <w:tblW w:w="93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549"/>
        <w:gridCol w:w="2266"/>
        <w:gridCol w:w="2131"/>
        <w:gridCol w:w="2419"/>
      </w:tblGrid>
      <w:tr w:rsidR="00386D53" w:rsidTr="00816B6D">
        <w:trPr>
          <w:trHeight w:hRule="exact" w:val="361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(специальная оценка условий труда)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охране труда руководителей и специалистов </w:t>
            </w:r>
            <w:r w:rsidR="00816B6D"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организациях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лицензию на право образовательной деятельности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 электрохозяйство,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хозяйство, специалистов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пожарнотехничес</w:t>
            </w:r>
            <w:proofErr w:type="spellEnd"/>
            <w:r>
              <w:rPr>
                <w:sz w:val="24"/>
                <w:szCs w:val="24"/>
              </w:rPr>
              <w:t xml:space="preserve"> кому минимуму в организациях,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лицензии на право образовательной деятельности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</w:t>
            </w:r>
            <w:r w:rsidR="00386AE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и качественное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обязательных</w:t>
            </w:r>
            <w:proofErr w:type="gramEnd"/>
            <w:r>
              <w:rPr>
                <w:sz w:val="24"/>
                <w:szCs w:val="24"/>
              </w:rPr>
              <w:t xml:space="preserve"> предварительных </w:t>
            </w:r>
            <w:r w:rsidR="00386AE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и периодических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медицинских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осмотров</w:t>
            </w:r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работников (1 раз в</w:t>
            </w:r>
            <w:proofErr w:type="gramEnd"/>
          </w:p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8E4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года),</w:t>
            </w:r>
            <w:r w:rsidR="008E4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ежегодная диспансеризация муниципальных служащих</w:t>
            </w:r>
            <w:proofErr w:type="gramEnd"/>
          </w:p>
        </w:tc>
      </w:tr>
      <w:tr w:rsidR="00386D53" w:rsidTr="00816B6D">
        <w:trPr>
          <w:trHeight w:hRule="exact" w:val="32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578</w:t>
            </w:r>
          </w:p>
        </w:tc>
      </w:tr>
      <w:tr w:rsidR="00386D53" w:rsidTr="00816B6D">
        <w:trPr>
          <w:trHeight w:hRule="exact" w:val="34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2015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690</w:t>
            </w:r>
          </w:p>
        </w:tc>
      </w:tr>
      <w:tr w:rsidR="00386D53" w:rsidTr="00816B6D">
        <w:trPr>
          <w:trHeight w:hRule="exact" w:val="32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2016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482</w:t>
            </w:r>
          </w:p>
        </w:tc>
      </w:tr>
      <w:tr w:rsidR="00386D53" w:rsidTr="00816B6D">
        <w:trPr>
          <w:trHeight w:hRule="exact" w:val="35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 w:rsidP="00816B6D">
            <w:pPr>
              <w:pStyle w:val="a5"/>
              <w:shd w:val="clear" w:color="auto" w:fill="auto"/>
              <w:ind w:firstLine="0"/>
              <w:jc w:val="center"/>
            </w:pPr>
            <w:r>
              <w:t>721</w:t>
            </w:r>
          </w:p>
        </w:tc>
      </w:tr>
    </w:tbl>
    <w:p w:rsidR="00386D53" w:rsidRDefault="00386D53" w:rsidP="00386EAD">
      <w:pPr>
        <w:spacing w:after="286" w:line="14" w:lineRule="exact"/>
        <w:jc w:val="both"/>
      </w:pP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Специальная оценка условий труда является основой для планирования </w:t>
      </w:r>
      <w:r w:rsidR="00386AE4">
        <w:t xml:space="preserve">               </w:t>
      </w:r>
      <w:r>
        <w:t>и осуществления мероприятий по оздоровлению и улучшению условий труда. Специальная оценка условий труда по условиям труда становится основным фактором проводимых в сфере охраны труда реформ и является первым шагом при проведении оценки рисков.</w:t>
      </w:r>
    </w:p>
    <w:p w:rsidR="00386D53" w:rsidRDefault="00BB17C2" w:rsidP="00D3205D">
      <w:pPr>
        <w:pStyle w:val="1"/>
        <w:shd w:val="clear" w:color="auto" w:fill="auto"/>
        <w:ind w:firstLine="580"/>
      </w:pPr>
      <w:r>
        <w:t xml:space="preserve">На основе результатов </w:t>
      </w:r>
      <w:r w:rsidR="00125E64">
        <w:t>специальной оценки условий труда</w:t>
      </w:r>
      <w:r>
        <w:t xml:space="preserve"> формируются списки подлежащих обязательным предварительным и периодическим медицинским осмотрам.</w:t>
      </w:r>
    </w:p>
    <w:p w:rsidR="00386AE4" w:rsidRDefault="00BB17C2" w:rsidP="00D3205D">
      <w:pPr>
        <w:pStyle w:val="1"/>
        <w:shd w:val="clear" w:color="auto" w:fill="auto"/>
        <w:ind w:firstLine="600"/>
      </w:pPr>
      <w:r>
        <w:t xml:space="preserve">В помещениях, в которых осуществляется работа на ПЭВМ, должны быть обеспечены оптимальные параметры микроклимата, приведенные </w:t>
      </w:r>
      <w:r w:rsidR="00CD4A1F">
        <w:t xml:space="preserve">                     </w:t>
      </w:r>
      <w:r>
        <w:lastRenderedPageBreak/>
        <w:t>в таблице.</w:t>
      </w:r>
    </w:p>
    <w:p w:rsidR="00D3205D" w:rsidRDefault="00D3205D" w:rsidP="00CD4A1F">
      <w:pPr>
        <w:pStyle w:val="1"/>
        <w:shd w:val="clear" w:color="auto" w:fill="auto"/>
        <w:ind w:firstLine="600"/>
        <w:jc w:val="center"/>
      </w:pPr>
    </w:p>
    <w:p w:rsidR="00386D53" w:rsidRDefault="00BB17C2" w:rsidP="00CD4A1F">
      <w:pPr>
        <w:pStyle w:val="20"/>
        <w:keepNext/>
        <w:keepLines/>
        <w:shd w:val="clear" w:color="auto" w:fill="auto"/>
        <w:spacing w:after="0"/>
        <w:ind w:left="0" w:right="560"/>
        <w:jc w:val="center"/>
      </w:pPr>
      <w:bookmarkStart w:id="4" w:name="bookmark3"/>
      <w:r>
        <w:t xml:space="preserve">Требования к </w:t>
      </w:r>
      <w:r w:rsidR="00386AE4">
        <w:t xml:space="preserve">микроклимату на рабочих местах, </w:t>
      </w:r>
      <w:r>
        <w:t>оборудованных ПЭВМ</w:t>
      </w:r>
      <w:bookmarkEnd w:id="4"/>
    </w:p>
    <w:p w:rsidR="00386D53" w:rsidRDefault="00F8472A" w:rsidP="00F8472A">
      <w:pPr>
        <w:pStyle w:val="a7"/>
        <w:shd w:val="clear" w:color="auto" w:fill="auto"/>
        <w:jc w:val="both"/>
      </w:pPr>
      <w:r>
        <w:t xml:space="preserve">                                                                                                                </w:t>
      </w:r>
      <w:r w:rsidR="00BB17C2">
        <w:t>Таблица</w:t>
      </w:r>
      <w:r>
        <w:t xml:space="preserve"> 3</w:t>
      </w:r>
      <w:r w:rsidR="00BB17C2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555"/>
        <w:gridCol w:w="1843"/>
        <w:gridCol w:w="1843"/>
        <w:gridCol w:w="2136"/>
      </w:tblGrid>
      <w:tr w:rsidR="00386D53">
        <w:trPr>
          <w:trHeight w:hRule="exact" w:val="13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CD4A1F">
            <w:pPr>
              <w:pStyle w:val="a5"/>
              <w:shd w:val="clear" w:color="auto" w:fill="auto"/>
              <w:ind w:right="140" w:firstLine="0"/>
              <w:jc w:val="center"/>
            </w:pPr>
            <w:r>
              <w:t>Период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CD4A1F">
            <w:pPr>
              <w:pStyle w:val="a5"/>
              <w:shd w:val="clear" w:color="auto" w:fill="auto"/>
              <w:ind w:firstLine="0"/>
              <w:jc w:val="center"/>
            </w:pPr>
            <w:proofErr w:type="gramStart"/>
            <w:r>
              <w:t>Температур</w:t>
            </w:r>
            <w:proofErr w:type="gramEnd"/>
            <w:r>
              <w:t xml:space="preserve"> а воздуха, 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CD4A1F">
            <w:pPr>
              <w:pStyle w:val="a5"/>
              <w:shd w:val="clear" w:color="auto" w:fill="auto"/>
              <w:ind w:right="40" w:firstLine="0"/>
              <w:jc w:val="center"/>
            </w:pPr>
            <w:r>
              <w:t>Температура</w:t>
            </w:r>
          </w:p>
          <w:p w:rsidR="00386D53" w:rsidRDefault="00BB17C2" w:rsidP="00CD4A1F">
            <w:pPr>
              <w:pStyle w:val="a5"/>
              <w:shd w:val="clear" w:color="auto" w:fill="auto"/>
              <w:ind w:firstLine="0"/>
              <w:jc w:val="center"/>
            </w:pPr>
            <w:r>
              <w:t>поверхностей,</w:t>
            </w:r>
          </w:p>
          <w:p w:rsidR="00386D53" w:rsidRDefault="00BB17C2" w:rsidP="00CD4A1F">
            <w:pPr>
              <w:pStyle w:val="a5"/>
              <w:shd w:val="clear" w:color="auto" w:fill="auto"/>
              <w:ind w:right="40" w:firstLine="0"/>
              <w:jc w:val="center"/>
            </w:pPr>
            <w:r>
              <w:t>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CD4A1F">
            <w:pPr>
              <w:pStyle w:val="a5"/>
              <w:shd w:val="clear" w:color="auto" w:fill="auto"/>
              <w:ind w:firstLine="0"/>
              <w:jc w:val="center"/>
            </w:pPr>
            <w:r>
              <w:t>Относительна</w:t>
            </w:r>
          </w:p>
          <w:p w:rsidR="00386D53" w:rsidRDefault="00BB17C2" w:rsidP="00CD4A1F">
            <w:pPr>
              <w:pStyle w:val="a5"/>
              <w:shd w:val="clear" w:color="auto" w:fill="auto"/>
              <w:ind w:firstLine="0"/>
              <w:jc w:val="center"/>
            </w:pPr>
            <w:r>
              <w:t>я влажность</w:t>
            </w:r>
          </w:p>
          <w:p w:rsidR="00386D53" w:rsidRDefault="00BB17C2" w:rsidP="00CD4A1F">
            <w:pPr>
              <w:pStyle w:val="a5"/>
              <w:shd w:val="clear" w:color="auto" w:fill="auto"/>
              <w:ind w:right="100" w:firstLine="0"/>
              <w:jc w:val="center"/>
            </w:pPr>
            <w:r>
              <w:t>воздуха,</w:t>
            </w:r>
          </w:p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Скорость</w:t>
            </w:r>
          </w:p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движения</w:t>
            </w:r>
          </w:p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воздуха, м /</w:t>
            </w:r>
            <w:proofErr w:type="gramStart"/>
            <w:r>
              <w:t>с</w:t>
            </w:r>
            <w:proofErr w:type="gramEnd"/>
          </w:p>
        </w:tc>
      </w:tr>
      <w:tr w:rsidR="00386D53">
        <w:trPr>
          <w:trHeight w:hRule="exact" w:val="3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CD4A1F">
            <w:pPr>
              <w:pStyle w:val="a5"/>
              <w:shd w:val="clear" w:color="auto" w:fill="auto"/>
              <w:ind w:left="140" w:firstLine="0"/>
              <w:jc w:val="center"/>
            </w:pPr>
            <w:r>
              <w:t>Холодный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CD4A1F">
            <w:pPr>
              <w:pStyle w:val="a5"/>
              <w:shd w:val="clear" w:color="auto" w:fill="auto"/>
              <w:ind w:firstLine="0"/>
              <w:jc w:val="center"/>
            </w:pPr>
            <w:r>
              <w:t>21-24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21-25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60-40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0,1</w:t>
            </w:r>
          </w:p>
        </w:tc>
      </w:tr>
      <w:tr w:rsidR="00386D53">
        <w:trPr>
          <w:trHeight w:hRule="exact" w:val="3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D53" w:rsidRDefault="00BB17C2" w:rsidP="00CD4A1F">
            <w:pPr>
              <w:pStyle w:val="a5"/>
              <w:shd w:val="clear" w:color="auto" w:fill="auto"/>
              <w:ind w:left="140" w:firstLine="0"/>
              <w:jc w:val="center"/>
            </w:pPr>
            <w:r>
              <w:t>Теплый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D53" w:rsidRDefault="00BB17C2" w:rsidP="00CD4A1F">
            <w:pPr>
              <w:pStyle w:val="a5"/>
              <w:shd w:val="clear" w:color="auto" w:fill="auto"/>
              <w:ind w:firstLine="0"/>
              <w:jc w:val="center"/>
            </w:pPr>
            <w:r>
              <w:t>22-25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21-26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60-40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 w:rsidP="00CD4A1F">
            <w:pPr>
              <w:pStyle w:val="a5"/>
              <w:shd w:val="clear" w:color="auto" w:fill="auto"/>
              <w:ind w:right="120" w:firstLine="0"/>
              <w:jc w:val="center"/>
            </w:pPr>
            <w:r>
              <w:t>0,1</w:t>
            </w:r>
          </w:p>
        </w:tc>
      </w:tr>
    </w:tbl>
    <w:p w:rsidR="00386D53" w:rsidRDefault="00386D53" w:rsidP="00386EAD">
      <w:pPr>
        <w:spacing w:after="286" w:line="14" w:lineRule="exact"/>
        <w:jc w:val="both"/>
      </w:pP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Одним из приоритетных направлений деятельности в </w:t>
      </w:r>
      <w:r w:rsidR="00125E64">
        <w:t>укреплении</w:t>
      </w:r>
      <w:r>
        <w:t xml:space="preserve"> здоровья работников является принятие мер по улучшению условий и охраны труда, профилактике травматизма и профессиональных заболеваний, а также содействие повышению качества медицинских осмотров (диспансеризации муниципальных служащих) с целью улучшения выявления профессиональных патологий на ранних стадиях и профилактических осмотров.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Антивирусная защита устанавливается на автоматизированных рабочих местах в целях предотвращения несанкционированного доступа </w:t>
      </w:r>
      <w:r w:rsidR="00386AE4">
        <w:t xml:space="preserve">                                      </w:t>
      </w:r>
      <w:r>
        <w:t xml:space="preserve">к автоматизированным рабочим местам (далее АРМ), модификации </w:t>
      </w:r>
      <w:r w:rsidR="00386AE4">
        <w:t xml:space="preserve">                              </w:t>
      </w:r>
      <w:r>
        <w:t>и уничтожения файлов, блокировки</w:t>
      </w:r>
      <w:r w:rsidR="000872B7">
        <w:t xml:space="preserve"> ресурсов операционной системы, </w:t>
      </w:r>
      <w:r w:rsidR="00CD4A1F">
        <w:t xml:space="preserve">                    </w:t>
      </w:r>
      <w:r>
        <w:t>под действием вредоносного программного обеспечения, а также восстановлению работоспособности АРМ в заданных параметрах. Антивирусная защита разрабатывается в соответствии с Федеральным законом от 27.07.2006</w:t>
      </w:r>
      <w:r w:rsidR="00386AE4">
        <w:t xml:space="preserve"> </w:t>
      </w:r>
      <w:r>
        <w:t xml:space="preserve">№ 149-ФЗ «Об информации, информационных технологиях и о защите информации», ГОСТ </w:t>
      </w:r>
      <w:proofErr w:type="gramStart"/>
      <w:r>
        <w:t>Р</w:t>
      </w:r>
      <w:proofErr w:type="gramEnd"/>
      <w:r>
        <w:t xml:space="preserve"> ИСО/МЭК 27002-2012 «Национальный стандарт Российской Федерации. Информационная технология. Методы</w:t>
      </w:r>
      <w:r w:rsidR="00A33947">
        <w:t xml:space="preserve"> </w:t>
      </w:r>
      <w:r>
        <w:t>и средства обеспечения безопасности. Свод норм</w:t>
      </w:r>
      <w:r w:rsidR="00F8472A">
        <w:t xml:space="preserve">                         </w:t>
      </w:r>
      <w:r>
        <w:t xml:space="preserve"> и правил менеджмента информационной безопасности» и другими руководящими и нормативными документами регуляторов Российской Федерации в области защиты персональных данных.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Требования вышеперечисленных нормативных правовых актов распространяются на все АРМ работников Администрации города Курска.</w:t>
      </w:r>
    </w:p>
    <w:p w:rsidR="00125E64" w:rsidRDefault="00BB17C2" w:rsidP="00CD4A1F">
      <w:pPr>
        <w:pStyle w:val="1"/>
        <w:shd w:val="clear" w:color="auto" w:fill="auto"/>
        <w:ind w:firstLine="600"/>
      </w:pPr>
      <w:r>
        <w:t>Для обеспечения информационной безопасности необходима аттестация объектов информатизации, обр</w:t>
      </w:r>
      <w:r w:rsidR="000872B7">
        <w:t xml:space="preserve">абатывающих сведения, </w:t>
      </w:r>
      <w:r>
        <w:t>составляющие государственную тайну, оснащенных сертифицированными средствами защиты информации и аттестованных в соответствии с требованиями действующего законодательства в сфере защиты информации. Аттестация пр</w:t>
      </w:r>
      <w:r w:rsidR="00125E64">
        <w:t>оводится в соответствии с Законо</w:t>
      </w:r>
      <w:r>
        <w:t>м Р</w:t>
      </w:r>
      <w:r w:rsidR="00125E64">
        <w:t xml:space="preserve">оссийской </w:t>
      </w:r>
      <w:r>
        <w:t>Ф</w:t>
      </w:r>
      <w:r w:rsidR="000872B7">
        <w:t xml:space="preserve">едерации от 21.07.1993 </w:t>
      </w:r>
      <w:r w:rsidR="00CD4A1F">
        <w:t xml:space="preserve">              </w:t>
      </w:r>
      <w:r w:rsidR="00125E64">
        <w:t>№ 5485-1:</w:t>
      </w:r>
      <w:r w:rsidR="000872B7">
        <w:t xml:space="preserve"> </w:t>
      </w:r>
      <w:r>
        <w:t>«О государственной тайне»</w:t>
      </w:r>
      <w:r w:rsidR="001C1C67">
        <w:t>,</w:t>
      </w:r>
      <w:r w:rsidR="00506F26">
        <w:t xml:space="preserve"> </w:t>
      </w:r>
      <w:r w:rsidR="00125E64">
        <w:t xml:space="preserve">Федеральным законом от 27.12.2002 </w:t>
      </w:r>
      <w:r w:rsidR="00CD4A1F">
        <w:t xml:space="preserve">  </w:t>
      </w:r>
      <w:r w:rsidR="00125E64">
        <w:t xml:space="preserve">№ 184-ФЗ «О </w:t>
      </w:r>
      <w:r w:rsidR="00506F26">
        <w:t>техническом</w:t>
      </w:r>
      <w:r w:rsidR="00125E64">
        <w:t xml:space="preserve"> регулировании», постановлением Правительства Российской Федерации  от 26.06.1995 № 608 </w:t>
      </w:r>
      <w:r w:rsidR="001C1C67">
        <w:t>«О сертификации средств защиты информации», Положением по атт</w:t>
      </w:r>
      <w:r w:rsidR="000872B7">
        <w:t xml:space="preserve">естации объектов информатизации </w:t>
      </w:r>
      <w:r w:rsidR="001C1C67">
        <w:lastRenderedPageBreak/>
        <w:t>по требованиям безопасности» от 25.11.2011.</w:t>
      </w:r>
    </w:p>
    <w:p w:rsidR="00386D53" w:rsidRDefault="00BB17C2" w:rsidP="001C1C67">
      <w:pPr>
        <w:pStyle w:val="1"/>
        <w:shd w:val="clear" w:color="auto" w:fill="auto"/>
        <w:ind w:firstLine="580"/>
      </w:pPr>
      <w:proofErr w:type="gramStart"/>
      <w:r w:rsidRPr="00FC19E1">
        <w:rPr>
          <w:color w:val="000000" w:themeColor="text1"/>
        </w:rPr>
        <w:t xml:space="preserve">В соответствии с распоряжением Администрации города Курска </w:t>
      </w:r>
      <w:r w:rsidR="000872B7" w:rsidRPr="00FC19E1">
        <w:rPr>
          <w:color w:val="000000" w:themeColor="text1"/>
        </w:rPr>
        <w:t xml:space="preserve">                           </w:t>
      </w:r>
      <w:r w:rsidRPr="00FC19E1">
        <w:rPr>
          <w:color w:val="000000" w:themeColor="text1"/>
        </w:rPr>
        <w:t>от 15 августа 2018 г</w:t>
      </w:r>
      <w:r w:rsidR="00CD4A1F" w:rsidRPr="00FC19E1">
        <w:rPr>
          <w:color w:val="000000" w:themeColor="text1"/>
        </w:rPr>
        <w:t>ода</w:t>
      </w:r>
      <w:r w:rsidRPr="00FC19E1">
        <w:rPr>
          <w:color w:val="000000" w:themeColor="text1"/>
        </w:rPr>
        <w:t xml:space="preserve"> №236-ра </w:t>
      </w:r>
      <w:r w:rsidR="00FC19E1" w:rsidRPr="00FC19E1">
        <w:rPr>
          <w:color w:val="000000" w:themeColor="text1"/>
        </w:rPr>
        <w:t xml:space="preserve">«Об утверждении плана-графика перехода Администрации города Курска и ее органов на использование отечественного программного обеспечения на 2018 год и на плановый период до 2020 года»,  </w:t>
      </w:r>
      <w:r w:rsidRPr="00FC19E1">
        <w:rPr>
          <w:color w:val="000000" w:themeColor="text1"/>
        </w:rPr>
        <w:t xml:space="preserve">утверждён План-график перехода Администрации города Курска и её </w:t>
      </w:r>
      <w:r>
        <w:t xml:space="preserve">органов на использование отечественного программного обеспечения на 2018 год </w:t>
      </w:r>
      <w:r w:rsidR="00FC19E1">
        <w:t xml:space="preserve">                  </w:t>
      </w:r>
      <w:r>
        <w:t>и н</w:t>
      </w:r>
      <w:r w:rsidR="000872B7">
        <w:t>а плановый период до</w:t>
      </w:r>
      <w:proofErr w:type="gramEnd"/>
      <w:r w:rsidR="000872B7">
        <w:t xml:space="preserve"> 2020 года,</w:t>
      </w:r>
      <w:r w:rsidR="00CD4A1F">
        <w:t xml:space="preserve"> </w:t>
      </w:r>
      <w:r>
        <w:t xml:space="preserve">из расчёта использования </w:t>
      </w:r>
      <w:r w:rsidR="00FC19E1">
        <w:t xml:space="preserve">                                           </w:t>
      </w:r>
      <w:r>
        <w:t>120 автоматизированных мест.</w:t>
      </w:r>
    </w:p>
    <w:p w:rsidR="00386D53" w:rsidRDefault="001C1C67" w:rsidP="00386EAD">
      <w:pPr>
        <w:pStyle w:val="1"/>
        <w:shd w:val="clear" w:color="auto" w:fill="auto"/>
        <w:ind w:firstLine="580"/>
      </w:pPr>
      <w:r>
        <w:t>З</w:t>
      </w:r>
      <w:r w:rsidR="00BB17C2">
        <w:t>начительная часть электронно-вычислительной</w:t>
      </w:r>
      <w:r>
        <w:t xml:space="preserve"> </w:t>
      </w:r>
      <w:r w:rsidR="00BB17C2">
        <w:t>и оргтехники</w:t>
      </w:r>
      <w:r w:rsidR="00870B76">
        <w:t xml:space="preserve">                         </w:t>
      </w:r>
      <w:r w:rsidR="00BB17C2">
        <w:t xml:space="preserve"> (дале</w:t>
      </w:r>
      <w:proofErr w:type="gramStart"/>
      <w:r w:rsidR="00BB17C2">
        <w:t>е-</w:t>
      </w:r>
      <w:proofErr w:type="gramEnd"/>
      <w:r w:rsidR="00BB17C2">
        <w:t xml:space="preserve"> ЭВТ), эксплуатируемой органами местного самоуправления города Курска </w:t>
      </w:r>
      <w:r w:rsidR="00A33947">
        <w:t xml:space="preserve"> </w:t>
      </w:r>
      <w:r w:rsidR="00BB17C2">
        <w:t>на 30.06.2018 г</w:t>
      </w:r>
      <w:r w:rsidR="004D14D5">
        <w:t>.</w:t>
      </w:r>
      <w:r w:rsidR="00BB17C2">
        <w:t xml:space="preserve"> имеет истекший срок полезного использования.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Сроком полезного использования признается период, в течение которого амортизируемое имущество служит для выполнения целей деятельности органов местного самоуправления, который составляет 3 года.</w:t>
      </w:r>
    </w:p>
    <w:p w:rsidR="00386D53" w:rsidRDefault="004D14D5" w:rsidP="001C1C67">
      <w:pPr>
        <w:pStyle w:val="1"/>
        <w:shd w:val="clear" w:color="auto" w:fill="auto"/>
        <w:tabs>
          <w:tab w:val="left" w:pos="720"/>
        </w:tabs>
        <w:ind w:firstLine="0"/>
      </w:pPr>
      <w:r>
        <w:tab/>
      </w:r>
      <w:r w:rsidR="00BB17C2">
        <w:t>Такой срок определяется органами местного самоуправления города Курска</w:t>
      </w:r>
      <w:r w:rsidR="00386AE4">
        <w:t xml:space="preserve"> </w:t>
      </w:r>
      <w:r w:rsidR="00BB17C2">
        <w:t>на дату ввода в эксплуатацию объекта амортизируемого имущества, руководствуясь ст. 258 Налогового кодекса Российской Федерации (часть вторая) и классификацией основных средств, утвержденной Постановлением Правительства Российской Федерации от 01.01.2002 №1 «О Классификации основных средств, включаемых</w:t>
      </w:r>
      <w:r w:rsidR="00506F26">
        <w:t xml:space="preserve"> </w:t>
      </w:r>
      <w:r w:rsidR="00BB17C2">
        <w:t>в амортизационные группы».</w:t>
      </w:r>
    </w:p>
    <w:p w:rsidR="00386D53" w:rsidRDefault="00BB17C2" w:rsidP="00386EAD">
      <w:pPr>
        <w:pStyle w:val="1"/>
        <w:shd w:val="clear" w:color="auto" w:fill="auto"/>
        <w:spacing w:after="300"/>
        <w:ind w:firstLine="580"/>
      </w:pPr>
      <w:r>
        <w:t xml:space="preserve">Анализ состояния электронно-вычислительной техники и оргтехники </w:t>
      </w:r>
      <w:r w:rsidR="00386AE4">
        <w:t xml:space="preserve">                        </w:t>
      </w:r>
      <w:r>
        <w:t>на 30.06.2018 года приведен в таблице 1.</w:t>
      </w:r>
    </w:p>
    <w:p w:rsidR="00386D53" w:rsidRDefault="000872B7" w:rsidP="00870B76">
      <w:pPr>
        <w:pStyle w:val="20"/>
        <w:keepNext/>
        <w:keepLines/>
        <w:shd w:val="clear" w:color="auto" w:fill="auto"/>
        <w:ind w:left="0" w:right="0"/>
        <w:jc w:val="center"/>
      </w:pPr>
      <w:bookmarkStart w:id="5" w:name="bookmark4"/>
      <w:r>
        <w:t xml:space="preserve">Характеристика </w:t>
      </w:r>
      <w:r w:rsidR="00BB17C2">
        <w:t>текущего состояния электронно-вычислительной техники и оргтехники</w:t>
      </w:r>
      <w:bookmarkEnd w:id="5"/>
    </w:p>
    <w:p w:rsidR="000872B7" w:rsidRDefault="00BB17C2" w:rsidP="000872B7">
      <w:pPr>
        <w:pStyle w:val="a7"/>
        <w:shd w:val="clear" w:color="auto" w:fill="auto"/>
        <w:ind w:left="8059"/>
        <w:jc w:val="both"/>
      </w:pPr>
      <w:r>
        <w:t>Таблица 1.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"/>
        <w:gridCol w:w="1125"/>
        <w:gridCol w:w="994"/>
        <w:gridCol w:w="999"/>
        <w:gridCol w:w="1277"/>
        <w:gridCol w:w="1286"/>
      </w:tblGrid>
      <w:tr w:rsidR="00F302E5" w:rsidTr="00D97017">
        <w:trPr>
          <w:trHeight w:hRule="exact" w:val="5494"/>
          <w:jc w:val="center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2E5" w:rsidRPr="000872B7" w:rsidRDefault="00F302E5" w:rsidP="00B262DA">
            <w:pPr>
              <w:pStyle w:val="a5"/>
              <w:shd w:val="clear" w:color="auto" w:fill="auto"/>
              <w:spacing w:before="1720"/>
              <w:ind w:left="1220" w:firstLine="0"/>
              <w:jc w:val="center"/>
            </w:pPr>
            <w:r w:rsidRPr="000872B7">
              <w:rPr>
                <w:b/>
                <w:bCs/>
              </w:rPr>
              <w:t>Подразделения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302E5" w:rsidRPr="000872B7" w:rsidRDefault="00F302E5" w:rsidP="00B262DA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 w:rsidRPr="000872B7">
              <w:rPr>
                <w:b/>
                <w:bCs/>
              </w:rPr>
              <w:t>Количество изделий ЭВТ (ОКОФ 143020000, 320262013),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302E5" w:rsidRPr="000872B7" w:rsidRDefault="00F302E5" w:rsidP="00B262DA">
            <w:pPr>
              <w:pStyle w:val="a5"/>
              <w:shd w:val="clear" w:color="auto" w:fill="auto"/>
              <w:spacing w:before="100"/>
              <w:ind w:left="113"/>
              <w:jc w:val="center"/>
            </w:pPr>
            <w:r w:rsidRPr="000872B7">
              <w:rPr>
                <w:b/>
                <w:bCs/>
              </w:rPr>
              <w:t xml:space="preserve">Балансовая стоимость </w:t>
            </w:r>
            <w:r>
              <w:rPr>
                <w:b/>
                <w:bCs/>
              </w:rPr>
              <w:t xml:space="preserve">                 </w:t>
            </w:r>
            <w:r w:rsidRPr="000872B7">
              <w:rPr>
                <w:b/>
                <w:bCs/>
              </w:rPr>
              <w:t>изделий ЭВТ, тыс.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302E5" w:rsidRPr="000872B7" w:rsidRDefault="00F302E5" w:rsidP="00B262DA">
            <w:pPr>
              <w:pStyle w:val="a5"/>
              <w:shd w:val="clear" w:color="auto" w:fill="auto"/>
              <w:spacing w:before="100"/>
              <w:ind w:left="113"/>
              <w:jc w:val="center"/>
            </w:pPr>
            <w:r w:rsidRPr="000872B7">
              <w:rPr>
                <w:b/>
                <w:bCs/>
              </w:rPr>
              <w:t xml:space="preserve">Остаточная стоимость </w:t>
            </w:r>
            <w:r>
              <w:rPr>
                <w:b/>
                <w:bCs/>
              </w:rPr>
              <w:t xml:space="preserve">                      </w:t>
            </w:r>
            <w:r w:rsidRPr="000872B7">
              <w:rPr>
                <w:b/>
                <w:bCs/>
              </w:rPr>
              <w:t>изделий ЭВТ,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302E5" w:rsidRPr="000872B7" w:rsidRDefault="00F302E5" w:rsidP="00B262DA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 w:rsidRPr="000872B7">
              <w:rPr>
                <w:b/>
                <w:bCs/>
              </w:rPr>
              <w:t>Количество изделий ЭВТ с истекшим сроком полезного использования, шт.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02E5" w:rsidRPr="000872B7" w:rsidRDefault="00F302E5" w:rsidP="00B262DA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 w:rsidRPr="000872B7">
              <w:rPr>
                <w:b/>
                <w:bCs/>
              </w:rPr>
              <w:t>Доля изделий ЭВТ с истекшим сроком полезного использования, %</w:t>
            </w:r>
          </w:p>
        </w:tc>
      </w:tr>
      <w:tr w:rsidR="00F302E5" w:rsidTr="00D97017">
        <w:trPr>
          <w:trHeight w:hRule="exact" w:val="40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left="2120" w:firstLine="0"/>
              <w:jc w:val="center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2E5" w:rsidRDefault="00F302E5" w:rsidP="00B262D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F302E5" w:rsidTr="00B262DA">
        <w:trPr>
          <w:trHeight w:hRule="exact" w:val="31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97,8%</w:t>
            </w:r>
          </w:p>
        </w:tc>
      </w:tr>
      <w:tr w:rsidR="00F302E5" w:rsidTr="00B262DA">
        <w:trPr>
          <w:trHeight w:hRule="exact" w:val="92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Железнодорожного округа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88,6%</w:t>
            </w:r>
          </w:p>
        </w:tc>
      </w:tr>
      <w:tr w:rsidR="00F302E5" w:rsidTr="00B262DA">
        <w:trPr>
          <w:trHeight w:hRule="exact" w:val="6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Сеймского округа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87,3%</w:t>
            </w:r>
          </w:p>
        </w:tc>
      </w:tr>
      <w:tr w:rsidR="00F302E5" w:rsidTr="00B262DA">
        <w:trPr>
          <w:trHeight w:hRule="exact" w:val="6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Центрального округа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88,7%</w:t>
            </w:r>
          </w:p>
        </w:tc>
      </w:tr>
      <w:tr w:rsidR="00F302E5" w:rsidTr="00B262DA">
        <w:trPr>
          <w:trHeight w:hRule="exact" w:val="6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закупок для муниципальных нужд города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76,9%</w:t>
            </w:r>
          </w:p>
        </w:tc>
      </w:tr>
      <w:tr w:rsidR="00F302E5" w:rsidTr="00B262DA">
        <w:trPr>
          <w:trHeight w:hRule="exact" w:val="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02E5" w:rsidTr="00B262DA">
        <w:trPr>
          <w:trHeight w:hRule="exact" w:val="9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строительства и инвестиционных программ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95,1%</w:t>
            </w:r>
          </w:p>
        </w:tc>
      </w:tr>
      <w:tr w:rsidR="00F302E5" w:rsidTr="00B262DA">
        <w:trPr>
          <w:trHeight w:hRule="exact" w:val="8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F302E5" w:rsidTr="00B262DA">
        <w:trPr>
          <w:trHeight w:hRule="exact" w:val="5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комитет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82,7%</w:t>
            </w:r>
          </w:p>
        </w:tc>
      </w:tr>
      <w:tr w:rsidR="00F302E5" w:rsidTr="00B262DA">
        <w:trPr>
          <w:trHeight w:hRule="exact" w:val="20"/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02E5" w:rsidTr="00B262DA">
        <w:trPr>
          <w:trHeight w:hRule="exact" w:val="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02E5" w:rsidTr="00B262DA">
        <w:trPr>
          <w:trHeight w:hRule="exact" w:val="90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архитектуры и градостроительства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81,9%</w:t>
            </w:r>
          </w:p>
        </w:tc>
      </w:tr>
      <w:tr w:rsidR="00F302E5" w:rsidTr="00B262DA">
        <w:trPr>
          <w:trHeight w:hRule="exact" w:val="91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жилищн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коммунального хозяйства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2053,6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F302E5" w:rsidTr="00B262DA">
        <w:trPr>
          <w:trHeight w:hRule="exact" w:val="6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образования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F302E5" w:rsidTr="00B262DA">
        <w:trPr>
          <w:trHeight w:hRule="exact" w:val="90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муниципальным имуществом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97,0%</w:t>
            </w:r>
          </w:p>
        </w:tc>
      </w:tr>
      <w:tr w:rsidR="00F302E5" w:rsidTr="00B262DA">
        <w:trPr>
          <w:trHeight w:hRule="exact" w:val="6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left="180" w:hanging="1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социальной защиты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>-</w:t>
            </w:r>
          </w:p>
          <w:p w:rsidR="00F302E5" w:rsidRDefault="00F302E5" w:rsidP="00B262DA">
            <w:pPr>
              <w:pStyle w:val="a5"/>
              <w:shd w:val="clear" w:color="auto" w:fill="auto"/>
              <w:ind w:left="180" w:hanging="1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селения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F302E5" w:rsidTr="00B262DA">
        <w:trPr>
          <w:trHeight w:hRule="exact" w:val="5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финансов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83,9%</w:t>
            </w:r>
          </w:p>
        </w:tc>
      </w:tr>
      <w:tr w:rsidR="00F302E5" w:rsidTr="00B262DA">
        <w:trPr>
          <w:trHeight w:hRule="exact" w:val="84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экологической безопасности и </w:t>
            </w:r>
            <w:proofErr w:type="spellStart"/>
            <w:r>
              <w:rPr>
                <w:sz w:val="26"/>
                <w:szCs w:val="26"/>
              </w:rPr>
              <w:t>природопол</w:t>
            </w:r>
            <w:proofErr w:type="gramStart"/>
            <w:r>
              <w:rPr>
                <w:sz w:val="26"/>
                <w:szCs w:val="26"/>
              </w:rPr>
              <w:t>ь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зования</w:t>
            </w:r>
            <w:proofErr w:type="spellEnd"/>
            <w:r>
              <w:rPr>
                <w:sz w:val="26"/>
                <w:szCs w:val="26"/>
              </w:rPr>
              <w:t xml:space="preserve">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84,2%</w:t>
            </w:r>
          </w:p>
        </w:tc>
      </w:tr>
      <w:tr w:rsidR="00F302E5" w:rsidTr="00B262DA">
        <w:trPr>
          <w:trHeight w:hRule="exact" w:val="61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66,7%</w:t>
            </w:r>
          </w:p>
        </w:tc>
      </w:tr>
      <w:tr w:rsidR="00F302E5" w:rsidTr="00B262DA">
        <w:trPr>
          <w:trHeight w:hRule="exact" w:val="92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93,1%</w:t>
            </w:r>
          </w:p>
        </w:tc>
      </w:tr>
      <w:tr w:rsidR="00F302E5" w:rsidTr="00B262DA">
        <w:trPr>
          <w:trHeight w:hRule="exact" w:val="127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делам семьи, демографической политике, охране материнства и детства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F302E5" w:rsidTr="00B262DA">
        <w:trPr>
          <w:trHeight w:hRule="exact" w:val="85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по учету и распределению жилья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98,0%</w:t>
            </w:r>
          </w:p>
        </w:tc>
      </w:tr>
      <w:tr w:rsidR="00F302E5" w:rsidTr="00B262DA">
        <w:trPr>
          <w:trHeight w:hRule="exact" w:val="42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Курское городское Собрание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94,4%</w:t>
            </w:r>
          </w:p>
        </w:tc>
      </w:tr>
      <w:tr w:rsidR="00F302E5" w:rsidTr="00B262DA">
        <w:trPr>
          <w:trHeight w:hRule="exact" w:val="54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палата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F302E5" w:rsidTr="00B262DA">
        <w:trPr>
          <w:trHeight w:hRule="exact" w:val="5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Контрольно-ревизионное управление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F302E5" w:rsidTr="00B262DA">
        <w:trPr>
          <w:trHeight w:hRule="exact" w:val="5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муниципального контроля города Курска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F302E5" w:rsidTr="00B262DA">
        <w:trPr>
          <w:trHeight w:hRule="exact" w:val="69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2673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52252,3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3797,1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2465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2E5" w:rsidRDefault="00F302E5" w:rsidP="00B262DA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92,2%</w:t>
            </w:r>
          </w:p>
        </w:tc>
      </w:tr>
    </w:tbl>
    <w:p w:rsidR="00D97017" w:rsidRDefault="00D97017" w:rsidP="00F302E5">
      <w:pPr>
        <w:pStyle w:val="a7"/>
        <w:shd w:val="clear" w:color="auto" w:fill="auto"/>
        <w:ind w:firstLine="567"/>
        <w:jc w:val="both"/>
      </w:pPr>
    </w:p>
    <w:p w:rsidR="00F302E5" w:rsidRDefault="00F302E5" w:rsidP="00F302E5">
      <w:pPr>
        <w:pStyle w:val="a7"/>
        <w:shd w:val="clear" w:color="auto" w:fill="auto"/>
        <w:ind w:firstLine="567"/>
        <w:jc w:val="both"/>
      </w:pPr>
      <w:proofErr w:type="gramStart"/>
      <w:r w:rsidRPr="00F302E5">
        <w:t>С целью обеспечения доступности, открытости и прозрачности решений            и действий публичной власти в городе организовано ежедневное информирование жителей города Курска о деятельности Администрации города Курска: подготавливаются и направляются по 94 электронным адресам СМИ пресс-релизы и размещается ежедневная информация на официальном интернет-сайте, организуются пресс-конференции, встречи с журналистами, выступления в СМИ Главы города Курска, руководителей органов Администрации города Курска.</w:t>
      </w:r>
      <w:proofErr w:type="gramEnd"/>
    </w:p>
    <w:p w:rsidR="00386D53" w:rsidRPr="00D047A6" w:rsidRDefault="00386D53" w:rsidP="00CD4A1F">
      <w:pPr>
        <w:spacing w:line="1" w:lineRule="exact"/>
        <w:jc w:val="center"/>
        <w:rPr>
          <w:sz w:val="2"/>
          <w:szCs w:val="2"/>
        </w:rPr>
      </w:pP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Кроме того, осуществляется подготовка для Главы города Курска ежедневных обзоров периодических печатных изданий и телепрограмм, мониторинг публикаций и видеоматериалов о событиях в городе, решениях </w:t>
      </w:r>
      <w:r w:rsidR="00386AE4">
        <w:t xml:space="preserve">              </w:t>
      </w:r>
      <w:r>
        <w:t xml:space="preserve">и действиях органов власти, характере их освещения в различных </w:t>
      </w:r>
      <w:r w:rsidR="00CD4A1F">
        <w:t xml:space="preserve">                         </w:t>
      </w:r>
      <w:r>
        <w:t xml:space="preserve">СМИ; подготовка ежеквартальных и годовых аналитических отчетов </w:t>
      </w:r>
      <w:r w:rsidR="00CD4A1F">
        <w:t xml:space="preserve">                          </w:t>
      </w:r>
      <w:r>
        <w:t>об освещении в СМИ деятельности Администрации муниципального образования.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Взаимодействие с журналистами и редакциями СМИ всех форм собственности, организация и подготовка ответов на критические выступления в СМИ позволяют оперативно реагировать на проблемы жизнедеятельности областного центра, способствуют укреплению института демократии муниципальной власти.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Для более широкого информирования общественности в газете «Городские известия» обеспечивается публикация информации </w:t>
      </w:r>
      <w:r w:rsidR="00CD4A1F">
        <w:t xml:space="preserve">                                   </w:t>
      </w:r>
      <w:r>
        <w:t>о деятельности органов местного самоуправления города Курска во всех сферах жизни города, муниципальных правовых актов города Курска, иных документов, подлежащих обнародованию.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В целях размещения оперативной информации о деятельности Администрации города Курска, Курского городского Собрания, Контрольно-счетной палаты города Курска осуществляется размещение официальных документов и сообщений, подлежащих обнародованию </w:t>
      </w:r>
      <w:r w:rsidR="00386AE4">
        <w:t xml:space="preserve">                         </w:t>
      </w:r>
      <w:r>
        <w:t>на официальных сайтах Администрации города Курска и ее органов, Курского городского Собрания, Контрольно-счетной палаты города Курска.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В соответствии с утвержденными Перечнями муниципальных услуг </w:t>
      </w:r>
      <w:r w:rsidR="00386AE4">
        <w:t xml:space="preserve">                     </w:t>
      </w:r>
      <w:r>
        <w:lastRenderedPageBreak/>
        <w:t>и контрольных функций отраслевыми и территориальными органами Администрации города Курска разработаны и утверждены постановлениями Администрации города Курска 76 административных регламентов пре</w:t>
      </w:r>
      <w:r w:rsidR="001C1C67">
        <w:t>доставления муниципальных услуг</w:t>
      </w:r>
      <w:r>
        <w:t>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Сведения обо всех муниципальных услугах (функциях) размещены </w:t>
      </w:r>
      <w:r w:rsidR="00386AE4">
        <w:t xml:space="preserve">                       </w:t>
      </w:r>
      <w:r>
        <w:t>в Реестре государственных и муниципальных услуг (функциях) Курской области. Ведется работа по актуализации сведений в реестре.</w:t>
      </w:r>
    </w:p>
    <w:p w:rsidR="00870B76" w:rsidRPr="004D14D5" w:rsidRDefault="00BB17C2" w:rsidP="00D97017">
      <w:pPr>
        <w:widowControl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07DDA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работы, обеспечивающей повышение качества и доступности предоставления муниципальных услуг, является предоставление услуг на базе ОБУ «Многофункциональный центр предоставления государственных и муниципальных услуг»</w:t>
      </w:r>
      <w:r w:rsidR="004D14D5">
        <w:rPr>
          <w:rFonts w:ascii="Times New Roman" w:hAnsi="Times New Roman" w:cs="Times New Roman"/>
          <w:sz w:val="28"/>
          <w:szCs w:val="28"/>
        </w:rPr>
        <w:t xml:space="preserve"> и далее                    (ОБОУ МФЦ)</w:t>
      </w:r>
      <w:r w:rsidRPr="00C07DDA">
        <w:rPr>
          <w:rFonts w:ascii="Times New Roman" w:hAnsi="Times New Roman" w:cs="Times New Roman"/>
          <w:sz w:val="28"/>
          <w:szCs w:val="28"/>
        </w:rPr>
        <w:t xml:space="preserve"> в режиме «одного окна». Отраслевыми и территориальными органами Администрации города Курска, МКУ «МФЦ г. Курска» заключены 11 Соглашений о взаимодействии с ОБУ «МФЦ».</w:t>
      </w:r>
      <w:r w:rsidR="001C1C67" w:rsidRPr="00C07DDA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C07DDA">
        <w:rPr>
          <w:rFonts w:ascii="Times New Roman" w:hAnsi="Times New Roman" w:cs="Times New Roman"/>
          <w:sz w:val="28"/>
          <w:szCs w:val="28"/>
        </w:rPr>
        <w:t>Администраци</w:t>
      </w:r>
      <w:r w:rsidR="001C1C67" w:rsidRPr="00C07DDA">
        <w:rPr>
          <w:rFonts w:ascii="Times New Roman" w:hAnsi="Times New Roman" w:cs="Times New Roman"/>
          <w:sz w:val="28"/>
          <w:szCs w:val="28"/>
        </w:rPr>
        <w:t>и</w:t>
      </w:r>
      <w:r w:rsidRPr="00C07DDA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1C1C67" w:rsidRPr="00C07DDA">
        <w:rPr>
          <w:rFonts w:ascii="Times New Roman" w:hAnsi="Times New Roman" w:cs="Times New Roman"/>
          <w:sz w:val="28"/>
          <w:szCs w:val="28"/>
        </w:rPr>
        <w:t xml:space="preserve"> от 13.06.2012 № 192-ра</w:t>
      </w:r>
      <w:r w:rsidRPr="00C07DDA">
        <w:rPr>
          <w:rFonts w:ascii="Times New Roman" w:hAnsi="Times New Roman" w:cs="Times New Roman"/>
          <w:sz w:val="28"/>
          <w:szCs w:val="28"/>
        </w:rPr>
        <w:t xml:space="preserve"> </w:t>
      </w:r>
      <w:r w:rsidR="001C1C67" w:rsidRPr="00C07DDA">
        <w:rPr>
          <w:rFonts w:ascii="Times New Roman" w:hAnsi="Times New Roman" w:cs="Times New Roman"/>
          <w:sz w:val="28"/>
          <w:szCs w:val="28"/>
        </w:rPr>
        <w:t xml:space="preserve"> </w:t>
      </w:r>
      <w:r w:rsidR="004E658C">
        <w:rPr>
          <w:rFonts w:ascii="Times New Roman" w:hAnsi="Times New Roman" w:cs="Times New Roman"/>
          <w:sz w:val="28"/>
          <w:szCs w:val="28"/>
        </w:rPr>
        <w:t>«</w:t>
      </w:r>
      <w:r w:rsidR="001C1C67" w:rsidRPr="00C07DDA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утверждении перечня муниципальных услуг, предоставление</w:t>
      </w:r>
      <w:r w:rsidR="001C1C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которых организуется </w:t>
      </w:r>
      <w:r w:rsidR="004D14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="001C1C6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областном бюджетном учреждении "Многофункциональный центр </w:t>
      </w:r>
      <w:r w:rsidR="001815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="001C1C67">
        <w:rPr>
          <w:rFonts w:ascii="Times New Roman" w:hAnsi="Times New Roman" w:cs="Times New Roman"/>
          <w:color w:val="auto"/>
          <w:sz w:val="28"/>
          <w:szCs w:val="28"/>
          <w:lang w:bidi="ar-SA"/>
        </w:rPr>
        <w:t>по предоставлению государственных</w:t>
      </w:r>
      <w:r w:rsidR="0097744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D14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муниципальных услуг" </w:t>
      </w:r>
      <w:r w:rsidRPr="004D14D5">
        <w:rPr>
          <w:rFonts w:ascii="Times New Roman" w:hAnsi="Times New Roman" w:cs="Times New Roman"/>
          <w:sz w:val="28"/>
          <w:szCs w:val="28"/>
        </w:rPr>
        <w:t>утвержден перечень муниципальных услуг в количестве 28, предоставляемых на базе ОБУ «МФЦ».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Проведена работа по расширению филиальной сети многофункциональных центров.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В городе действует МКУ «Многофункциональный центр предоставления государственных и муниципальных услуг города Курска», создан</w:t>
      </w:r>
      <w:r w:rsidR="000779D0">
        <w:t>н</w:t>
      </w:r>
      <w:r>
        <w:t>о</w:t>
      </w:r>
      <w:r w:rsidR="004E658C">
        <w:t>го</w:t>
      </w:r>
      <w:r>
        <w:t xml:space="preserve"> на базе МБУ «Центр коммунально-социальных услуг города Курска». Из бюджета города Курска выделены бюджетные средства для оснащения помещений отделений МКУ «МФЦ» необходимой оргтехникой, информационным обеспечением, создания условий для заявителей.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Приобретена и установлена автоматизированная информационная система МФЦ (АИС МФЦ).</w:t>
      </w:r>
    </w:p>
    <w:p w:rsidR="00386D53" w:rsidRDefault="00BB17C2" w:rsidP="00EA2AF2">
      <w:pPr>
        <w:pStyle w:val="1"/>
        <w:shd w:val="clear" w:color="auto" w:fill="auto"/>
        <w:tabs>
          <w:tab w:val="left" w:pos="7438"/>
        </w:tabs>
        <w:ind w:firstLine="580"/>
      </w:pPr>
      <w:r>
        <w:t>За 2017 года на базе ОБУ и МКУ «МФЦ» оказано 24459 муниципальных услуг и государственных услуг по переданным государственным полномочиям, что составляет 66,19% от общего</w:t>
      </w:r>
      <w:r w:rsidR="00EA2AF2">
        <w:t xml:space="preserve"> </w:t>
      </w:r>
      <w:r>
        <w:t>количества предоставленных услуг по принципу «одного окна».</w:t>
      </w:r>
    </w:p>
    <w:p w:rsidR="00386D53" w:rsidRDefault="00BB17C2" w:rsidP="00386AE4">
      <w:pPr>
        <w:pStyle w:val="1"/>
        <w:shd w:val="clear" w:color="auto" w:fill="auto"/>
        <w:tabs>
          <w:tab w:val="left" w:pos="7438"/>
        </w:tabs>
        <w:ind w:firstLine="580"/>
      </w:pPr>
      <w:r>
        <w:t xml:space="preserve">За 1-е полугодие 2018 года на базе ОБУ и МКУ «МФЦ» оказано </w:t>
      </w:r>
      <w:r w:rsidR="004D14D5">
        <w:t xml:space="preserve">                  </w:t>
      </w:r>
      <w:r>
        <w:t>12413 муниципальных услуг и государственных услуг по переданным государственным полномочиям, что составляет 69,49</w:t>
      </w:r>
      <w:r w:rsidR="00386AE4">
        <w:t xml:space="preserve"> </w:t>
      </w:r>
      <w:r>
        <w:t>% от общего</w:t>
      </w:r>
      <w:r w:rsidR="00386AE4">
        <w:t xml:space="preserve"> </w:t>
      </w:r>
      <w:r>
        <w:t>количества предоставленных услуг по принципу «одного окна».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В каждом отделении МКУ «МФЦ» заявителям обеспечена возможность оценить качество предоставляемых услуг посредством портала </w:t>
      </w:r>
      <w:r w:rsidR="00386AE4">
        <w:t xml:space="preserve">                                 </w:t>
      </w:r>
      <w:r>
        <w:t>«Ваш контроль».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Развитие информационно-телекоммуникационных технологий позволило органам местного самоуправления широко использовать </w:t>
      </w:r>
      <w:r w:rsidR="004D14D5">
        <w:t xml:space="preserve">                            </w:t>
      </w:r>
      <w:r>
        <w:t>их для повышения качества предоставляемых услуг наряду с развитием МФЦ.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Предоставление государственных и муниципальных услуг в электронно</w:t>
      </w:r>
      <w:r w:rsidR="00523A41">
        <w:t>й</w:t>
      </w:r>
      <w:r>
        <w:t xml:space="preserve"> </w:t>
      </w:r>
      <w:r w:rsidR="00523A41">
        <w:lastRenderedPageBreak/>
        <w:t>форме</w:t>
      </w:r>
      <w:r>
        <w:t xml:space="preserve"> и доля граждан использующих такой механизм получения услуг, стал</w:t>
      </w:r>
      <w:r w:rsidR="002A77A7">
        <w:t xml:space="preserve">о одним из ключевых </w:t>
      </w:r>
      <w:r>
        <w:t>показател</w:t>
      </w:r>
      <w:r w:rsidR="00523A41">
        <w:t xml:space="preserve">ей, </w:t>
      </w:r>
      <w:proofErr w:type="gramStart"/>
      <w:r w:rsidR="00523A41">
        <w:t>обеспечение</w:t>
      </w:r>
      <w:proofErr w:type="gramEnd"/>
      <w:r w:rsidR="00523A41">
        <w:t xml:space="preserve"> которого в целях совершенствования системы управления отражено в</w:t>
      </w:r>
      <w:r>
        <w:t xml:space="preserve"> Указ</w:t>
      </w:r>
      <w:r w:rsidR="00523A41">
        <w:t>е</w:t>
      </w:r>
      <w:r>
        <w:t xml:space="preserve"> Президента </w:t>
      </w:r>
      <w:r w:rsidR="004D14D5">
        <w:t xml:space="preserve">                  </w:t>
      </w:r>
      <w:r>
        <w:t>РФ от 07.05.2012 №601.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По состоянию на 1 июля 2018 года на Едином портале государственных </w:t>
      </w:r>
      <w:r w:rsidR="00386AE4">
        <w:t xml:space="preserve">              </w:t>
      </w:r>
      <w:r>
        <w:t>и муниципальных услуг зарегистрировано 219252 граждан, что составляет 57,95% от жителей города старше 14 лет.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За 2017 год отраслевыми и территориальными органами Администрации города Курска оказано 865431 государственных и муниципальных услуг, </w:t>
      </w:r>
      <w:r w:rsidR="00386AE4">
        <w:t xml:space="preserve">                 </w:t>
      </w:r>
      <w:r>
        <w:t xml:space="preserve">из них в электронном виде 766569, что составляет 88,58%. Обеспечено достижение показателя «Доля оказываемых услуг в электронном виде </w:t>
      </w:r>
      <w:r w:rsidR="00386AE4">
        <w:t xml:space="preserve">                            </w:t>
      </w:r>
      <w:r>
        <w:t>к общему объему оказываемых услуг» в конце 2017 года не менее 60%.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За 1-е полугодие 2018 года отраслевыми и территориальными органами Администрации города Курска оказано 1356117 государственных</w:t>
      </w:r>
      <w:r w:rsidR="00386AE4">
        <w:t xml:space="preserve">                                    </w:t>
      </w:r>
      <w:r>
        <w:t xml:space="preserve"> и муниципальных услуг, из них в электронном виде 1088174, что составляет 80,24%. Планируется обеспечение достижения показателя «Доля оказываемых услуг в электронном виде к общему объему оказываемых услуг» в конце 2018 года не менее 70%.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В целях увеличения доли услуг в электронной форме, оказываемых посредством Единого портала государственных и муниципальных услуг</w:t>
      </w:r>
      <w:r w:rsidR="00386AE4">
        <w:t xml:space="preserve">                       </w:t>
      </w:r>
      <w:r>
        <w:t xml:space="preserve"> и регионального портала, Администрацией города Курска создано 73 центра обслуживания населения и регистрации в </w:t>
      </w:r>
      <w:r w:rsidR="003048A4">
        <w:t>единой системе идентификац</w:t>
      </w:r>
      <w:proofErr w:type="gramStart"/>
      <w:r w:rsidR="003048A4">
        <w:t xml:space="preserve">ии </w:t>
      </w:r>
      <w:r w:rsidR="00A33947">
        <w:t xml:space="preserve">                    </w:t>
      </w:r>
      <w:r w:rsidR="003048A4">
        <w:t>и ау</w:t>
      </w:r>
      <w:proofErr w:type="gramEnd"/>
      <w:r w:rsidR="003048A4">
        <w:t>тентификации (</w:t>
      </w:r>
      <w:r>
        <w:t>ЕСИА</w:t>
      </w:r>
      <w:r w:rsidR="003048A4">
        <w:t>)</w:t>
      </w:r>
      <w:r>
        <w:t xml:space="preserve">. Центры обслуживания населения определены </w:t>
      </w:r>
      <w:r w:rsidR="00A33947">
        <w:t xml:space="preserve">                   </w:t>
      </w:r>
      <w:r>
        <w:t xml:space="preserve">в отделах ЗАГС администраций округов города, комитете ЖКХ города Курса, комитете архитектуры и градостроительства города Курска, управлении </w:t>
      </w:r>
      <w:r w:rsidR="00A33947">
        <w:t xml:space="preserve">                    </w:t>
      </w:r>
      <w:r>
        <w:t xml:space="preserve">по учету и распределению жилья города Курска, управлении культуры города Курска и других подразделениях Администрации города Курска, а также </w:t>
      </w:r>
      <w:r w:rsidR="00A33947">
        <w:t xml:space="preserve">                      </w:t>
      </w:r>
      <w:r>
        <w:t>в школах города.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В результате проделанной работы отраслевыми и территориальными органами Администрации города Курска предоставление услуг в электронном виде увеличилось с 29,4% (январь, 2016г.) до 87,61% (июль, 2018г.).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Для увеличения числа граждан, использующих электронную форму получения услуг, организована работа по информированию их о новых возможностях на сайтах Администрации города Курска, муниципальных учреждений образования и культуры, используется наружная реклама, СМИ, печатная продукция.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Отраслевыми и территориальными органами Администрации города Курска проводится работа по популяризации электронных услуг среди жителей города Курска. Разработан и утвержден план мероприятий </w:t>
      </w:r>
      <w:r w:rsidR="00977441">
        <w:t xml:space="preserve">  </w:t>
      </w:r>
      <w:r w:rsidR="009F6FD7">
        <w:t xml:space="preserve">                         </w:t>
      </w:r>
      <w:r>
        <w:t>по информированию граждан о преимуще</w:t>
      </w:r>
      <w:r w:rsidR="00977441">
        <w:t xml:space="preserve">ствах получения государственных </w:t>
      </w:r>
      <w:r w:rsidR="009F6FD7">
        <w:t xml:space="preserve">               </w:t>
      </w:r>
      <w:r>
        <w:t>и муниципальных услуг</w:t>
      </w:r>
      <w:r w:rsidR="00977441">
        <w:t xml:space="preserve"> </w:t>
      </w:r>
      <w:r>
        <w:t>в электронном виде. В соответствии с данным планом реализуются следующие мероприятия:</w:t>
      </w:r>
    </w:p>
    <w:p w:rsidR="00386D53" w:rsidRDefault="00BB17C2" w:rsidP="004D14D5">
      <w:pPr>
        <w:pStyle w:val="1"/>
        <w:shd w:val="clear" w:color="auto" w:fill="auto"/>
        <w:tabs>
          <w:tab w:val="left" w:pos="426"/>
          <w:tab w:val="left" w:pos="795"/>
        </w:tabs>
        <w:ind w:left="600" w:firstLine="0"/>
      </w:pPr>
      <w:r>
        <w:t>наполнение раздела официального сайта Администрации города Курска «Электронные услуги»;</w:t>
      </w:r>
    </w:p>
    <w:p w:rsidR="00386D53" w:rsidRDefault="00BB17C2" w:rsidP="004D14D5">
      <w:pPr>
        <w:pStyle w:val="1"/>
        <w:shd w:val="clear" w:color="auto" w:fill="auto"/>
        <w:tabs>
          <w:tab w:val="left" w:pos="812"/>
        </w:tabs>
        <w:ind w:left="600" w:firstLine="0"/>
      </w:pPr>
      <w:r>
        <w:t>публикация новостных и информационных материалов;</w:t>
      </w:r>
    </w:p>
    <w:p w:rsidR="00386D53" w:rsidRDefault="00BB17C2" w:rsidP="004D14D5">
      <w:pPr>
        <w:pStyle w:val="1"/>
        <w:shd w:val="clear" w:color="auto" w:fill="auto"/>
        <w:tabs>
          <w:tab w:val="left" w:pos="812"/>
        </w:tabs>
        <w:ind w:left="600" w:firstLine="0"/>
      </w:pPr>
      <w:r>
        <w:lastRenderedPageBreak/>
        <w:t>проведение интерактивных опросов населения;</w:t>
      </w:r>
    </w:p>
    <w:p w:rsidR="00386D53" w:rsidRDefault="00BB17C2" w:rsidP="004D14D5">
      <w:pPr>
        <w:pStyle w:val="1"/>
        <w:shd w:val="clear" w:color="auto" w:fill="auto"/>
        <w:tabs>
          <w:tab w:val="left" w:pos="812"/>
        </w:tabs>
        <w:ind w:left="600" w:firstLine="0"/>
      </w:pPr>
      <w:r>
        <w:t>ведение аккаунта в социальных сетях;</w:t>
      </w:r>
    </w:p>
    <w:p w:rsidR="00386D53" w:rsidRDefault="00BB17C2" w:rsidP="004D14D5">
      <w:pPr>
        <w:pStyle w:val="1"/>
        <w:shd w:val="clear" w:color="auto" w:fill="auto"/>
        <w:tabs>
          <w:tab w:val="left" w:pos="795"/>
        </w:tabs>
        <w:ind w:left="600" w:firstLine="0"/>
      </w:pPr>
      <w:r>
        <w:t xml:space="preserve">размещение наглядных материалов в местах массового пребывания людей (торговые центры, транспорт, учреждения культуры </w:t>
      </w:r>
      <w:r w:rsidR="004D14D5">
        <w:t xml:space="preserve">                                    </w:t>
      </w:r>
      <w:r>
        <w:t>и образования);</w:t>
      </w:r>
    </w:p>
    <w:p w:rsidR="00386D53" w:rsidRDefault="00BB17C2" w:rsidP="00386EAD">
      <w:pPr>
        <w:pStyle w:val="1"/>
        <w:shd w:val="clear" w:color="auto" w:fill="auto"/>
        <w:spacing w:line="233" w:lineRule="auto"/>
        <w:ind w:firstLine="600"/>
      </w:pPr>
      <w:r>
        <w:t xml:space="preserve">размещение рекламных материалов на баннерах, электронных экранах, </w:t>
      </w:r>
      <w:proofErr w:type="spellStart"/>
      <w:r>
        <w:t>лайтпостерах</w:t>
      </w:r>
      <w:proofErr w:type="spellEnd"/>
      <w:r>
        <w:t>;</w:t>
      </w:r>
    </w:p>
    <w:p w:rsidR="00386D53" w:rsidRDefault="00BB17C2" w:rsidP="00386AE4">
      <w:pPr>
        <w:pStyle w:val="1"/>
        <w:shd w:val="clear" w:color="auto" w:fill="auto"/>
        <w:ind w:firstLine="600"/>
      </w:pPr>
      <w:r>
        <w:t>размещение видеоро</w:t>
      </w:r>
      <w:r w:rsidR="00386AE4">
        <w:t>ликов в общественном транспорте</w:t>
      </w:r>
      <w:r>
        <w:t>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В Перечень муниципальных услуг с элементами межведомственного</w:t>
      </w:r>
      <w:r w:rsidR="00386AE4">
        <w:t xml:space="preserve">                    </w:t>
      </w:r>
      <w:r>
        <w:t xml:space="preserve"> и межуровневого взаимодействия вошли 34 муниципальные услуги; определены 9 отраслевых и территориальных органов Администрации города Курска, МКУ «МФЦ», участвующих в межведомственном взаимодействии, разработаны технологические карты межведомственного взаимодействия </w:t>
      </w:r>
      <w:r w:rsidR="004D14D5">
        <w:t xml:space="preserve">              </w:t>
      </w:r>
      <w:r w:rsidR="00386AE4">
        <w:t xml:space="preserve"> </w:t>
      </w:r>
      <w:r>
        <w:t>по каждой услуге</w:t>
      </w:r>
      <w:r w:rsidR="004D14D5">
        <w:t xml:space="preserve"> </w:t>
      </w:r>
      <w:r>
        <w:t xml:space="preserve">и размещены в системе мониторинга готовности власти </w:t>
      </w:r>
      <w:r w:rsidR="004D14D5">
        <w:t xml:space="preserve">                  </w:t>
      </w:r>
      <w:r>
        <w:t>к межведомственному взаимодействию.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По всем 34 муниципальным услугам организовано межведомственное взаимодействие. За счет организации электронного межведомственного взаимодействия между органами власти всех уровней сокращен перечень документов, предоставляемых заявителями лично. В прошедшем году отраслевыми и территориальными органами Администрации города Курска направлено более 100,0 тысяч запросов в систему межведомственного электронного взаимодействия (СМЭВ).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Администрацией города Курска проводится работа по предоставлению муниципальных услуг и услуг по переданным государственным полномочиям</w:t>
      </w:r>
      <w:r w:rsidR="006D61EF">
        <w:t xml:space="preserve">                  </w:t>
      </w:r>
      <w:r>
        <w:t xml:space="preserve"> в электронном виде.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В целях обеспечения предоставления муниципальных услуг </w:t>
      </w:r>
      <w:r w:rsidR="00386AE4">
        <w:t xml:space="preserve">                                     </w:t>
      </w:r>
      <w:r>
        <w:t xml:space="preserve">в электронном виде отраслевыми органами Администрации города Курска </w:t>
      </w:r>
      <w:r w:rsidR="00386AE4">
        <w:t xml:space="preserve">                     </w:t>
      </w:r>
      <w:r>
        <w:t>в соответствии с областными типовыми административными регламентами разработаны административные регламенты предоставления 9 типовых муниципальных услуг. Проводится тестирование работоспособности.</w:t>
      </w:r>
    </w:p>
    <w:p w:rsidR="00EA2AF2" w:rsidRDefault="00BB17C2" w:rsidP="00386EAD">
      <w:pPr>
        <w:pStyle w:val="1"/>
        <w:shd w:val="clear" w:color="auto" w:fill="auto"/>
        <w:ind w:firstLine="600"/>
        <w:rPr>
          <w:color w:val="FF0000"/>
        </w:rPr>
      </w:pPr>
      <w:r>
        <w:t xml:space="preserve">В целях выявления и своевременного устранения проблем </w:t>
      </w:r>
      <w:r w:rsidR="006D61EF">
        <w:t xml:space="preserve">                                           </w:t>
      </w:r>
      <w:r>
        <w:t xml:space="preserve">при предоставлении муниципальных услуг ежегодно проводится мониторинг качества предоставления муниципальных услуг с увеличением количества </w:t>
      </w:r>
      <w:r w:rsidRPr="00BD6AE7">
        <w:rPr>
          <w:color w:val="000000" w:themeColor="text1"/>
        </w:rPr>
        <w:t>исследуемых услуг.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В 2017 году в проведении мониторинга приняли участие 11 отраслевых органов Администрации города Курска и администрации Железнодорожного, Сеймского и Центрального округов города Курска. Объектом исследования стали 22 наиболее массовые муниципальные услуги.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Методом проведения мониторинга определено анкетирование граждан, являющихся получателями муниципальных услуг. При проведении исследования опрошено 609 </w:t>
      </w:r>
      <w:r w:rsidR="004D2C72">
        <w:t>граждан</w:t>
      </w:r>
      <w:r>
        <w:t>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Анализ полученных результатов в сравнении с результатами предшествующего мониторинга показал, что количество граждан, обратившихся за предоставлением муниципальных услуг через Единый портал государственных и муниципальных услуг, значительно увеличилось, </w:t>
      </w:r>
      <w:r>
        <w:lastRenderedPageBreak/>
        <w:t>можно также отметить сокращение сроков ожидания в очереди при подаче документов, соблюдаются стандарты предоставления услуг, отмечена вежливость сотрудников.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Уровень удовлетворенности качеством предоставляемых муниципальных услуг в 2017 году составил 92%.</w:t>
      </w:r>
    </w:p>
    <w:p w:rsidR="004D2C72" w:rsidRPr="004D2C72" w:rsidRDefault="004D2C72" w:rsidP="006D61EF">
      <w:pPr>
        <w:pStyle w:val="1"/>
        <w:shd w:val="clear" w:color="auto" w:fill="auto"/>
        <w:ind w:firstLine="0"/>
        <w:rPr>
          <w:color w:val="000000" w:themeColor="text1"/>
        </w:rPr>
      </w:pPr>
      <w:r>
        <w:rPr>
          <w:color w:val="FF0000"/>
        </w:rPr>
        <w:t xml:space="preserve">         </w:t>
      </w:r>
      <w:r w:rsidRPr="004D2C72">
        <w:rPr>
          <w:color w:val="000000" w:themeColor="text1"/>
        </w:rPr>
        <w:t xml:space="preserve">В целях создания положительного имиджа </w:t>
      </w:r>
      <w:r w:rsidR="000779D0" w:rsidRPr="004D2C72">
        <w:rPr>
          <w:color w:val="000000" w:themeColor="text1"/>
        </w:rPr>
        <w:t>муниципального</w:t>
      </w:r>
      <w:r w:rsidR="000779D0">
        <w:rPr>
          <w:color w:val="000000" w:themeColor="text1"/>
        </w:rPr>
        <w:t xml:space="preserve"> </w:t>
      </w:r>
      <w:r w:rsidRPr="004D2C72">
        <w:rPr>
          <w:color w:val="000000" w:themeColor="text1"/>
        </w:rPr>
        <w:t>служащего необходимо реализовать комплекс мероприятий по противодействию коррупции, уделив приоритетное внимание вопросам предупреждения коррупции, создания условий по предотвращению к совершению коррупционных правонар</w:t>
      </w:r>
      <w:r w:rsidR="006D61EF">
        <w:rPr>
          <w:color w:val="000000" w:themeColor="text1"/>
        </w:rPr>
        <w:t>ушений на муниципальной службе.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Развитие города Курска, обеспечение его социальной стабильности </w:t>
      </w:r>
      <w:r w:rsidR="00386AE4">
        <w:t xml:space="preserve">                     </w:t>
      </w:r>
      <w:r>
        <w:t xml:space="preserve">во многом зависит от активного участия в решении городских проблем творческого, интеллектуального, научного, культурного потенциала </w:t>
      </w:r>
      <w:r w:rsidR="00386AE4">
        <w:t xml:space="preserve">                                 </w:t>
      </w:r>
      <w:r>
        <w:t>и инициативы жителей.</w:t>
      </w:r>
    </w:p>
    <w:p w:rsidR="009F6FD7" w:rsidRDefault="00BB17C2" w:rsidP="00D97017">
      <w:pPr>
        <w:pStyle w:val="1"/>
        <w:shd w:val="clear" w:color="auto" w:fill="auto"/>
        <w:tabs>
          <w:tab w:val="left" w:pos="2381"/>
        </w:tabs>
        <w:ind w:firstLine="580"/>
      </w:pPr>
      <w:r>
        <w:t xml:space="preserve">В настоящее время на территории города Курска действуют более </w:t>
      </w:r>
      <w:r w:rsidR="00A33947">
        <w:t xml:space="preserve">                      </w:t>
      </w:r>
      <w:r>
        <w:t xml:space="preserve">500 общественных организаций, из них свыше 100 взаимодействуют </w:t>
      </w:r>
      <w:r w:rsidR="00A33947">
        <w:t xml:space="preserve">                             </w:t>
      </w:r>
      <w:r>
        <w:t>с органами местного самоуправления города Ку</w:t>
      </w:r>
      <w:r w:rsidR="00BF77DE">
        <w:t xml:space="preserve">рска. Общественные организации, </w:t>
      </w:r>
      <w:r>
        <w:t>действующие в городе, представляют собой различные</w:t>
      </w:r>
      <w:r w:rsidR="00BF77DE">
        <w:t xml:space="preserve"> </w:t>
      </w:r>
      <w:r w:rsidR="009F6FD7">
        <w:t>социальные группы</w:t>
      </w:r>
      <w:r w:rsidR="00BF77DE">
        <w:t xml:space="preserve"> </w:t>
      </w:r>
      <w:r>
        <w:t>и действуют по различным направлениям:</w:t>
      </w:r>
    </w:p>
    <w:p w:rsidR="00386D53" w:rsidRDefault="00BB17C2" w:rsidP="009F6FD7">
      <w:pPr>
        <w:pStyle w:val="1"/>
        <w:shd w:val="clear" w:color="auto" w:fill="auto"/>
        <w:ind w:firstLine="567"/>
      </w:pPr>
      <w:r>
        <w:t>военно-патриотическое воспитание молодежи, организация досуга, защита прав населения и др.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Сегодня деятельность общественных организаций становится заметным фактором общественной жизни города Курска и его дальнейшее развитие зависит от эффективного взаимодействия органов местного самоуправления </w:t>
      </w:r>
      <w:r w:rsidR="00BF77DE">
        <w:t xml:space="preserve">      </w:t>
      </w:r>
      <w:r w:rsidR="006D61EF">
        <w:t xml:space="preserve">                       </w:t>
      </w:r>
      <w:r w:rsidR="00BF77DE">
        <w:t xml:space="preserve">         </w:t>
      </w:r>
      <w:r>
        <w:t>с ними, от укрепления доверия горожан к органам местного самоуправления, совершенствования демократических форм управления.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В городе Курске действует общественный совет муниципального образования «Город Курск». В его состав вошли руководители ряда общественных организаций города, таких, как Курский городской совет ветеранов войны, труда, Вооруженных сил и правоохранительных органов, Курская областная организация Союза женщин России и др.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Решения общественного совета направляются в отраслевые органы Администрации города Курска для организации их исполнения.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Одной из форм проявления гражданской инициативы, самоуправления граждан по месту жительства явля</w:t>
      </w:r>
      <w:r w:rsidR="004D2C72">
        <w:t xml:space="preserve">ется </w:t>
      </w:r>
      <w:r>
        <w:t>территориальн</w:t>
      </w:r>
      <w:r w:rsidR="004D2C72">
        <w:t xml:space="preserve">ое </w:t>
      </w:r>
      <w:r>
        <w:t>общественн</w:t>
      </w:r>
      <w:r w:rsidR="004D2C72">
        <w:t>о</w:t>
      </w:r>
      <w:r>
        <w:t>е самоуправлени</w:t>
      </w:r>
      <w:r w:rsidR="004D2C72">
        <w:t>е (ТОС)</w:t>
      </w:r>
      <w:r>
        <w:t xml:space="preserve">. </w:t>
      </w:r>
      <w:proofErr w:type="gramStart"/>
      <w:r>
        <w:t>В соответствии с решением Курского городского Собрания от 22.11.2007 № 398-3-РС «О территориальном общественном самоуправлении в городе Курске», постановлением Администрации города Курска от 10.10.2008 № 1876 «О мерах по реализации решения Курского городского Собрания от 22.11.2007 № 398-3-РС</w:t>
      </w:r>
      <w:r w:rsidR="004D2C72">
        <w:t xml:space="preserve"> </w:t>
      </w:r>
      <w:r>
        <w:t>«О территориальном общественном самоуправлении в городе Курске»</w:t>
      </w:r>
      <w:r w:rsidR="004D2C72">
        <w:t xml:space="preserve">  </w:t>
      </w:r>
      <w:r>
        <w:t>с 2009 года в городе Курске проводилась работа по созданию</w:t>
      </w:r>
      <w:r w:rsidR="004D2C72">
        <w:t xml:space="preserve"> органов ТОС</w:t>
      </w:r>
      <w:r>
        <w:t>.</w:t>
      </w:r>
      <w:proofErr w:type="gramEnd"/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В настоящее время в городе Курске действуют 287 </w:t>
      </w:r>
      <w:proofErr w:type="spellStart"/>
      <w:r>
        <w:t>ТОСов</w:t>
      </w:r>
      <w:proofErr w:type="spellEnd"/>
      <w:r>
        <w:t xml:space="preserve">: </w:t>
      </w:r>
      <w:r w:rsidR="004D14D5">
        <w:t xml:space="preserve">                                       </w:t>
      </w:r>
      <w:r>
        <w:t xml:space="preserve">в Центральном округе- 152, в </w:t>
      </w:r>
      <w:proofErr w:type="spellStart"/>
      <w:r>
        <w:t>Сеймском</w:t>
      </w:r>
      <w:proofErr w:type="spellEnd"/>
      <w:r>
        <w:t xml:space="preserve"> округе- 62, </w:t>
      </w:r>
      <w:proofErr w:type="gramStart"/>
      <w:r>
        <w:t>в</w:t>
      </w:r>
      <w:proofErr w:type="gramEnd"/>
      <w:r>
        <w:t xml:space="preserve"> Железнодорожном округе-73.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lastRenderedPageBreak/>
        <w:t>Администрацией города Курска введена система поощрения председателей ТОС: руководители органов ТОС получают ежеквартальное денежное вознаграждение и бесплатную подписку на газету «Городские известия». На эти цели из бюджета города Курска ежегодно выделяются денежные средства.</w:t>
      </w:r>
    </w:p>
    <w:p w:rsidR="00386D53" w:rsidRDefault="004D2C72" w:rsidP="00386EAD">
      <w:pPr>
        <w:pStyle w:val="1"/>
        <w:shd w:val="clear" w:color="auto" w:fill="auto"/>
        <w:ind w:firstLine="580"/>
      </w:pPr>
      <w:r>
        <w:t xml:space="preserve">Осуществление </w:t>
      </w:r>
      <w:r w:rsidR="00BB17C2">
        <w:t>Т</w:t>
      </w:r>
      <w:r>
        <w:t xml:space="preserve">ОС, в частности создания органов ТОС </w:t>
      </w:r>
      <w:r w:rsidR="00BB17C2">
        <w:t>позволило укрепить взаимодействие органов местно</w:t>
      </w:r>
      <w:r w:rsidR="006D61EF">
        <w:t>го самоуправления города Курск</w:t>
      </w:r>
      <w:r w:rsidR="004D14D5">
        <w:t xml:space="preserve">                </w:t>
      </w:r>
      <w:r w:rsidR="00A33947">
        <w:t xml:space="preserve">  </w:t>
      </w:r>
      <w:r w:rsidR="00BB17C2">
        <w:t>с населением.</w:t>
      </w:r>
    </w:p>
    <w:p w:rsidR="00386D53" w:rsidRDefault="00BB17C2" w:rsidP="00386EAD">
      <w:pPr>
        <w:pStyle w:val="1"/>
        <w:shd w:val="clear" w:color="auto" w:fill="auto"/>
        <w:ind w:firstLine="700"/>
      </w:pPr>
      <w:r>
        <w:t xml:space="preserve">На основании соглашений о дружбе и сотрудничестве, перспективных планов мероприятий Администрации города Курска и городов-партнеров проводится планомерная работа по развитию и укреплению международных </w:t>
      </w:r>
      <w:r w:rsidR="00BF77DE">
        <w:t xml:space="preserve">                 </w:t>
      </w:r>
      <w:r>
        <w:t>и межрегиональных связей.</w:t>
      </w:r>
    </w:p>
    <w:p w:rsidR="00386D53" w:rsidRDefault="00BB17C2" w:rsidP="00386EAD">
      <w:pPr>
        <w:pStyle w:val="1"/>
        <w:shd w:val="clear" w:color="auto" w:fill="auto"/>
        <w:ind w:firstLine="740"/>
      </w:pPr>
      <w:proofErr w:type="gramStart"/>
      <w:r>
        <w:t xml:space="preserve">Администрация города Курска осуществляет проведение мероприятий, встреч, участие в форумах, конференциях и других акциях в Курске </w:t>
      </w:r>
      <w:r w:rsidR="00BF77DE">
        <w:t xml:space="preserve">                               </w:t>
      </w:r>
      <w:r>
        <w:t xml:space="preserve">и городах-партнерах, привлекает хозяйствующие субъекты города Курска </w:t>
      </w:r>
      <w:r w:rsidR="00BF77DE">
        <w:t xml:space="preserve">                    </w:t>
      </w:r>
      <w:r>
        <w:t>и городов-партнеров к участию в ярмарках продовольственных</w:t>
      </w:r>
      <w:r w:rsidR="00BF77DE">
        <w:t xml:space="preserve">                                       </w:t>
      </w:r>
      <w:r>
        <w:t xml:space="preserve"> и промышленных товаров для продвижения товаров курских товаропроизводителей на внутренний и внешний рынки, приглашает партнеров принять участие в ежегодной межрегиональной универсальной Курской Корейской ярмарке, ежегодном международном фольклорном фестивале «Самоцветы», международном</w:t>
      </w:r>
      <w:proofErr w:type="gramEnd"/>
      <w:r>
        <w:t xml:space="preserve"> </w:t>
      </w:r>
      <w:proofErr w:type="gramStart"/>
      <w:r>
        <w:t>пленэре</w:t>
      </w:r>
      <w:proofErr w:type="gramEnd"/>
      <w:r>
        <w:t xml:space="preserve"> художников, проводит другие мероприятия.</w:t>
      </w:r>
    </w:p>
    <w:p w:rsidR="00386D53" w:rsidRDefault="00BB17C2" w:rsidP="00386EAD">
      <w:pPr>
        <w:pStyle w:val="1"/>
        <w:shd w:val="clear" w:color="auto" w:fill="auto"/>
        <w:ind w:firstLine="740"/>
      </w:pPr>
      <w:r>
        <w:t xml:space="preserve">В настоящее время муниципальным образованием «Город Курск» установлены партнерские отношения с 23-мя зарубежными городами, </w:t>
      </w:r>
      <w:r w:rsidR="00BF77DE">
        <w:t xml:space="preserve">                                         </w:t>
      </w:r>
      <w:r>
        <w:t>с которыми в разные годы подписаны соглашения о сотрудничестве (протоколы</w:t>
      </w:r>
      <w:r w:rsidR="004D14D5">
        <w:t xml:space="preserve"> </w:t>
      </w:r>
      <w:r>
        <w:t>о намерениях сотрудничества).</w:t>
      </w:r>
    </w:p>
    <w:p w:rsidR="00386D53" w:rsidRDefault="00BB17C2" w:rsidP="00386EAD">
      <w:pPr>
        <w:pStyle w:val="1"/>
        <w:shd w:val="clear" w:color="auto" w:fill="auto"/>
        <w:ind w:firstLine="740"/>
      </w:pPr>
      <w:proofErr w:type="gramStart"/>
      <w:r>
        <w:t xml:space="preserve">Среди них города ближнего зарубежья - Донецк (ДНР), Гомель, Полоцк, Новополоцк (Республика Беларусь), Тирасполь (Приднестровье), Пицунда </w:t>
      </w:r>
      <w:r w:rsidR="00BF77DE">
        <w:t xml:space="preserve">                   </w:t>
      </w:r>
      <w:r>
        <w:t xml:space="preserve">и </w:t>
      </w:r>
      <w:proofErr w:type="spellStart"/>
      <w:r>
        <w:t>Сухум</w:t>
      </w:r>
      <w:proofErr w:type="spellEnd"/>
      <w:r>
        <w:t xml:space="preserve"> (Абхазия); города дальнего зарубежья - </w:t>
      </w:r>
      <w:proofErr w:type="spellStart"/>
      <w:r>
        <w:t>Шпайер</w:t>
      </w:r>
      <w:proofErr w:type="spellEnd"/>
      <w:r>
        <w:t xml:space="preserve"> и </w:t>
      </w:r>
      <w:proofErr w:type="spellStart"/>
      <w:r>
        <w:t>Виттен</w:t>
      </w:r>
      <w:proofErr w:type="spellEnd"/>
      <w:r>
        <w:t xml:space="preserve"> (Германия), </w:t>
      </w:r>
      <w:proofErr w:type="spellStart"/>
      <w:r>
        <w:t>Тчев</w:t>
      </w:r>
      <w:proofErr w:type="spellEnd"/>
      <w:r>
        <w:t xml:space="preserve"> и </w:t>
      </w:r>
      <w:proofErr w:type="spellStart"/>
      <w:r>
        <w:t>Дебно</w:t>
      </w:r>
      <w:proofErr w:type="spellEnd"/>
      <w:r>
        <w:t xml:space="preserve"> (Польша), </w:t>
      </w:r>
      <w:proofErr w:type="spellStart"/>
      <w:r>
        <w:t>Приморско</w:t>
      </w:r>
      <w:proofErr w:type="spellEnd"/>
      <w:r>
        <w:t xml:space="preserve"> (Болгария), Ниш и </w:t>
      </w:r>
      <w:proofErr w:type="spellStart"/>
      <w:r>
        <w:t>Ужице</w:t>
      </w:r>
      <w:proofErr w:type="spellEnd"/>
      <w:r>
        <w:t xml:space="preserve"> (Сербия), </w:t>
      </w:r>
      <w:r w:rsidR="00A33947">
        <w:t xml:space="preserve">                   </w:t>
      </w:r>
      <w:r>
        <w:t xml:space="preserve">Бар (Черногория), </w:t>
      </w:r>
      <w:proofErr w:type="spellStart"/>
      <w:r>
        <w:t>Гюмри</w:t>
      </w:r>
      <w:proofErr w:type="spellEnd"/>
      <w:r>
        <w:t xml:space="preserve"> (Армения), </w:t>
      </w:r>
      <w:proofErr w:type="spellStart"/>
      <w:r>
        <w:t>Верия</w:t>
      </w:r>
      <w:proofErr w:type="spellEnd"/>
      <w:r>
        <w:t xml:space="preserve"> (Греция), </w:t>
      </w:r>
      <w:proofErr w:type="spellStart"/>
      <w:r>
        <w:t>Чичестер</w:t>
      </w:r>
      <w:proofErr w:type="spellEnd"/>
      <w:r>
        <w:t xml:space="preserve"> (Великобритания) и др.</w:t>
      </w:r>
      <w:proofErr w:type="gramEnd"/>
    </w:p>
    <w:p w:rsidR="00386D53" w:rsidRDefault="00BB17C2" w:rsidP="00386EAD">
      <w:pPr>
        <w:pStyle w:val="1"/>
        <w:shd w:val="clear" w:color="auto" w:fill="auto"/>
        <w:ind w:firstLine="740"/>
      </w:pPr>
      <w:r>
        <w:t>В I половине 2018 года с участием представителей Администрации города Курска проведены 2 официальные встречи с партнерами дальнего зарубежья</w:t>
      </w:r>
      <w:r w:rsidR="006D61EF">
        <w:t xml:space="preserve"> </w:t>
      </w:r>
      <w:r w:rsidR="004D14D5">
        <w:t>п</w:t>
      </w:r>
      <w:r>
        <w:t>о вопросам взаимодействия в области гуманитарного сотрудничества и обмена опытом работ</w:t>
      </w:r>
      <w:r w:rsidR="006D61EF">
        <w:t>ы, с представителями ДНР и ЛНР,</w:t>
      </w:r>
      <w:r w:rsidR="00BF77DE">
        <w:t xml:space="preserve"> </w:t>
      </w:r>
      <w:r w:rsidR="004D14D5">
        <w:t xml:space="preserve">                  </w:t>
      </w:r>
      <w:r>
        <w:t>а также организовано 9 визитов официальных делегаций в города-партнеры.</w:t>
      </w:r>
    </w:p>
    <w:p w:rsidR="00386D53" w:rsidRDefault="00BB17C2" w:rsidP="00386EAD">
      <w:pPr>
        <w:pStyle w:val="1"/>
        <w:shd w:val="clear" w:color="auto" w:fill="auto"/>
        <w:ind w:firstLine="740"/>
      </w:pPr>
      <w:r>
        <w:t xml:space="preserve">Проведенные мероприятия находят отражение в средствах массовой информации города Курска и городов-партнеров. Информация о развитии международного сотрудничества и межрегиональных связей публикуется </w:t>
      </w:r>
      <w:r w:rsidR="00BF77DE">
        <w:t xml:space="preserve">                  </w:t>
      </w:r>
      <w:r w:rsidR="004D45BE">
        <w:t>в газете «Городские известия»</w:t>
      </w:r>
      <w:r w:rsidRPr="004D45BE">
        <w:rPr>
          <w:color w:val="000000" w:themeColor="text1"/>
        </w:rPr>
        <w:t xml:space="preserve">, </w:t>
      </w:r>
      <w:r>
        <w:t>размещается</w:t>
      </w:r>
      <w:r w:rsidR="004D45BE">
        <w:t xml:space="preserve"> </w:t>
      </w:r>
      <w:r>
        <w:t>на официальном сайте Администрации города Курска.</w:t>
      </w:r>
    </w:p>
    <w:p w:rsidR="00386D53" w:rsidRDefault="00BB17C2" w:rsidP="00386EAD">
      <w:pPr>
        <w:pStyle w:val="1"/>
        <w:shd w:val="clear" w:color="auto" w:fill="auto"/>
        <w:ind w:firstLine="740"/>
      </w:pPr>
      <w:r>
        <w:t xml:space="preserve">Созданный в Администрации города Курска музей партнерских связей пополняется информационными материалами о городах-партнерах, буклетами и памятными сувенирами. В названном музее проводятся </w:t>
      </w:r>
      <w:r>
        <w:lastRenderedPageBreak/>
        <w:t>экскурсии для гостей города, школьников и студентов учебных заведений, активистов общественных организаций.</w:t>
      </w:r>
    </w:p>
    <w:p w:rsidR="00386D53" w:rsidRDefault="00BB17C2" w:rsidP="00386EAD">
      <w:pPr>
        <w:pStyle w:val="1"/>
        <w:shd w:val="clear" w:color="auto" w:fill="auto"/>
        <w:ind w:firstLine="740"/>
      </w:pPr>
      <w:r>
        <w:t>Несмотря на результаты, полученные в ходе реализации муниципальной программы «Развитие муниципальной службы, повышение эффективности взаимодействия с общественными организациями</w:t>
      </w:r>
      <w:r w:rsidR="004D14D5">
        <w:t xml:space="preserve">                                 </w:t>
      </w:r>
      <w:r>
        <w:t xml:space="preserve"> и территориальными органами самоуправления в городе Курске на 2016</w:t>
      </w:r>
      <w:r w:rsidR="00F62F7F">
        <w:t xml:space="preserve">                       </w:t>
      </w:r>
      <w:r>
        <w:t>-2018 годы», продолжает сохраняться ряд проблем: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В связи </w:t>
      </w:r>
      <w:r w:rsidRPr="00D97017">
        <w:rPr>
          <w:iCs/>
        </w:rPr>
        <w:t>с</w:t>
      </w:r>
      <w:r w:rsidRPr="00D97017">
        <w:t xml:space="preserve"> н</w:t>
      </w:r>
      <w:r>
        <w:t>едостатком бюджетного финансирования, в настоящее время значительная часть электронно-вычислительной и оргтехники (далее - ЭВТ), эксплуатируемой органами местного самоуправления города Курска,</w:t>
      </w:r>
      <w:r w:rsidR="00BF77DE">
        <w:t xml:space="preserve">                            </w:t>
      </w:r>
      <w:r>
        <w:t xml:space="preserve"> </w:t>
      </w:r>
      <w:r w:rsidR="004D45BE">
        <w:t xml:space="preserve">по состоянию </w:t>
      </w:r>
      <w:r>
        <w:t>на 30.06.2018 года имеет истекший срок полезного использования.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Проблемы, препятствующие повышению эффективности использования информационных и телекоммуникационных технологий в деятельности отраслевых и территориальных органов Администрации города, носят комплексный характер и не могут быть решены на уровне отдельных отраслевых </w:t>
      </w:r>
      <w:r w:rsidR="006D61EF">
        <w:t xml:space="preserve"> </w:t>
      </w:r>
      <w:r>
        <w:t xml:space="preserve">и территориальных подразделений Администрации города. </w:t>
      </w:r>
      <w:r w:rsidR="004D14D5">
        <w:t xml:space="preserve">                 </w:t>
      </w:r>
      <w:r>
        <w:t>Их устранение требует значительных ресурсов, скоординированного проведения организационных изменений и обеспечения согласованности действий всех отраслевых</w:t>
      </w:r>
      <w:r w:rsidR="006D61EF">
        <w:t xml:space="preserve"> </w:t>
      </w:r>
      <w:r>
        <w:t>и территориальных органов Администрации города.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Это возможно реализовать только в рамках программно-целевого подхода, направленного на обеспечение развития и совместимости муниципальных информационных систем, разработку стандартов </w:t>
      </w:r>
      <w:r w:rsidR="004D14D5">
        <w:t xml:space="preserve">                                </w:t>
      </w:r>
      <w:r>
        <w:t>и технологий их взаимодействия, а также на формирование межведомственной инфраструктуры обеспечения информационного обмена.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Использование программно-целевого метода позволит обеспечить целенаправленную реализацию политики администрации города в сфере использования информационных и телекоммуникационных технологий </w:t>
      </w:r>
      <w:r w:rsidR="00BF77DE">
        <w:t xml:space="preserve">                        </w:t>
      </w:r>
      <w:r>
        <w:t>в муниципальном управлении.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Практика работы с журналистами на безвозмездной основе обозначила проблему качества и субъективности подачи материала. Публикуемая информация в СМИ не всегда в должной мере раскрывает освещаемую тему: </w:t>
      </w:r>
      <w:r w:rsidR="00BF77DE">
        <w:t xml:space="preserve">            </w:t>
      </w:r>
      <w:r>
        <w:t xml:space="preserve">в силу ограниченности во времени и сложности вопросов журналист зачастую подает ее однобоко, чаще в эмоциональном ключе. Как следствие, тема </w:t>
      </w:r>
      <w:r w:rsidR="00A33947">
        <w:t xml:space="preserve">                       </w:t>
      </w:r>
      <w:r>
        <w:t>или проблема бывает преподнесена не всегда объективно в негативном русле,</w:t>
      </w:r>
      <w:r w:rsidR="00BF77DE">
        <w:t xml:space="preserve">              </w:t>
      </w:r>
      <w:r>
        <w:t xml:space="preserve"> что не может способствовать росту позитивных общественных настроений.</w:t>
      </w:r>
    </w:p>
    <w:p w:rsidR="00386D53" w:rsidRDefault="00BB17C2" w:rsidP="00386EAD">
      <w:pPr>
        <w:pStyle w:val="1"/>
        <w:shd w:val="clear" w:color="auto" w:fill="auto"/>
        <w:ind w:firstLine="720"/>
      </w:pPr>
      <w:r>
        <w:t>В соответствии с Указом Президента Р</w:t>
      </w:r>
      <w:r w:rsidR="006173FF">
        <w:t>оссийской Федерации                                  от 07.05.2012</w:t>
      </w:r>
      <w:r>
        <w:t xml:space="preserve"> № 601</w:t>
      </w:r>
      <w:r w:rsidR="006173FF" w:rsidRPr="006173FF">
        <w:rPr>
          <w:rFonts w:ascii="Open Sans" w:hAnsi="Open Sans"/>
          <w:b/>
          <w:bCs/>
          <w:color w:val="005EA5"/>
          <w:kern w:val="36"/>
          <w:sz w:val="38"/>
          <w:szCs w:val="38"/>
        </w:rPr>
        <w:t xml:space="preserve"> </w:t>
      </w:r>
      <w:r w:rsidR="006173FF" w:rsidRPr="006173FF">
        <w:rPr>
          <w:bCs/>
          <w:color w:val="000000" w:themeColor="text1"/>
          <w:kern w:val="36"/>
        </w:rPr>
        <w:t>"Об основных направлениях совершенствования системы государственного управления"</w:t>
      </w:r>
      <w:r w:rsidRPr="006173FF">
        <w:rPr>
          <w:color w:val="000000" w:themeColor="text1"/>
        </w:rPr>
        <w:t xml:space="preserve"> необходимо обеспечить </w:t>
      </w:r>
      <w:r>
        <w:t xml:space="preserve">показатель «Доля граждан, имеющих доступ к получению государственных и муниципальных услуг по принципу «одного окна» по месту пребывания, в т. ч. в МФЦ» </w:t>
      </w:r>
      <w:r w:rsidR="004D14D5">
        <w:t xml:space="preserve">                   </w:t>
      </w:r>
      <w:r w:rsidR="006173FF">
        <w:t xml:space="preserve"> </w:t>
      </w:r>
      <w:r>
        <w:t>не менее 90 %.</w:t>
      </w:r>
    </w:p>
    <w:p w:rsidR="00386D53" w:rsidRDefault="00BB17C2" w:rsidP="00386EAD">
      <w:pPr>
        <w:pStyle w:val="1"/>
        <w:shd w:val="clear" w:color="auto" w:fill="auto"/>
        <w:ind w:firstLine="720"/>
      </w:pPr>
      <w:r>
        <w:t xml:space="preserve">На </w:t>
      </w:r>
      <w:proofErr w:type="gramStart"/>
      <w:r>
        <w:t>сегодняшний день в городе Курске этот показатель не достигнут</w:t>
      </w:r>
      <w:proofErr w:type="gramEnd"/>
      <w:r>
        <w:t>.</w:t>
      </w:r>
    </w:p>
    <w:p w:rsidR="00386D53" w:rsidRDefault="00BB17C2" w:rsidP="00386EAD">
      <w:pPr>
        <w:pStyle w:val="1"/>
        <w:shd w:val="clear" w:color="auto" w:fill="auto"/>
        <w:ind w:firstLine="720"/>
      </w:pPr>
      <w:r>
        <w:t xml:space="preserve">В настоящее время активизировалась общественная жизнь города </w:t>
      </w:r>
      <w:r>
        <w:lastRenderedPageBreak/>
        <w:t>Курска. Однако, зачастую, в силу различных обстоятельств куряне самостоятельно не имеют возможности донести свое видение решения социально-экономических проблем города, контролировать исполнение принятых органами власти решений.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Мероприятия данной Программы направлены на решение указанных проблем в муниципальном образовании «Город Курск».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Масштабность реализуемых в рамках Программы задач требует четкой координации и управления. Программа позволит обеспечить последовательность, системность и комплексность развития муниципальной службы, комплексную оптимизацию муниципальных услуг, взаимодействие органов местного самоуправления с общественными организациями </w:t>
      </w:r>
      <w:r w:rsidR="008A6130">
        <w:t xml:space="preserve">                             </w:t>
      </w:r>
      <w:r w:rsidR="006D61EF">
        <w:t xml:space="preserve"> </w:t>
      </w:r>
      <w:r>
        <w:t>и органами территориального общественного самоуправления в городе Курске.</w:t>
      </w:r>
    </w:p>
    <w:p w:rsidR="00146DF9" w:rsidRDefault="00146DF9" w:rsidP="00146DF9">
      <w:pPr>
        <w:pStyle w:val="20"/>
        <w:keepNext/>
        <w:keepLines/>
        <w:shd w:val="clear" w:color="auto" w:fill="auto"/>
        <w:spacing w:after="0"/>
        <w:ind w:left="0" w:right="0"/>
        <w:jc w:val="center"/>
        <w:rPr>
          <w:color w:val="000000" w:themeColor="text1"/>
        </w:rPr>
      </w:pPr>
      <w:bookmarkStart w:id="6" w:name="bookmark5"/>
    </w:p>
    <w:p w:rsidR="00386D53" w:rsidRPr="00681BEF" w:rsidRDefault="00BB17C2" w:rsidP="00146DF9">
      <w:pPr>
        <w:pStyle w:val="20"/>
        <w:keepNext/>
        <w:keepLines/>
        <w:shd w:val="clear" w:color="auto" w:fill="auto"/>
        <w:spacing w:after="0"/>
        <w:ind w:left="0" w:right="0"/>
        <w:jc w:val="center"/>
        <w:rPr>
          <w:color w:val="000000" w:themeColor="text1"/>
        </w:rPr>
      </w:pPr>
      <w:r w:rsidRPr="00681BEF">
        <w:rPr>
          <w:color w:val="000000" w:themeColor="text1"/>
        </w:rPr>
        <w:t xml:space="preserve">Раздел II. Цель и задачи </w:t>
      </w:r>
      <w:r w:rsidR="005F2512" w:rsidRPr="00681BEF">
        <w:rPr>
          <w:color w:val="000000" w:themeColor="text1"/>
        </w:rPr>
        <w:t xml:space="preserve">муниципальной </w:t>
      </w:r>
      <w:r w:rsidR="006D61EF">
        <w:rPr>
          <w:color w:val="000000" w:themeColor="text1"/>
        </w:rPr>
        <w:t xml:space="preserve">Программы, </w:t>
      </w:r>
      <w:r w:rsidRPr="00681BEF">
        <w:rPr>
          <w:color w:val="000000" w:themeColor="text1"/>
        </w:rPr>
        <w:t>сроки</w:t>
      </w:r>
      <w:r w:rsidR="00BA791E">
        <w:rPr>
          <w:color w:val="000000" w:themeColor="text1"/>
        </w:rPr>
        <w:t xml:space="preserve">                             </w:t>
      </w:r>
      <w:r w:rsidRPr="00681BEF">
        <w:rPr>
          <w:color w:val="000000" w:themeColor="text1"/>
        </w:rPr>
        <w:t xml:space="preserve"> ее реализации</w:t>
      </w:r>
      <w:bookmarkEnd w:id="6"/>
    </w:p>
    <w:p w:rsidR="00386D53" w:rsidRPr="00681BEF" w:rsidRDefault="00BB17C2" w:rsidP="00146DF9">
      <w:pPr>
        <w:pStyle w:val="1"/>
        <w:shd w:val="clear" w:color="auto" w:fill="auto"/>
        <w:ind w:left="567" w:firstLine="0"/>
        <w:rPr>
          <w:color w:val="000000" w:themeColor="text1"/>
        </w:rPr>
      </w:pPr>
      <w:r w:rsidRPr="00681BEF">
        <w:rPr>
          <w:color w:val="000000" w:themeColor="text1"/>
        </w:rPr>
        <w:t>Цель и задачи программы сформированы на основании:</w:t>
      </w:r>
    </w:p>
    <w:p w:rsidR="00386D53" w:rsidRPr="00681BEF" w:rsidRDefault="00BB17C2" w:rsidP="00146DF9">
      <w:pPr>
        <w:pStyle w:val="1"/>
        <w:shd w:val="clear" w:color="auto" w:fill="auto"/>
        <w:ind w:firstLine="567"/>
        <w:rPr>
          <w:color w:val="000000" w:themeColor="text1"/>
        </w:rPr>
      </w:pPr>
      <w:r w:rsidRPr="00681BEF">
        <w:rPr>
          <w:color w:val="000000" w:themeColor="text1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86D53" w:rsidRPr="00681BEF" w:rsidRDefault="005B65EA" w:rsidP="00146DF9">
      <w:pPr>
        <w:pStyle w:val="1"/>
        <w:shd w:val="clear" w:color="auto" w:fill="auto"/>
        <w:ind w:firstLine="567"/>
        <w:rPr>
          <w:color w:val="000000" w:themeColor="text1"/>
        </w:rPr>
      </w:pPr>
      <w:r w:rsidRPr="00681BEF">
        <w:rPr>
          <w:color w:val="000000" w:themeColor="text1"/>
        </w:rPr>
        <w:t xml:space="preserve">Федерального закона от </w:t>
      </w:r>
      <w:r w:rsidR="00BD6AE7" w:rsidRPr="00681BEF">
        <w:rPr>
          <w:color w:val="000000" w:themeColor="text1"/>
        </w:rPr>
        <w:t>02.03.</w:t>
      </w:r>
      <w:r w:rsidRPr="00681BEF">
        <w:rPr>
          <w:color w:val="000000" w:themeColor="text1"/>
        </w:rPr>
        <w:t>200</w:t>
      </w:r>
      <w:r w:rsidR="00BD6AE7" w:rsidRPr="00681BEF">
        <w:rPr>
          <w:color w:val="000000" w:themeColor="text1"/>
        </w:rPr>
        <w:t>7</w:t>
      </w:r>
      <w:r w:rsidRPr="00681BEF">
        <w:rPr>
          <w:color w:val="000000" w:themeColor="text1"/>
        </w:rPr>
        <w:t xml:space="preserve"> № </w:t>
      </w:r>
      <w:r w:rsidR="00BD6AE7" w:rsidRPr="00681BEF">
        <w:rPr>
          <w:color w:val="000000" w:themeColor="text1"/>
        </w:rPr>
        <w:t>25</w:t>
      </w:r>
      <w:r w:rsidRPr="00681BEF">
        <w:rPr>
          <w:color w:val="000000" w:themeColor="text1"/>
        </w:rPr>
        <w:t>-ФЗ «</w:t>
      </w:r>
      <w:r w:rsidR="00BD6AE7" w:rsidRPr="00681BEF">
        <w:rPr>
          <w:color w:val="000000" w:themeColor="text1"/>
        </w:rPr>
        <w:t xml:space="preserve">О муниципальной службе </w:t>
      </w:r>
      <w:r w:rsidR="00A33947">
        <w:rPr>
          <w:color w:val="000000" w:themeColor="text1"/>
        </w:rPr>
        <w:t xml:space="preserve">             </w:t>
      </w:r>
      <w:r w:rsidR="00BD6AE7" w:rsidRPr="00681BEF">
        <w:rPr>
          <w:color w:val="000000" w:themeColor="text1"/>
        </w:rPr>
        <w:t xml:space="preserve">в Российской </w:t>
      </w:r>
      <w:r w:rsidR="008A1FA7" w:rsidRPr="00681BEF">
        <w:rPr>
          <w:color w:val="000000" w:themeColor="text1"/>
        </w:rPr>
        <w:t xml:space="preserve"> Федерации</w:t>
      </w:r>
      <w:r w:rsidR="00BB17C2" w:rsidRPr="00681BEF">
        <w:rPr>
          <w:color w:val="000000" w:themeColor="text1"/>
        </w:rPr>
        <w:t>»;</w:t>
      </w:r>
    </w:p>
    <w:p w:rsidR="008A1FA7" w:rsidRPr="00681BEF" w:rsidRDefault="008A1FA7" w:rsidP="008A1FA7">
      <w:pPr>
        <w:pStyle w:val="1"/>
        <w:shd w:val="clear" w:color="auto" w:fill="auto"/>
        <w:ind w:firstLine="708"/>
        <w:rPr>
          <w:color w:val="000000" w:themeColor="text1"/>
        </w:rPr>
      </w:pPr>
      <w:r w:rsidRPr="00681BEF">
        <w:rPr>
          <w:color w:val="000000" w:themeColor="text1"/>
        </w:rPr>
        <w:t>Федерального закона от 27.07.2006 № 152-ФЗ «О персональных данных»;</w:t>
      </w:r>
    </w:p>
    <w:p w:rsidR="008A1FA7" w:rsidRPr="00681BEF" w:rsidRDefault="008A1FA7" w:rsidP="008A1FA7">
      <w:pPr>
        <w:pStyle w:val="1"/>
        <w:shd w:val="clear" w:color="auto" w:fill="auto"/>
        <w:ind w:firstLine="708"/>
        <w:rPr>
          <w:color w:val="000000" w:themeColor="text1"/>
        </w:rPr>
      </w:pPr>
      <w:r w:rsidRPr="00681BEF">
        <w:rPr>
          <w:color w:val="000000" w:themeColor="text1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8A1FA7" w:rsidRPr="00681BEF" w:rsidRDefault="008A1FA7" w:rsidP="008A1FA7">
      <w:pPr>
        <w:pStyle w:val="1"/>
        <w:shd w:val="clear" w:color="auto" w:fill="auto"/>
        <w:ind w:firstLine="708"/>
        <w:rPr>
          <w:color w:val="000000" w:themeColor="text1"/>
        </w:rPr>
      </w:pPr>
      <w:r w:rsidRPr="00681BEF">
        <w:rPr>
          <w:color w:val="000000" w:themeColor="text1"/>
        </w:rPr>
        <w:t>Федерального закона от 19.05.1995 № 82-ФЗ «Об общественных объединениях»;</w:t>
      </w:r>
    </w:p>
    <w:p w:rsidR="00BD6AE7" w:rsidRPr="00681BEF" w:rsidRDefault="008A1FA7" w:rsidP="008A1FA7">
      <w:pPr>
        <w:pStyle w:val="1"/>
        <w:shd w:val="clear" w:color="auto" w:fill="auto"/>
        <w:ind w:firstLine="708"/>
        <w:rPr>
          <w:color w:val="000000" w:themeColor="text1"/>
        </w:rPr>
      </w:pPr>
      <w:r w:rsidRPr="00681BEF">
        <w:rPr>
          <w:color w:val="000000" w:themeColor="text1"/>
        </w:rPr>
        <w:t>Федерального закона от 12.01.1996 № 7-ФЗ «О некоммерческих организациях»;</w:t>
      </w:r>
    </w:p>
    <w:p w:rsidR="008A1FA7" w:rsidRPr="00681BEF" w:rsidRDefault="008A1FA7" w:rsidP="008A1FA7">
      <w:pPr>
        <w:pStyle w:val="1"/>
        <w:shd w:val="clear" w:color="auto" w:fill="auto"/>
        <w:ind w:firstLine="708"/>
        <w:rPr>
          <w:color w:val="000000" w:themeColor="text1"/>
        </w:rPr>
      </w:pPr>
      <w:r w:rsidRPr="00681BEF">
        <w:rPr>
          <w:color w:val="000000" w:themeColor="text1"/>
        </w:rPr>
        <w:t>Федерального закона от 26.07.2017 № 179-ФЗ «Об основах приграничного сотрудничества»;</w:t>
      </w:r>
    </w:p>
    <w:p w:rsidR="00E40942" w:rsidRPr="00681BEF" w:rsidRDefault="00E40942" w:rsidP="008A1FA7">
      <w:pPr>
        <w:pStyle w:val="1"/>
        <w:shd w:val="clear" w:color="auto" w:fill="auto"/>
        <w:ind w:firstLine="708"/>
        <w:rPr>
          <w:color w:val="000000" w:themeColor="text1"/>
        </w:rPr>
      </w:pPr>
      <w:r w:rsidRPr="00681BEF">
        <w:rPr>
          <w:color w:val="000000" w:themeColor="text1"/>
        </w:rPr>
        <w:t>Указа Президента РФ от 09.05.2017 № 203 «О Стратегии развития информационного общества в Российской Федерации на 2017-2030 годы»;</w:t>
      </w:r>
    </w:p>
    <w:p w:rsidR="00E40942" w:rsidRPr="00681BEF" w:rsidRDefault="008A1FA7" w:rsidP="00E40942">
      <w:pPr>
        <w:pStyle w:val="1"/>
        <w:shd w:val="clear" w:color="auto" w:fill="auto"/>
        <w:ind w:firstLine="708"/>
        <w:rPr>
          <w:color w:val="000000" w:themeColor="text1"/>
        </w:rPr>
      </w:pPr>
      <w:r w:rsidRPr="00681BEF">
        <w:rPr>
          <w:color w:val="000000" w:themeColor="text1"/>
        </w:rPr>
        <w:t>Указа Президента РФ от 07.05.2018 № 204</w:t>
      </w:r>
      <w:r w:rsidR="00E40942" w:rsidRPr="00681BEF">
        <w:rPr>
          <w:color w:val="000000" w:themeColor="text1"/>
        </w:rPr>
        <w:t xml:space="preserve">, «О национальных целях   </w:t>
      </w:r>
      <w:r w:rsidR="006D61EF">
        <w:rPr>
          <w:color w:val="000000" w:themeColor="text1"/>
        </w:rPr>
        <w:t xml:space="preserve">                  </w:t>
      </w:r>
      <w:r w:rsidR="00E40942" w:rsidRPr="00681BEF">
        <w:rPr>
          <w:color w:val="000000" w:themeColor="text1"/>
        </w:rPr>
        <w:t xml:space="preserve">         и стратегических задачах развития Российской Федерации на период                             до 2024 года»;</w:t>
      </w:r>
    </w:p>
    <w:p w:rsidR="00E40942" w:rsidRPr="00681BEF" w:rsidRDefault="00E40942" w:rsidP="00E40942">
      <w:pPr>
        <w:pStyle w:val="1"/>
        <w:shd w:val="clear" w:color="auto" w:fill="auto"/>
        <w:ind w:firstLine="708"/>
        <w:rPr>
          <w:color w:val="000000" w:themeColor="text1"/>
        </w:rPr>
      </w:pPr>
      <w:r w:rsidRPr="00681BEF">
        <w:rPr>
          <w:color w:val="000000" w:themeColor="text1"/>
        </w:rPr>
        <w:t>Указа Президента РФ от 07.05.2012 № 601 «Об основных направлениях совершенствования системы государственного управления»;</w:t>
      </w:r>
    </w:p>
    <w:p w:rsidR="00386D53" w:rsidRPr="00681BEF" w:rsidRDefault="00BB17C2" w:rsidP="00AA1C41">
      <w:pPr>
        <w:pStyle w:val="1"/>
        <w:shd w:val="clear" w:color="auto" w:fill="auto"/>
        <w:tabs>
          <w:tab w:val="left" w:pos="8176"/>
          <w:tab w:val="left" w:pos="8889"/>
        </w:tabs>
        <w:ind w:firstLine="580"/>
        <w:rPr>
          <w:color w:val="000000" w:themeColor="text1"/>
        </w:rPr>
      </w:pPr>
      <w:r w:rsidRPr="00681BEF">
        <w:rPr>
          <w:color w:val="000000" w:themeColor="text1"/>
        </w:rPr>
        <w:t>Постановления Правительства РФ от 15.09.2008</w:t>
      </w:r>
      <w:r w:rsidR="00AA1C41" w:rsidRPr="00681BEF">
        <w:rPr>
          <w:color w:val="000000" w:themeColor="text1"/>
        </w:rPr>
        <w:t xml:space="preserve"> </w:t>
      </w:r>
      <w:r w:rsidRPr="00681BEF">
        <w:rPr>
          <w:color w:val="000000" w:themeColor="text1"/>
        </w:rPr>
        <w:t>№</w:t>
      </w:r>
      <w:r w:rsidR="00AA1C41" w:rsidRPr="00681BEF">
        <w:rPr>
          <w:color w:val="000000" w:themeColor="text1"/>
        </w:rPr>
        <w:t xml:space="preserve"> </w:t>
      </w:r>
      <w:r w:rsidRPr="00681BEF">
        <w:rPr>
          <w:color w:val="000000" w:themeColor="text1"/>
        </w:rPr>
        <w:t>687</w:t>
      </w:r>
      <w:r w:rsidR="00AA1C41" w:rsidRPr="00681BEF">
        <w:rPr>
          <w:color w:val="000000" w:themeColor="text1"/>
        </w:rPr>
        <w:t xml:space="preserve"> </w:t>
      </w:r>
      <w:r w:rsidRPr="00681BEF">
        <w:rPr>
          <w:color w:val="000000" w:themeColor="text1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86D53" w:rsidRPr="00681BEF" w:rsidRDefault="00BB17C2" w:rsidP="00AA1C41">
      <w:pPr>
        <w:pStyle w:val="1"/>
        <w:shd w:val="clear" w:color="auto" w:fill="auto"/>
        <w:tabs>
          <w:tab w:val="left" w:pos="8176"/>
          <w:tab w:val="left" w:pos="8889"/>
        </w:tabs>
        <w:ind w:firstLine="580"/>
        <w:rPr>
          <w:color w:val="000000" w:themeColor="text1"/>
        </w:rPr>
      </w:pPr>
      <w:r w:rsidRPr="00681BEF">
        <w:rPr>
          <w:color w:val="000000" w:themeColor="text1"/>
        </w:rPr>
        <w:t>Постановления Правительства РФ от 01.11.2012</w:t>
      </w:r>
      <w:r w:rsidR="00AA1C41" w:rsidRPr="00681BEF">
        <w:rPr>
          <w:color w:val="000000" w:themeColor="text1"/>
        </w:rPr>
        <w:t xml:space="preserve"> </w:t>
      </w:r>
      <w:r w:rsidRPr="00681BEF">
        <w:rPr>
          <w:color w:val="000000" w:themeColor="text1"/>
        </w:rPr>
        <w:t>№</w:t>
      </w:r>
      <w:r w:rsidR="00AA1C41" w:rsidRPr="00681BEF">
        <w:rPr>
          <w:color w:val="000000" w:themeColor="text1"/>
        </w:rPr>
        <w:t xml:space="preserve"> </w:t>
      </w:r>
      <w:r w:rsidRPr="00681BEF">
        <w:rPr>
          <w:color w:val="000000" w:themeColor="text1"/>
        </w:rPr>
        <w:t>1119</w:t>
      </w:r>
      <w:r w:rsidR="00AA1C41" w:rsidRPr="00681BEF">
        <w:rPr>
          <w:color w:val="000000" w:themeColor="text1"/>
        </w:rPr>
        <w:t xml:space="preserve"> </w:t>
      </w:r>
      <w:r w:rsidR="004D14D5">
        <w:rPr>
          <w:color w:val="000000" w:themeColor="text1"/>
        </w:rPr>
        <w:t xml:space="preserve">                                     </w:t>
      </w:r>
      <w:r w:rsidRPr="00681BEF">
        <w:rPr>
          <w:color w:val="000000" w:themeColor="text1"/>
        </w:rPr>
        <w:t xml:space="preserve">«Об утверждении требований к защите персональных данных </w:t>
      </w:r>
      <w:r w:rsidR="008A6130">
        <w:rPr>
          <w:color w:val="000000" w:themeColor="text1"/>
        </w:rPr>
        <w:t xml:space="preserve">                                     </w:t>
      </w:r>
      <w:r w:rsidRPr="00681BEF">
        <w:rPr>
          <w:color w:val="000000" w:themeColor="text1"/>
        </w:rPr>
        <w:t xml:space="preserve">при </w:t>
      </w:r>
      <w:r w:rsidR="00567106">
        <w:rPr>
          <w:color w:val="000000" w:themeColor="text1"/>
        </w:rPr>
        <w:t xml:space="preserve"> </w:t>
      </w:r>
      <w:r w:rsidRPr="00681BEF">
        <w:rPr>
          <w:color w:val="000000" w:themeColor="text1"/>
        </w:rPr>
        <w:t>их обработке в информационных системах персональных данных»;</w:t>
      </w:r>
    </w:p>
    <w:p w:rsidR="00386D53" w:rsidRPr="00681BEF" w:rsidRDefault="00BB17C2" w:rsidP="00386EAD">
      <w:pPr>
        <w:pStyle w:val="1"/>
        <w:shd w:val="clear" w:color="auto" w:fill="auto"/>
        <w:ind w:firstLine="580"/>
        <w:rPr>
          <w:color w:val="000000" w:themeColor="text1"/>
        </w:rPr>
      </w:pPr>
      <w:proofErr w:type="gramStart"/>
      <w:r w:rsidRPr="00681BEF">
        <w:rPr>
          <w:color w:val="000000" w:themeColor="text1"/>
        </w:rPr>
        <w:t xml:space="preserve">Постановления Правительства РФ от 21.03.2012 № 211 «Об утверждении </w:t>
      </w:r>
      <w:r w:rsidRPr="00681BEF">
        <w:rPr>
          <w:color w:val="000000" w:themeColor="text1"/>
        </w:rPr>
        <w:lastRenderedPageBreak/>
        <w:t xml:space="preserve">перечня мер, направленных на обеспечение выполнения обязанностей, предусмотренных </w:t>
      </w:r>
      <w:r w:rsidR="00E40942" w:rsidRPr="00681BEF">
        <w:rPr>
          <w:color w:val="000000" w:themeColor="text1"/>
        </w:rPr>
        <w:t>федеральным законом</w:t>
      </w:r>
      <w:r w:rsidRPr="00681BEF">
        <w:rPr>
          <w:color w:val="000000" w:themeColor="text1"/>
        </w:rPr>
        <w:t xml:space="preserve"> «О персональных данных»</w:t>
      </w:r>
      <w:r w:rsidR="00E40942" w:rsidRPr="00681BEF">
        <w:rPr>
          <w:color w:val="000000" w:themeColor="text1"/>
        </w:rPr>
        <w:t xml:space="preserve">                                и </w:t>
      </w:r>
      <w:r w:rsidR="00E40942" w:rsidRPr="00681BEF">
        <w:rPr>
          <w:rStyle w:val="extended-textfull"/>
          <w:color w:val="000000" w:themeColor="text1"/>
        </w:rPr>
        <w:t>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Pr="00681BEF">
        <w:rPr>
          <w:color w:val="000000" w:themeColor="text1"/>
        </w:rPr>
        <w:t>;</w:t>
      </w:r>
      <w:proofErr w:type="gramEnd"/>
    </w:p>
    <w:p w:rsidR="00386D53" w:rsidRPr="00681BEF" w:rsidRDefault="00BB17C2" w:rsidP="00386EAD">
      <w:pPr>
        <w:pStyle w:val="1"/>
        <w:shd w:val="clear" w:color="auto" w:fill="auto"/>
        <w:ind w:firstLine="580"/>
        <w:rPr>
          <w:color w:val="000000" w:themeColor="text1"/>
        </w:rPr>
      </w:pPr>
      <w:proofErr w:type="gramStart"/>
      <w:r w:rsidRPr="00681BEF">
        <w:rPr>
          <w:color w:val="000000" w:themeColor="text1"/>
        </w:rPr>
        <w:t>Приказа Ф</w:t>
      </w:r>
      <w:r w:rsidR="00146DF9">
        <w:rPr>
          <w:color w:val="000000" w:themeColor="text1"/>
        </w:rPr>
        <w:t>СБ России от 10.07.2014 № 378 «</w:t>
      </w:r>
      <w:r w:rsidRPr="00681BEF">
        <w:rPr>
          <w:color w:val="000000" w:themeColor="text1"/>
        </w:rPr>
        <w:t xml:space="preserve">Об утверждении Состава </w:t>
      </w:r>
      <w:r w:rsidR="00AA1C41" w:rsidRPr="00681BEF">
        <w:rPr>
          <w:color w:val="000000" w:themeColor="text1"/>
        </w:rPr>
        <w:t xml:space="preserve">                      </w:t>
      </w:r>
      <w:r w:rsidRPr="00681BEF">
        <w:rPr>
          <w:color w:val="000000" w:themeColor="text1"/>
        </w:rPr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</w:t>
      </w:r>
      <w:r w:rsidR="00BA791E">
        <w:rPr>
          <w:color w:val="000000" w:themeColor="text1"/>
        </w:rPr>
        <w:t xml:space="preserve">оссийской </w:t>
      </w:r>
      <w:r w:rsidRPr="00681BEF">
        <w:rPr>
          <w:color w:val="000000" w:themeColor="text1"/>
        </w:rPr>
        <w:t xml:space="preserve">Ф требований к защите </w:t>
      </w:r>
      <w:r w:rsidR="006D61EF">
        <w:rPr>
          <w:color w:val="000000" w:themeColor="text1"/>
        </w:rPr>
        <w:t xml:space="preserve">персональных данных для каждого </w:t>
      </w:r>
      <w:r w:rsidRPr="00681BEF">
        <w:rPr>
          <w:color w:val="000000" w:themeColor="text1"/>
        </w:rPr>
        <w:t>из уровней защищенности»;</w:t>
      </w:r>
      <w:proofErr w:type="gramEnd"/>
    </w:p>
    <w:p w:rsidR="00386D53" w:rsidRPr="00681BEF" w:rsidRDefault="00BB17C2" w:rsidP="00386EAD">
      <w:pPr>
        <w:pStyle w:val="1"/>
        <w:shd w:val="clear" w:color="auto" w:fill="auto"/>
        <w:ind w:firstLine="580"/>
        <w:rPr>
          <w:color w:val="000000" w:themeColor="text1"/>
        </w:rPr>
      </w:pPr>
      <w:r w:rsidRPr="00681BEF">
        <w:rPr>
          <w:color w:val="000000" w:themeColor="text1"/>
        </w:rPr>
        <w:t>Приказа Федеральной службы по техническому и экспертному контролю</w:t>
      </w:r>
      <w:r w:rsidR="006D61EF">
        <w:rPr>
          <w:color w:val="000000" w:themeColor="text1"/>
        </w:rPr>
        <w:t xml:space="preserve">                </w:t>
      </w:r>
      <w:r w:rsidRPr="00681BEF">
        <w:rPr>
          <w:color w:val="000000" w:themeColor="text1"/>
        </w:rPr>
        <w:t xml:space="preserve"> от 18.02.2013 № 21 «Об утверждении Состава и содержания организационных</w:t>
      </w:r>
      <w:r w:rsidR="006D61EF">
        <w:rPr>
          <w:color w:val="000000" w:themeColor="text1"/>
        </w:rPr>
        <w:t xml:space="preserve">                   </w:t>
      </w:r>
      <w:r w:rsidRPr="00681BEF">
        <w:rPr>
          <w:color w:val="000000" w:themeColor="text1"/>
        </w:rPr>
        <w:t xml:space="preserve"> и технических мер по обеспечению безопасности персональных данных </w:t>
      </w:r>
      <w:r w:rsidR="004D14D5">
        <w:rPr>
          <w:color w:val="000000" w:themeColor="text1"/>
        </w:rPr>
        <w:t xml:space="preserve">               </w:t>
      </w:r>
      <w:r w:rsidRPr="00681BEF">
        <w:rPr>
          <w:color w:val="000000" w:themeColor="text1"/>
        </w:rPr>
        <w:t>при</w:t>
      </w:r>
      <w:r w:rsidR="00AA1C41" w:rsidRPr="00681BEF">
        <w:rPr>
          <w:color w:val="000000" w:themeColor="text1"/>
        </w:rPr>
        <w:t xml:space="preserve"> </w:t>
      </w:r>
      <w:r w:rsidRPr="00681BEF">
        <w:rPr>
          <w:color w:val="000000" w:themeColor="text1"/>
        </w:rPr>
        <w:t>их обработке в информационных системах персональных данных»;</w:t>
      </w:r>
    </w:p>
    <w:p w:rsidR="00146DF9" w:rsidRPr="00681BEF" w:rsidRDefault="00BB17C2" w:rsidP="00D97017">
      <w:pPr>
        <w:pStyle w:val="1"/>
        <w:shd w:val="clear" w:color="auto" w:fill="auto"/>
        <w:ind w:firstLine="567"/>
        <w:rPr>
          <w:color w:val="000000" w:themeColor="text1"/>
        </w:rPr>
      </w:pPr>
      <w:r w:rsidRPr="00681BEF">
        <w:rPr>
          <w:color w:val="000000" w:themeColor="text1"/>
        </w:rPr>
        <w:t>Закона Курской области от 13.06.2007 № 60-ЗКО «О муниципальной службе в Курской области;</w:t>
      </w:r>
    </w:p>
    <w:p w:rsidR="00386D53" w:rsidRDefault="00BB17C2" w:rsidP="00146DF9">
      <w:pPr>
        <w:pStyle w:val="1"/>
        <w:shd w:val="clear" w:color="auto" w:fill="auto"/>
        <w:ind w:firstLine="567"/>
      </w:pPr>
      <w:r w:rsidRPr="00681BEF">
        <w:rPr>
          <w:color w:val="000000" w:themeColor="text1"/>
        </w:rPr>
        <w:t xml:space="preserve">Закона Курской области от 30.10.2017 № 68-ЗКО «О порядке заключения и регистрации соглашений </w:t>
      </w:r>
      <w:r>
        <w:t>о приграничном сотрудничестве муниципальных образований Курской области»;</w:t>
      </w:r>
    </w:p>
    <w:p w:rsidR="00386D53" w:rsidRDefault="00BB17C2" w:rsidP="00146DF9">
      <w:pPr>
        <w:pStyle w:val="1"/>
        <w:shd w:val="clear" w:color="auto" w:fill="auto"/>
        <w:ind w:firstLine="567"/>
      </w:pPr>
      <w:r>
        <w:t xml:space="preserve">Постановления Администрации Курской области от 18.05.2015 </w:t>
      </w:r>
      <w:r w:rsidR="00AA1C41">
        <w:t xml:space="preserve">                          </w:t>
      </w:r>
      <w:r>
        <w:t>№ 282-па «О порядке проведения мониторинга качества предоставления государственных и муниципальных услуг в Курской области»;</w:t>
      </w:r>
    </w:p>
    <w:p w:rsidR="00386D53" w:rsidRDefault="00BB17C2" w:rsidP="00146DF9">
      <w:pPr>
        <w:pStyle w:val="1"/>
        <w:shd w:val="clear" w:color="auto" w:fill="auto"/>
        <w:ind w:firstLine="567"/>
      </w:pPr>
      <w:r>
        <w:t>Устава города Курска (</w:t>
      </w:r>
      <w:proofErr w:type="gramStart"/>
      <w:r>
        <w:t>принят</w:t>
      </w:r>
      <w:proofErr w:type="gramEnd"/>
      <w:r>
        <w:t xml:space="preserve"> решением Курского городского Собрания от 12.04.2007 № 332-3-РС</w:t>
      </w:r>
      <w:r w:rsidR="004D14D5">
        <w:t>)</w:t>
      </w:r>
      <w:r>
        <w:t>;</w:t>
      </w:r>
    </w:p>
    <w:p w:rsidR="00D27D16" w:rsidRDefault="00D27D16" w:rsidP="00146DF9">
      <w:pPr>
        <w:pStyle w:val="1"/>
        <w:shd w:val="clear" w:color="auto" w:fill="auto"/>
        <w:ind w:firstLine="567"/>
      </w:pPr>
      <w:r>
        <w:t xml:space="preserve">Постановления Администрации города Курска от 10.05.2016 </w:t>
      </w:r>
      <w:r w:rsidR="006D61EF">
        <w:t xml:space="preserve">                               </w:t>
      </w:r>
      <w:r w:rsidR="002C48E6">
        <w:t xml:space="preserve">       № </w:t>
      </w:r>
      <w:r>
        <w:t>1523 «Об утверждении перечней муниципальных услуг, предоставляемых органами Администрации города Курска, и контрольных функций, исполняемых органами Администрации города Курска»;</w:t>
      </w:r>
    </w:p>
    <w:p w:rsidR="00D27D16" w:rsidRDefault="00D27D16" w:rsidP="00146DF9">
      <w:pPr>
        <w:pStyle w:val="1"/>
        <w:shd w:val="clear" w:color="auto" w:fill="auto"/>
        <w:ind w:firstLine="567"/>
      </w:pPr>
      <w:r>
        <w:t xml:space="preserve">Распоряжения Администрации города Курска от 15.08.2018 № 236-ра </w:t>
      </w:r>
      <w:r w:rsidR="00A33947">
        <w:t xml:space="preserve"> </w:t>
      </w:r>
      <w:r w:rsidR="006D61EF">
        <w:t xml:space="preserve">               </w:t>
      </w:r>
      <w:r w:rsidR="00A33947">
        <w:t xml:space="preserve">    </w:t>
      </w:r>
      <w:r>
        <w:t xml:space="preserve">«Об утверждении </w:t>
      </w:r>
      <w:proofErr w:type="gramStart"/>
      <w:r>
        <w:t>Плана-графика перехода Администрации города Курска</w:t>
      </w:r>
      <w:proofErr w:type="gramEnd"/>
      <w:r>
        <w:t xml:space="preserve"> </w:t>
      </w:r>
      <w:r w:rsidR="00A33947">
        <w:t xml:space="preserve"> </w:t>
      </w:r>
      <w:r w:rsidR="006D61EF">
        <w:t xml:space="preserve">                      </w:t>
      </w:r>
      <w:r w:rsidR="00A33947">
        <w:t xml:space="preserve"> </w:t>
      </w:r>
      <w:r>
        <w:t>и её органов на использование отечественного программного обеспечения</w:t>
      </w:r>
      <w:r w:rsidR="006D61EF">
        <w:t xml:space="preserve">                        </w:t>
      </w:r>
      <w:r>
        <w:t xml:space="preserve"> на 2018 год и на плановый период до 2020 года»;</w:t>
      </w:r>
    </w:p>
    <w:p w:rsidR="00D27D16" w:rsidRDefault="00D27D16" w:rsidP="00146DF9">
      <w:pPr>
        <w:pStyle w:val="1"/>
        <w:shd w:val="clear" w:color="auto" w:fill="auto"/>
        <w:ind w:firstLine="567"/>
      </w:pPr>
      <w:r>
        <w:t>Решения Курского городского Собрания от 12.12.2017 № 11-6-РС                    «Об утверждении Положения «Об Общественном совете муниципального образования «Город Курск»;</w:t>
      </w:r>
    </w:p>
    <w:p w:rsidR="00D27D16" w:rsidRDefault="00D27D16" w:rsidP="00146DF9">
      <w:pPr>
        <w:pStyle w:val="1"/>
        <w:shd w:val="clear" w:color="auto" w:fill="auto"/>
        <w:ind w:firstLine="567"/>
      </w:pPr>
      <w:r>
        <w:t>Решения Курского городского Собрания от 22.11.2007 № 398-3-РС                  «О территориальном общественном самоуправлении в городе Курске»;</w:t>
      </w:r>
    </w:p>
    <w:p w:rsidR="00D27D16" w:rsidRDefault="00D27D16" w:rsidP="00146DF9">
      <w:pPr>
        <w:pStyle w:val="1"/>
        <w:shd w:val="clear" w:color="auto" w:fill="auto"/>
        <w:ind w:firstLine="567"/>
      </w:pPr>
      <w:r>
        <w:t>Решения Курского городского Собрания от 23.01.2018 № 18-6-РС                  «Об утверждении Порядка осуществления приграничного сотрудничества муниципальным образованием «Город Курск».</w:t>
      </w:r>
    </w:p>
    <w:p w:rsidR="00386D53" w:rsidRDefault="00BB17C2" w:rsidP="00146DF9">
      <w:pPr>
        <w:pStyle w:val="1"/>
        <w:shd w:val="clear" w:color="auto" w:fill="auto"/>
        <w:ind w:firstLine="567"/>
      </w:pPr>
      <w:r>
        <w:t>Целью Программы является совершенствование</w:t>
      </w:r>
      <w:r w:rsidR="00AA1C41">
        <w:t xml:space="preserve"> </w:t>
      </w:r>
      <w:r>
        <w:t>системы муниципального управления.</w:t>
      </w:r>
    </w:p>
    <w:p w:rsidR="00386D53" w:rsidRDefault="00BB17C2" w:rsidP="00386EAD">
      <w:pPr>
        <w:pStyle w:val="1"/>
        <w:shd w:val="clear" w:color="auto" w:fill="auto"/>
        <w:ind w:left="640" w:firstLine="0"/>
      </w:pPr>
      <w:r>
        <w:t xml:space="preserve">В рамках Программы предусматривается решение следующих задач: </w:t>
      </w:r>
      <w:r>
        <w:lastRenderedPageBreak/>
        <w:t>создание условий для развития муниципальной службы и охраны труда</w:t>
      </w:r>
    </w:p>
    <w:p w:rsidR="00386D53" w:rsidRDefault="00BB17C2" w:rsidP="00386EAD">
      <w:pPr>
        <w:pStyle w:val="1"/>
        <w:shd w:val="clear" w:color="auto" w:fill="auto"/>
        <w:ind w:firstLine="0"/>
      </w:pPr>
      <w:r>
        <w:t>в органах Администрации города Курска;</w:t>
      </w:r>
    </w:p>
    <w:p w:rsidR="00386D53" w:rsidRDefault="00BB17C2" w:rsidP="00386EAD">
      <w:pPr>
        <w:pStyle w:val="1"/>
        <w:shd w:val="clear" w:color="auto" w:fill="auto"/>
        <w:ind w:firstLine="640"/>
      </w:pPr>
      <w:r>
        <w:t>развитие информационно-телекоммуникационных технологий в органах</w:t>
      </w:r>
    </w:p>
    <w:p w:rsidR="00386D53" w:rsidRDefault="00BB17C2" w:rsidP="00386EAD">
      <w:pPr>
        <w:pStyle w:val="1"/>
        <w:shd w:val="clear" w:color="auto" w:fill="auto"/>
        <w:ind w:firstLine="0"/>
      </w:pPr>
      <w:r>
        <w:t>Администрации города Курска;</w:t>
      </w:r>
    </w:p>
    <w:p w:rsidR="00386D53" w:rsidRDefault="00BB17C2" w:rsidP="00386EAD">
      <w:pPr>
        <w:pStyle w:val="1"/>
        <w:shd w:val="clear" w:color="auto" w:fill="auto"/>
        <w:ind w:firstLine="640"/>
      </w:pPr>
      <w:r>
        <w:t xml:space="preserve">повышение </w:t>
      </w:r>
      <w:proofErr w:type="gramStart"/>
      <w:r>
        <w:t>уровня информационной открытости органов Администрации города Курска</w:t>
      </w:r>
      <w:proofErr w:type="gramEnd"/>
      <w:r>
        <w:t>;</w:t>
      </w:r>
    </w:p>
    <w:p w:rsidR="00386D53" w:rsidRDefault="00BB17C2" w:rsidP="00386EAD">
      <w:pPr>
        <w:pStyle w:val="1"/>
        <w:shd w:val="clear" w:color="auto" w:fill="auto"/>
        <w:ind w:firstLine="640"/>
      </w:pPr>
      <w:r>
        <w:t>обеспечение потребности населения в предоставлении муниципальных услуг;</w:t>
      </w:r>
    </w:p>
    <w:p w:rsidR="00386D53" w:rsidRDefault="00BB17C2" w:rsidP="00386EAD">
      <w:pPr>
        <w:pStyle w:val="1"/>
        <w:shd w:val="clear" w:color="auto" w:fill="auto"/>
        <w:ind w:firstLine="640"/>
      </w:pPr>
      <w:r>
        <w:t>развитие институтов гражданского общества;</w:t>
      </w:r>
    </w:p>
    <w:p w:rsidR="00DA783B" w:rsidRDefault="00BB17C2" w:rsidP="00DA783B">
      <w:pPr>
        <w:pStyle w:val="1"/>
        <w:shd w:val="clear" w:color="auto" w:fill="auto"/>
        <w:ind w:left="640" w:firstLine="0"/>
      </w:pPr>
      <w:r>
        <w:t xml:space="preserve">укрепление международных и межрегиональных партнерских связей; </w:t>
      </w:r>
    </w:p>
    <w:p w:rsidR="00DA783B" w:rsidRDefault="00DA783B" w:rsidP="00386EAD">
      <w:pPr>
        <w:pStyle w:val="1"/>
        <w:shd w:val="clear" w:color="auto" w:fill="auto"/>
        <w:ind w:left="640" w:firstLine="0"/>
      </w:pPr>
      <w:r>
        <w:t>р</w:t>
      </w:r>
      <w:r w:rsidRPr="00DA783B">
        <w:t>азвитие антикоррупционных механизмов</w:t>
      </w:r>
      <w:r>
        <w:t>;</w:t>
      </w:r>
    </w:p>
    <w:p w:rsidR="00386D53" w:rsidRDefault="00BB17C2" w:rsidP="002C48E6">
      <w:pPr>
        <w:pStyle w:val="1"/>
        <w:shd w:val="clear" w:color="auto" w:fill="auto"/>
        <w:ind w:left="640" w:firstLine="0"/>
        <w:jc w:val="left"/>
      </w:pPr>
      <w:r>
        <w:t>обеспечение решения вопросов местного значения и исполнение</w:t>
      </w:r>
      <w:r w:rsidR="002C48E6">
        <w:t xml:space="preserve"> </w:t>
      </w:r>
      <w:proofErr w:type="spellStart"/>
      <w:r w:rsidR="002C48E6">
        <w:t>делеги</w:t>
      </w:r>
      <w:proofErr w:type="spellEnd"/>
      <w:r w:rsidR="002C48E6">
        <w:t>-</w:t>
      </w:r>
    </w:p>
    <w:p w:rsidR="00386D53" w:rsidRDefault="00BB17C2" w:rsidP="002C48E6">
      <w:pPr>
        <w:pStyle w:val="1"/>
        <w:shd w:val="clear" w:color="auto" w:fill="auto"/>
        <w:ind w:firstLine="0"/>
        <w:jc w:val="left"/>
      </w:pPr>
      <w:proofErr w:type="spellStart"/>
      <w:r>
        <w:t>рованных</w:t>
      </w:r>
      <w:proofErr w:type="spellEnd"/>
      <w:r>
        <w:t xml:space="preserve"> полномочий.</w:t>
      </w:r>
    </w:p>
    <w:p w:rsidR="00386D53" w:rsidRDefault="00BB17C2" w:rsidP="006D61EF">
      <w:pPr>
        <w:pStyle w:val="1"/>
        <w:shd w:val="clear" w:color="auto" w:fill="auto"/>
        <w:ind w:firstLine="640"/>
      </w:pPr>
      <w:r>
        <w:t>Мероприятия Программы будут реализованы в 2019-2024 годах в один</w:t>
      </w:r>
      <w:r w:rsidR="006D61EF">
        <w:t xml:space="preserve"> </w:t>
      </w:r>
      <w:r>
        <w:t>этап.</w:t>
      </w:r>
    </w:p>
    <w:p w:rsidR="006D61EF" w:rsidRDefault="006D61EF" w:rsidP="006D61EF">
      <w:pPr>
        <w:pStyle w:val="1"/>
        <w:shd w:val="clear" w:color="auto" w:fill="auto"/>
        <w:ind w:firstLine="640"/>
      </w:pPr>
    </w:p>
    <w:p w:rsidR="00386D53" w:rsidRDefault="00BB17C2" w:rsidP="002C48E6">
      <w:pPr>
        <w:pStyle w:val="20"/>
        <w:keepNext/>
        <w:keepLines/>
        <w:shd w:val="clear" w:color="auto" w:fill="auto"/>
        <w:spacing w:after="320"/>
        <w:ind w:left="1540" w:right="0"/>
      </w:pPr>
      <w:bookmarkStart w:id="7" w:name="bookmark6"/>
      <w:r>
        <w:t xml:space="preserve">Раздел </w:t>
      </w:r>
      <w:r>
        <w:rPr>
          <w:lang w:val="en-US" w:eastAsia="en-US" w:bidi="en-US"/>
        </w:rPr>
        <w:t>III</w:t>
      </w:r>
      <w:r w:rsidRPr="00BB17C2">
        <w:rPr>
          <w:lang w:eastAsia="en-US" w:bidi="en-US"/>
        </w:rPr>
        <w:t xml:space="preserve">. </w:t>
      </w:r>
      <w:r>
        <w:t>Мероприятия муниципальной Программы</w:t>
      </w:r>
      <w:bookmarkEnd w:id="7"/>
    </w:p>
    <w:p w:rsidR="00386D53" w:rsidRDefault="00BB17C2" w:rsidP="00386EAD">
      <w:pPr>
        <w:pStyle w:val="1"/>
        <w:shd w:val="clear" w:color="auto" w:fill="auto"/>
        <w:ind w:firstLine="580"/>
      </w:pPr>
      <w:r>
        <w:t>Программа реализуется в соответствии с перечнем программных мероприятий, предусмотренных в приложении 1 к настоящей Программе.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Основные мероприятия муниципальной Программы предусматривают комплекс взаимосвязанных мер, направленных на достижение цели муниципальной Программы.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Для решения задачи «Создание условий для развития муниципальной службы и охраны труда в органах Администрации города Курска», предусматриваются следующие мероприятия:</w:t>
      </w:r>
    </w:p>
    <w:p w:rsidR="008901D4" w:rsidRDefault="008901D4" w:rsidP="002C48E6">
      <w:pPr>
        <w:pStyle w:val="1"/>
        <w:ind w:firstLine="580"/>
      </w:pPr>
      <w:r>
        <w:t xml:space="preserve">Организация предоставления муниципальным служащим </w:t>
      </w:r>
      <w:proofErr w:type="spellStart"/>
      <w:r>
        <w:t>телема</w:t>
      </w:r>
      <w:r w:rsidR="00146DF9">
        <w:t>тичес</w:t>
      </w:r>
      <w:r>
        <w:t>ких</w:t>
      </w:r>
      <w:proofErr w:type="spellEnd"/>
      <w:r>
        <w:t xml:space="preserve"> услуг (интернет, консультант+,  гарант, иное информационное обеспечение и др.);</w:t>
      </w:r>
    </w:p>
    <w:p w:rsidR="00386D53" w:rsidRDefault="008901D4" w:rsidP="008901D4">
      <w:pPr>
        <w:pStyle w:val="1"/>
        <w:shd w:val="clear" w:color="auto" w:fill="auto"/>
        <w:ind w:firstLine="580"/>
      </w:pPr>
      <w:r>
        <w:t>всего в том числе:</w:t>
      </w:r>
      <w:r w:rsidR="006D61EF">
        <w:t xml:space="preserve"> </w:t>
      </w:r>
      <w:r w:rsidR="00BB17C2">
        <w:t>обеспечение профессиональной переподготовки муниципальных служащих, дополнительного профессионального образования, участия</w:t>
      </w:r>
      <w:r w:rsidR="00AA1C41">
        <w:t xml:space="preserve"> </w:t>
      </w:r>
      <w:r w:rsidR="00BB17C2">
        <w:t>в семинарах, конференциях и форумах;</w:t>
      </w:r>
    </w:p>
    <w:p w:rsidR="00386D53" w:rsidRDefault="00BB17C2" w:rsidP="00146DF9">
      <w:pPr>
        <w:pStyle w:val="1"/>
        <w:shd w:val="clear" w:color="auto" w:fill="auto"/>
        <w:ind w:firstLine="580"/>
      </w:pPr>
      <w:r>
        <w:t>проведение</w:t>
      </w:r>
      <w:r w:rsidR="002C48E6">
        <w:t xml:space="preserve"> </w:t>
      </w:r>
      <w:r>
        <w:t>информационно-практических</w:t>
      </w:r>
      <w:r w:rsidR="002C48E6">
        <w:t xml:space="preserve"> </w:t>
      </w:r>
      <w:r>
        <w:t>семинаров</w:t>
      </w:r>
      <w:r w:rsidR="00146DF9">
        <w:t xml:space="preserve">                                               </w:t>
      </w:r>
      <w:r>
        <w:t xml:space="preserve"> с муни</w:t>
      </w:r>
      <w:r w:rsidR="002C48E6">
        <w:t>ципальны</w:t>
      </w:r>
      <w:r>
        <w:t>ми служащими по вопросам деятельности органов местного самоуправления;</w:t>
      </w:r>
    </w:p>
    <w:p w:rsidR="00386D53" w:rsidRDefault="00BB17C2" w:rsidP="00386EAD">
      <w:pPr>
        <w:pStyle w:val="1"/>
        <w:shd w:val="clear" w:color="auto" w:fill="auto"/>
        <w:ind w:left="560" w:firstLine="20"/>
      </w:pPr>
      <w:r>
        <w:t>организация и проведение аттестации муниципальных служащих; организация участия муниципальных служащих в областном конкурсе</w:t>
      </w:r>
    </w:p>
    <w:p w:rsidR="00386D53" w:rsidRDefault="00BB17C2" w:rsidP="00386EAD">
      <w:pPr>
        <w:pStyle w:val="1"/>
        <w:shd w:val="clear" w:color="auto" w:fill="auto"/>
        <w:ind w:firstLine="0"/>
      </w:pPr>
      <w:r>
        <w:t>«Лучший муниципальный служащий»;</w:t>
      </w:r>
    </w:p>
    <w:p w:rsidR="00386D53" w:rsidRDefault="00BB17C2" w:rsidP="006D61EF">
      <w:pPr>
        <w:pStyle w:val="1"/>
        <w:shd w:val="clear" w:color="auto" w:fill="auto"/>
        <w:ind w:firstLine="580"/>
      </w:pPr>
      <w:r>
        <w:t>актуализация информации, размещаемой на стендах, уголках по охране</w:t>
      </w:r>
      <w:r w:rsidR="006D61EF">
        <w:t xml:space="preserve"> </w:t>
      </w:r>
      <w:r>
        <w:t>труда;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организация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</w:t>
      </w:r>
      <w:r w:rsidR="00AA1C41">
        <w:t xml:space="preserve">                   </w:t>
      </w:r>
      <w:r>
        <w:t xml:space="preserve"> в организациях, имеющих лицензию на право образовательной деятельности;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обучение ответственных за электрохозяйство, тепловое хозяйство, специалистов по </w:t>
      </w:r>
      <w:proofErr w:type="spellStart"/>
      <w:r>
        <w:t>пожарнотехническому</w:t>
      </w:r>
      <w:proofErr w:type="spellEnd"/>
      <w:r>
        <w:t xml:space="preserve"> минимуму в организациях, имеющих</w:t>
      </w:r>
    </w:p>
    <w:p w:rsidR="00386D53" w:rsidRDefault="00BB17C2" w:rsidP="00386EAD">
      <w:pPr>
        <w:pStyle w:val="1"/>
        <w:shd w:val="clear" w:color="auto" w:fill="auto"/>
        <w:ind w:firstLine="0"/>
      </w:pPr>
      <w:r>
        <w:t>лицензии на право образовательной деятельности;</w:t>
      </w:r>
    </w:p>
    <w:p w:rsidR="00386D53" w:rsidRDefault="00BB17C2" w:rsidP="00AA1C41">
      <w:pPr>
        <w:pStyle w:val="1"/>
        <w:shd w:val="clear" w:color="auto" w:fill="auto"/>
        <w:ind w:firstLine="580"/>
      </w:pPr>
      <w:r>
        <w:lastRenderedPageBreak/>
        <w:t>размещение информации по охране труда на сайте Администрации</w:t>
      </w:r>
      <w:r w:rsidR="00AA1C41">
        <w:t xml:space="preserve"> </w:t>
      </w:r>
      <w:r>
        <w:t>города Курска в сети «Интернет»;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организация и проведение семинаров по вопросам охраны труда</w:t>
      </w:r>
      <w:r w:rsidR="00AA1C41">
        <w:t xml:space="preserve">                               </w:t>
      </w:r>
      <w:r>
        <w:t xml:space="preserve"> с участием контролирующих и надзорных органов, профсоюзов;</w:t>
      </w:r>
    </w:p>
    <w:p w:rsidR="002C48E6" w:rsidRDefault="00BB17C2" w:rsidP="002C48E6">
      <w:pPr>
        <w:pStyle w:val="1"/>
        <w:shd w:val="clear" w:color="auto" w:fill="auto"/>
        <w:ind w:firstLine="580"/>
      </w:pPr>
      <w:r>
        <w:t>приобретение средств коллективной и индивидуальной защиты; приобретение, установка, ремонт и обслуживание: сплит-систем</w:t>
      </w:r>
      <w:r w:rsidR="002C48E6">
        <w:t>;</w:t>
      </w:r>
    </w:p>
    <w:p w:rsidR="00386D53" w:rsidRDefault="00BB17C2" w:rsidP="002C48E6">
      <w:pPr>
        <w:pStyle w:val="1"/>
        <w:shd w:val="clear" w:color="auto" w:fill="auto"/>
        <w:ind w:firstLine="580"/>
      </w:pPr>
      <w:r>
        <w:t xml:space="preserve">кондиционеров, брошюровочных машин, </w:t>
      </w:r>
      <w:proofErr w:type="spellStart"/>
      <w:r>
        <w:t>бумаго</w:t>
      </w:r>
      <w:proofErr w:type="spellEnd"/>
      <w:r>
        <w:t>-сверлильного аппарата, машинки для подшивки архивных документов, настольных ламп (светильников), оборудования архивного переплета документов и прочего оборудования для ведения архивов и делопроизводства;</w:t>
      </w:r>
    </w:p>
    <w:p w:rsidR="00386D53" w:rsidRDefault="00BB17C2" w:rsidP="002C48E6">
      <w:pPr>
        <w:pStyle w:val="1"/>
        <w:shd w:val="clear" w:color="auto" w:fill="auto"/>
        <w:ind w:firstLine="580"/>
      </w:pPr>
      <w:r>
        <w:t>проведение обязательных предварительных и периодических медицинских осмотров работников (1 раз в 2 года), ежегодная диспансеризация муниципальных служащих;</w:t>
      </w:r>
    </w:p>
    <w:p w:rsidR="00386D53" w:rsidRDefault="00BB17C2" w:rsidP="00AA1C41">
      <w:pPr>
        <w:pStyle w:val="1"/>
        <w:shd w:val="clear" w:color="auto" w:fill="auto"/>
        <w:ind w:firstLine="580"/>
      </w:pPr>
      <w:r>
        <w:t>организация проведения специальной оценки условий труда на рабочих местах;</w:t>
      </w:r>
    </w:p>
    <w:p w:rsidR="00386D53" w:rsidRDefault="00BB17C2" w:rsidP="00AA1C41">
      <w:pPr>
        <w:pStyle w:val="1"/>
        <w:shd w:val="clear" w:color="auto" w:fill="auto"/>
        <w:ind w:firstLine="580"/>
      </w:pPr>
      <w:r>
        <w:t>приобретение мебели, предметов интерьера.</w:t>
      </w:r>
    </w:p>
    <w:p w:rsidR="00386D53" w:rsidRDefault="00BB17C2" w:rsidP="00AA1C41">
      <w:pPr>
        <w:pStyle w:val="1"/>
        <w:shd w:val="clear" w:color="auto" w:fill="auto"/>
        <w:ind w:firstLine="580"/>
      </w:pPr>
      <w:r>
        <w:t xml:space="preserve">Задача «Развитие информационно-телекоммуникационных технологий </w:t>
      </w:r>
      <w:r w:rsidR="00AA1C41">
        <w:t xml:space="preserve">                     </w:t>
      </w:r>
      <w:r>
        <w:t>в органах Администрации города Курска» будет решаться путем реализации следующих мероприятий:</w:t>
      </w:r>
    </w:p>
    <w:p w:rsidR="00386D53" w:rsidRDefault="00BB17C2" w:rsidP="00386EAD">
      <w:pPr>
        <w:pStyle w:val="1"/>
        <w:shd w:val="clear" w:color="auto" w:fill="auto"/>
        <w:ind w:left="580" w:firstLine="0"/>
      </w:pPr>
      <w:r>
        <w:t>приобретение программного продукта (антивирусная защита); аттестация объектов информатизации, обрабатывающих сведения,</w:t>
      </w:r>
    </w:p>
    <w:p w:rsidR="00386D53" w:rsidRPr="00681BEF" w:rsidRDefault="00BB17C2" w:rsidP="00386EAD">
      <w:pPr>
        <w:pStyle w:val="1"/>
        <w:shd w:val="clear" w:color="auto" w:fill="auto"/>
        <w:ind w:firstLine="0"/>
        <w:rPr>
          <w:color w:val="000000" w:themeColor="text1"/>
        </w:rPr>
      </w:pPr>
      <w:r>
        <w:t xml:space="preserve">составляющие государственную тайну, </w:t>
      </w:r>
      <w:proofErr w:type="gramStart"/>
      <w:r>
        <w:t>оснащенных</w:t>
      </w:r>
      <w:proofErr w:type="gramEnd"/>
      <w:r>
        <w:t xml:space="preserve"> сертифицированными </w:t>
      </w:r>
      <w:r w:rsidRPr="00681BEF">
        <w:rPr>
          <w:color w:val="000000" w:themeColor="text1"/>
        </w:rPr>
        <w:t xml:space="preserve">средствами защиты информации и аттестованных в соответствии </w:t>
      </w:r>
      <w:r w:rsidR="00AA1C41" w:rsidRPr="00681BEF">
        <w:rPr>
          <w:color w:val="000000" w:themeColor="text1"/>
        </w:rPr>
        <w:t xml:space="preserve">                                      </w:t>
      </w:r>
      <w:r w:rsidRPr="00681BEF">
        <w:rPr>
          <w:color w:val="000000" w:themeColor="text1"/>
        </w:rPr>
        <w:t>с требованиями действующего законодательства в сфере защиты информации;</w:t>
      </w:r>
    </w:p>
    <w:p w:rsidR="00386D53" w:rsidRPr="00681BEF" w:rsidRDefault="00BB17C2" w:rsidP="00386EAD">
      <w:pPr>
        <w:pStyle w:val="1"/>
        <w:shd w:val="clear" w:color="auto" w:fill="auto"/>
        <w:ind w:firstLine="660"/>
        <w:rPr>
          <w:color w:val="000000" w:themeColor="text1"/>
        </w:rPr>
      </w:pPr>
      <w:r w:rsidRPr="00681BEF">
        <w:rPr>
          <w:color w:val="000000" w:themeColor="text1"/>
        </w:rPr>
        <w:t xml:space="preserve">аттестация объектов информатизации, обрабатывающих персональные данные, оснащенных сертифицированными средствами защиты информации </w:t>
      </w:r>
      <w:r w:rsidR="00AA1C41" w:rsidRPr="00681BEF">
        <w:rPr>
          <w:color w:val="000000" w:themeColor="text1"/>
        </w:rPr>
        <w:t xml:space="preserve">               </w:t>
      </w:r>
      <w:r w:rsidRPr="00681BEF">
        <w:rPr>
          <w:color w:val="000000" w:themeColor="text1"/>
        </w:rPr>
        <w:t>и аттестованных, в соответствии с требованиями действующего законодательства в сфере защиты информации;</w:t>
      </w:r>
    </w:p>
    <w:p w:rsidR="00386D53" w:rsidRDefault="00BB17C2" w:rsidP="00386EAD">
      <w:pPr>
        <w:pStyle w:val="1"/>
        <w:shd w:val="clear" w:color="auto" w:fill="auto"/>
        <w:ind w:firstLine="580"/>
      </w:pPr>
      <w:r w:rsidRPr="00681BEF">
        <w:rPr>
          <w:color w:val="000000" w:themeColor="text1"/>
        </w:rPr>
        <w:t xml:space="preserve">поддержка в актуальном состоянии нормативных </w:t>
      </w:r>
      <w:r>
        <w:t>правовых актов</w:t>
      </w:r>
      <w:r w:rsidR="00AA1C41">
        <w:t xml:space="preserve">                         </w:t>
      </w:r>
      <w:r>
        <w:t xml:space="preserve"> по вопросам информационной безопасности;</w:t>
      </w:r>
    </w:p>
    <w:p w:rsidR="002C48E6" w:rsidRDefault="00AA1C41" w:rsidP="00806636">
      <w:pPr>
        <w:pStyle w:val="1"/>
        <w:shd w:val="clear" w:color="auto" w:fill="auto"/>
        <w:tabs>
          <w:tab w:val="left" w:pos="3412"/>
          <w:tab w:val="left" w:pos="6719"/>
          <w:tab w:val="left" w:pos="7986"/>
        </w:tabs>
        <w:ind w:firstLine="580"/>
      </w:pPr>
      <w:r>
        <w:t>приобретение,</w:t>
      </w:r>
      <w:r w:rsidR="00806636">
        <w:t xml:space="preserve"> </w:t>
      </w:r>
      <w:r>
        <w:t>диагностирование</w:t>
      </w:r>
      <w:r w:rsidR="00806636">
        <w:t xml:space="preserve"> </w:t>
      </w:r>
      <w:r w:rsidR="00BB17C2">
        <w:t>и</w:t>
      </w:r>
      <w:r w:rsidR="00806636">
        <w:t xml:space="preserve"> </w:t>
      </w:r>
      <w:r w:rsidR="00BB17C2">
        <w:t>утилизация</w:t>
      </w:r>
      <w:r w:rsidR="00806636">
        <w:t xml:space="preserve"> </w:t>
      </w:r>
      <w:proofErr w:type="gramStart"/>
      <w:r w:rsidR="00BB17C2">
        <w:t>электронно</w:t>
      </w:r>
      <w:r w:rsidR="002C48E6">
        <w:t>-вычислитель</w:t>
      </w:r>
      <w:proofErr w:type="gramEnd"/>
      <w:r w:rsidR="002C48E6">
        <w:t>-</w:t>
      </w:r>
    </w:p>
    <w:p w:rsidR="00386D53" w:rsidRDefault="00BB17C2" w:rsidP="002C48E6">
      <w:pPr>
        <w:pStyle w:val="1"/>
        <w:shd w:val="clear" w:color="auto" w:fill="auto"/>
        <w:tabs>
          <w:tab w:val="left" w:pos="3412"/>
          <w:tab w:val="left" w:pos="6719"/>
          <w:tab w:val="left" w:pos="7986"/>
        </w:tabs>
        <w:ind w:firstLine="0"/>
      </w:pPr>
      <w:r>
        <w:t>ной техники (ЭВТ), телекоммуникационного оборудования;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выполнение работ по ремонту и оказание услуг по техническому обслуживанию компьютерного, телеком</w:t>
      </w:r>
      <w:r w:rsidR="00DD20F3">
        <w:t>м</w:t>
      </w:r>
      <w:r>
        <w:t>уникационного оборудования;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приобретение современного программно-аппаратного комплекса </w:t>
      </w:r>
      <w:r w:rsidR="00806636">
        <w:t xml:space="preserve">                       </w:t>
      </w:r>
      <w:r>
        <w:t>для проведения заседаний, конференций, презентаций, обучающих семинаров; систем видеонаблюдения;</w:t>
      </w:r>
    </w:p>
    <w:p w:rsidR="00386D53" w:rsidRPr="00681BEF" w:rsidRDefault="00BB17C2" w:rsidP="00386EAD">
      <w:pPr>
        <w:pStyle w:val="1"/>
        <w:shd w:val="clear" w:color="auto" w:fill="auto"/>
        <w:ind w:firstLine="580"/>
        <w:rPr>
          <w:color w:val="000000" w:themeColor="text1"/>
        </w:rPr>
      </w:pPr>
      <w:r w:rsidRPr="00681BEF">
        <w:rPr>
          <w:color w:val="000000" w:themeColor="text1"/>
        </w:rPr>
        <w:t>приобретение отечественного программного обеспечения по категориям.</w:t>
      </w:r>
    </w:p>
    <w:p w:rsidR="00386D53" w:rsidRDefault="00BB17C2" w:rsidP="00386EAD">
      <w:pPr>
        <w:pStyle w:val="1"/>
        <w:shd w:val="clear" w:color="auto" w:fill="auto"/>
        <w:ind w:firstLine="580"/>
      </w:pPr>
      <w:r w:rsidRPr="00681BEF">
        <w:rPr>
          <w:color w:val="000000" w:themeColor="text1"/>
        </w:rPr>
        <w:t xml:space="preserve">Для решения задачи </w:t>
      </w:r>
      <w:r>
        <w:t>«</w:t>
      </w:r>
      <w:r w:rsidR="00E25451" w:rsidRPr="00E25451">
        <w:t xml:space="preserve">Повышение </w:t>
      </w:r>
      <w:proofErr w:type="gramStart"/>
      <w:r w:rsidR="00E25451" w:rsidRPr="00E25451">
        <w:t>уровня информационной  открытости органов Администрации города</w:t>
      </w:r>
      <w:proofErr w:type="gramEnd"/>
      <w:r w:rsidR="00E25451" w:rsidRPr="00E25451">
        <w:t xml:space="preserve"> Курска.</w:t>
      </w:r>
      <w:r>
        <w:t>» предусмотрены следующие мероприятия: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организация функционирования официальных сайтов органов местного самоуправления в информационно-коммуникационной сети «Интернет» своевременная актуализация сведений о деятельности органов местного самоуправления;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lastRenderedPageBreak/>
        <w:t xml:space="preserve">организация в СМИ «прямых линий», «прямых эфиров», интервью </w:t>
      </w:r>
      <w:r w:rsidR="00806636">
        <w:t xml:space="preserve">                       </w:t>
      </w:r>
      <w:r>
        <w:t>с руководителями органов местного самоуправления;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выполнение муниципального задания «Издание газеты» МБУ «Редакция газеты «Городские известия»;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разработка и внедрение нового </w:t>
      </w:r>
      <w:proofErr w:type="gramStart"/>
      <w:r>
        <w:t>макета официального сайта Администрации города Курска</w:t>
      </w:r>
      <w:proofErr w:type="gramEnd"/>
      <w:r w:rsidR="00AD07B5">
        <w:t>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Для решения задачи «Обеспечение потребности населения </w:t>
      </w:r>
      <w:r w:rsidR="00806636">
        <w:t xml:space="preserve">                                       </w:t>
      </w:r>
      <w:r>
        <w:t>в предоставлении муниципальных услуг» предусмотрены следующие мероприятия: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предоставление органами Администрации города Курска муниципальных услуг населению;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организация предоставления муниципальных услуг отраслевыми </w:t>
      </w:r>
      <w:r w:rsidR="00806636">
        <w:t xml:space="preserve">                            </w:t>
      </w:r>
      <w:r>
        <w:t xml:space="preserve">и территориальными органами Администрации города Курска на базе </w:t>
      </w:r>
      <w:r w:rsidR="00806636">
        <w:t xml:space="preserve">                    </w:t>
      </w:r>
      <w:r>
        <w:t>ОБУ «МФЦ», МКУ «МФЦ»;</w:t>
      </w:r>
    </w:p>
    <w:p w:rsidR="00386D53" w:rsidRDefault="00806636" w:rsidP="00DD20F3">
      <w:pPr>
        <w:pStyle w:val="1"/>
        <w:shd w:val="clear" w:color="auto" w:fill="auto"/>
        <w:tabs>
          <w:tab w:val="left" w:pos="3394"/>
          <w:tab w:val="left" w:pos="6281"/>
          <w:tab w:val="left" w:pos="7819"/>
        </w:tabs>
        <w:ind w:firstLine="600"/>
      </w:pPr>
      <w:r>
        <w:t xml:space="preserve">предоставление </w:t>
      </w:r>
      <w:r w:rsidR="00BB17C2">
        <w:t>муниципальных</w:t>
      </w:r>
      <w:r>
        <w:t xml:space="preserve"> </w:t>
      </w:r>
      <w:r w:rsidR="00BB17C2">
        <w:t>услуг</w:t>
      </w:r>
      <w:r>
        <w:t xml:space="preserve"> </w:t>
      </w:r>
      <w:r w:rsidR="00BB17C2">
        <w:t>отраслевыми</w:t>
      </w:r>
      <w:r>
        <w:t xml:space="preserve"> </w:t>
      </w:r>
      <w:r w:rsidR="00DD20F3">
        <w:t xml:space="preserve">                                                     </w:t>
      </w:r>
      <w:r w:rsidR="00BB17C2">
        <w:t>и террито</w:t>
      </w:r>
      <w:r w:rsidR="00AD07B5">
        <w:t>р</w:t>
      </w:r>
      <w:r w:rsidR="00BB17C2">
        <w:t>иальными органами Администрации города Курска в электронном виде;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проведение мониторинга качества муниципальных услуг.</w:t>
      </w:r>
    </w:p>
    <w:p w:rsidR="00386D53" w:rsidRDefault="00BB17C2" w:rsidP="00386EAD">
      <w:pPr>
        <w:pStyle w:val="1"/>
        <w:shd w:val="clear" w:color="auto" w:fill="auto"/>
        <w:ind w:firstLine="680"/>
      </w:pPr>
      <w:r>
        <w:t xml:space="preserve">В рамках реализации задачи «Обеспечение потребности населения </w:t>
      </w:r>
      <w:r w:rsidR="00806636">
        <w:t xml:space="preserve">                    </w:t>
      </w:r>
      <w:r>
        <w:t>в предоставлении муниципальных услуг» необходима реализация следующих мероприятий: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организация обеспечение заседаний Общественного</w:t>
      </w:r>
      <w:r w:rsidR="00806636">
        <w:t xml:space="preserve"> </w:t>
      </w:r>
      <w:r>
        <w:t>совета муниципального образования «Город Курск»;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привлечение к участию в проведении общегородских мероприятий, посвященных государственным, профессиональным, областным и городским праздникам, праздничным и памятным датам: общественных организаций; городских организаций ветеранов (пенсионеров) войны, труда, Вооруженных сил и правоохранительных органов;</w:t>
      </w:r>
    </w:p>
    <w:p w:rsidR="00386D53" w:rsidRDefault="00BB17C2" w:rsidP="00386EAD">
      <w:pPr>
        <w:pStyle w:val="1"/>
        <w:shd w:val="clear" w:color="auto" w:fill="auto"/>
        <w:spacing w:line="276" w:lineRule="auto"/>
        <w:ind w:firstLine="600"/>
      </w:pPr>
      <w:r>
        <w:t>проведение мероприятий, посвященных юбилейным датам общественных организаций, рассмотрение ходатайств общественных организаций, о поощрении их руководителей и активистов за активную общественную деятельность и в связи с юбилейными датами;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проведение совещаний, встреч, консультаций с руководителями общественных организаций по вопросам взаимодействия с ними Администрации города Курска.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Для выполнения задачи «Развитие институтов гражданского общества» предусмотрены следующие мероприятия: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организация заседаний Общественного совета муниципального образования «Город Курск»;</w:t>
      </w:r>
    </w:p>
    <w:p w:rsidR="00386D53" w:rsidRDefault="00BB17C2" w:rsidP="00386EAD">
      <w:pPr>
        <w:pStyle w:val="1"/>
        <w:shd w:val="clear" w:color="auto" w:fill="auto"/>
        <w:tabs>
          <w:tab w:val="left" w:pos="2496"/>
          <w:tab w:val="left" w:pos="5146"/>
          <w:tab w:val="left" w:pos="6281"/>
          <w:tab w:val="left" w:pos="8573"/>
        </w:tabs>
        <w:ind w:firstLine="600"/>
      </w:pPr>
      <w:r>
        <w:t>привлечение к участию в проведении общегородских мероприятий, посвященных государственным, профессиональным, областным и городским праздникам,</w:t>
      </w:r>
      <w:r w:rsidR="00806636">
        <w:t xml:space="preserve"> </w:t>
      </w:r>
      <w:r>
        <w:t>праздничным</w:t>
      </w:r>
      <w:r w:rsidR="00806636">
        <w:t xml:space="preserve"> </w:t>
      </w:r>
      <w:r>
        <w:t>и</w:t>
      </w:r>
      <w:r w:rsidR="00806636">
        <w:t xml:space="preserve"> </w:t>
      </w:r>
      <w:r>
        <w:t>памятным</w:t>
      </w:r>
      <w:r w:rsidR="00DC2FBA">
        <w:t xml:space="preserve"> </w:t>
      </w:r>
      <w:r>
        <w:t>датам:</w:t>
      </w:r>
    </w:p>
    <w:p w:rsidR="00386D53" w:rsidRDefault="00BB17C2" w:rsidP="00DC2FBA">
      <w:pPr>
        <w:pStyle w:val="1"/>
        <w:shd w:val="clear" w:color="auto" w:fill="auto"/>
        <w:ind w:firstLine="600"/>
      </w:pPr>
      <w:r>
        <w:t xml:space="preserve">общественных организаций; городских организаций ветеранов (пенсионеров) войны, труда, Вооруженных сил и правоохранительных </w:t>
      </w:r>
      <w:r>
        <w:lastRenderedPageBreak/>
        <w:t>органов;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поощрение руководителей и активистов общественных организаций </w:t>
      </w:r>
      <w:r w:rsidR="00DC2FBA">
        <w:t xml:space="preserve">                   </w:t>
      </w:r>
      <w:r>
        <w:t>за активную общественную деятельность и в связи с юбилейными датами;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проведение совещаний, встреч, консультаций с руководителями общественных организаций по вопросам взаимодействия с ними Администрации города Курска;</w:t>
      </w:r>
    </w:p>
    <w:p w:rsidR="00386D53" w:rsidRDefault="00950E92" w:rsidP="00DD20F3">
      <w:pPr>
        <w:pStyle w:val="1"/>
        <w:shd w:val="clear" w:color="auto" w:fill="auto"/>
        <w:ind w:firstLine="567"/>
      </w:pPr>
      <w:r>
        <w:t>взаимодействие с ТОС</w:t>
      </w:r>
      <w:r w:rsidR="00BB17C2">
        <w:t xml:space="preserve"> по решению вопросов местного значения; организация для органов ТОС подписки на газету «Городские известия»:</w:t>
      </w:r>
      <w:r w:rsidR="00DD20F3">
        <w:t xml:space="preserve"> </w:t>
      </w:r>
      <w:proofErr w:type="spellStart"/>
      <w:r w:rsidR="00BB17C2">
        <w:t>Сеймский</w:t>
      </w:r>
      <w:proofErr w:type="spellEnd"/>
      <w:r w:rsidR="00BB17C2">
        <w:t xml:space="preserve"> округ, Железнодорожный округ, Центральный округ;</w:t>
      </w:r>
    </w:p>
    <w:p w:rsidR="00386D53" w:rsidRDefault="00BB17C2" w:rsidP="00DC2FBA">
      <w:pPr>
        <w:pStyle w:val="1"/>
        <w:shd w:val="clear" w:color="auto" w:fill="auto"/>
        <w:ind w:firstLine="600"/>
      </w:pPr>
      <w:r>
        <w:t>организация и проведение отбора организаций на предоставление</w:t>
      </w:r>
      <w:r w:rsidR="00DC2FBA">
        <w:t xml:space="preserve"> </w:t>
      </w:r>
      <w:r>
        <w:t xml:space="preserve">субсидий некоммерческим организациям (за исключением государственных (муниципальных) учреждений) - городским общественным организациям ветеранов (пенсионеров) войны, труда, Вооруженных Сил </w:t>
      </w:r>
      <w:r w:rsidR="00DC2FBA">
        <w:t xml:space="preserve">                                                    </w:t>
      </w:r>
      <w:r w:rsidR="00AD07B5">
        <w:t>и правоохранительных органов.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Для выполнения задачи «Укрепление международных </w:t>
      </w:r>
      <w:r w:rsidR="00DC2FBA">
        <w:t xml:space="preserve">                                                  </w:t>
      </w:r>
      <w:r>
        <w:t>и межрегиональных партнерских связей» предусмотрены следующие мероприятия: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взаимодействие муниципального образования «Город Курск» </w:t>
      </w:r>
      <w:r w:rsidR="00DC2FBA">
        <w:t xml:space="preserve">                                   </w:t>
      </w:r>
      <w:r>
        <w:t>с муниципальными образованиями Курской области в рамках работы Совета муниципальных образований Курской области;</w:t>
      </w:r>
    </w:p>
    <w:p w:rsidR="00386D53" w:rsidRDefault="00BB17C2" w:rsidP="00386EAD">
      <w:pPr>
        <w:pStyle w:val="1"/>
        <w:shd w:val="clear" w:color="auto" w:fill="auto"/>
        <w:ind w:firstLine="580"/>
      </w:pPr>
      <w:proofErr w:type="gramStart"/>
      <w:r>
        <w:t>взаимодействие муниципального образования «Город Курск» с иными муниципальными образованиями в рамках работы с Международной Ассамблей столиц и крупных городов (МАГ);</w:t>
      </w:r>
      <w:proofErr w:type="gramEnd"/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взаимодействие муниципального образования «Город Курск» </w:t>
      </w:r>
      <w:r w:rsidR="00DC2FBA">
        <w:t xml:space="preserve">                                   </w:t>
      </w:r>
      <w:r>
        <w:t>с российскими городами в рамках работы Союза российских городов воинской славы, Российского Союза исторических Городов и Регионов;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прием и обслуживание делегаций и отдельных лиц;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организация </w:t>
      </w:r>
      <w:proofErr w:type="gramStart"/>
      <w:r>
        <w:t>участия руководителей органов местного самоуправления города Курска</w:t>
      </w:r>
      <w:proofErr w:type="gramEnd"/>
      <w:r>
        <w:t xml:space="preserve"> в мероприятиях, посвященных празднованию дней городов, мероприятиях, связанных с развитием международного и межрегионального сотрудничества;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участие Администрации города Курска в памятно-мемориальных </w:t>
      </w:r>
      <w:r w:rsidR="00AD07B5">
        <w:t xml:space="preserve">                       </w:t>
      </w:r>
      <w:r>
        <w:t>и других мероприятиях.</w:t>
      </w:r>
    </w:p>
    <w:p w:rsidR="00DA783B" w:rsidRDefault="00DA783B" w:rsidP="00DD20F3">
      <w:pPr>
        <w:pStyle w:val="1"/>
        <w:shd w:val="clear" w:color="auto" w:fill="auto"/>
        <w:ind w:firstLine="580"/>
      </w:pPr>
      <w:r>
        <w:t>Задача «</w:t>
      </w:r>
      <w:r w:rsidRPr="00DA783B">
        <w:t>Развитие антикоррупционных механизмов</w:t>
      </w:r>
      <w:r>
        <w:t>» предусматривает</w:t>
      </w:r>
      <w:r w:rsidR="00DD20F3">
        <w:t xml:space="preserve"> </w:t>
      </w:r>
      <w:r>
        <w:t>следующие мероприятия:</w:t>
      </w:r>
    </w:p>
    <w:p w:rsidR="00DA783B" w:rsidRDefault="00DA783B" w:rsidP="00DA783B">
      <w:pPr>
        <w:pStyle w:val="1"/>
        <w:shd w:val="clear" w:color="auto" w:fill="auto"/>
        <w:ind w:firstLine="580"/>
      </w:pPr>
      <w:r>
        <w:t>о</w:t>
      </w:r>
      <w:r w:rsidRPr="00DA783B">
        <w:t>рганизация работы по своевременному</w:t>
      </w:r>
      <w:r w:rsidR="008A6130">
        <w:t xml:space="preserve"> </w:t>
      </w:r>
      <w:r w:rsidRPr="00DA783B">
        <w:t xml:space="preserve">представлению  муниципальными служащими сведений о </w:t>
      </w:r>
      <w:r w:rsidR="005D53F4">
        <w:t>доходах, расходах, об имуществе</w:t>
      </w:r>
      <w:r>
        <w:t xml:space="preserve"> </w:t>
      </w:r>
      <w:r w:rsidR="00AD07B5">
        <w:t xml:space="preserve">               </w:t>
      </w:r>
      <w:r w:rsidRPr="00DA783B">
        <w:t>и обязательствах имущественного характера в соответствии с действующим законодательством</w:t>
      </w:r>
      <w:r>
        <w:t>;</w:t>
      </w:r>
    </w:p>
    <w:p w:rsidR="00DA783B" w:rsidRDefault="00DA783B" w:rsidP="00DA783B">
      <w:pPr>
        <w:pStyle w:val="1"/>
        <w:shd w:val="clear" w:color="auto" w:fill="auto"/>
        <w:ind w:firstLine="580"/>
      </w:pPr>
      <w:r>
        <w:t>организация деятельно</w:t>
      </w:r>
      <w:r w:rsidRPr="00DA783B">
        <w:t xml:space="preserve">сти комиссий по соблюдению требований </w:t>
      </w:r>
      <w:r>
        <w:t xml:space="preserve">    </w:t>
      </w:r>
      <w:r w:rsidR="005D53F4">
        <w:t xml:space="preserve">                    </w:t>
      </w:r>
      <w:r>
        <w:t xml:space="preserve">          </w:t>
      </w:r>
      <w:r w:rsidRPr="00DA783B">
        <w:t>к служебному поведению муниципальных служащих и урегулированию конфликта интересов</w:t>
      </w:r>
      <w:r>
        <w:t>;</w:t>
      </w:r>
    </w:p>
    <w:p w:rsidR="00DA783B" w:rsidRDefault="00DA783B" w:rsidP="00DA783B">
      <w:pPr>
        <w:pStyle w:val="1"/>
        <w:shd w:val="clear" w:color="auto" w:fill="auto"/>
        <w:ind w:firstLine="580"/>
      </w:pPr>
      <w:r>
        <w:t>у</w:t>
      </w:r>
      <w:r w:rsidRPr="00DA783B">
        <w:t>точнение перечня должностей муниципальной службы, замещение которых связано с коррупционными рисками</w:t>
      </w:r>
      <w:r>
        <w:t>;</w:t>
      </w:r>
    </w:p>
    <w:p w:rsidR="00DA783B" w:rsidRDefault="00DA783B" w:rsidP="00DA783B">
      <w:pPr>
        <w:pStyle w:val="1"/>
        <w:shd w:val="clear" w:color="auto" w:fill="auto"/>
        <w:ind w:firstLine="580"/>
      </w:pPr>
      <w:r>
        <w:t>о</w:t>
      </w:r>
      <w:r w:rsidRPr="00DA783B">
        <w:t xml:space="preserve">рганизация работы по проведению в установленном порядке проверки </w:t>
      </w:r>
      <w:r w:rsidRPr="00DA783B">
        <w:lastRenderedPageBreak/>
        <w:t>достоверности и полноты сведений о доходах, об имуществе и обязательствах имущественного характера, предоставляемых, муниципальными служащими Администрации города Курска</w:t>
      </w:r>
      <w:r>
        <w:t>;</w:t>
      </w:r>
    </w:p>
    <w:p w:rsidR="00DA783B" w:rsidRDefault="00A535DB" w:rsidP="00DA783B">
      <w:pPr>
        <w:pStyle w:val="1"/>
        <w:shd w:val="clear" w:color="auto" w:fill="auto"/>
        <w:ind w:firstLine="580"/>
      </w:pPr>
      <w:r>
        <w:t>р</w:t>
      </w:r>
      <w:r w:rsidRPr="00A535DB">
        <w:t>азработка и утвержде</w:t>
      </w:r>
      <w:r>
        <w:t xml:space="preserve">ние </w:t>
      </w:r>
      <w:r w:rsidRPr="00A535DB">
        <w:t xml:space="preserve">Планов противодействия коррупции </w:t>
      </w:r>
      <w:r>
        <w:t xml:space="preserve">                               </w:t>
      </w:r>
      <w:r w:rsidRPr="00A535DB">
        <w:t>в Администрации города Курска</w:t>
      </w:r>
      <w:r>
        <w:t>;</w:t>
      </w:r>
    </w:p>
    <w:p w:rsidR="00A535DB" w:rsidRDefault="00A535DB" w:rsidP="00A535DB">
      <w:pPr>
        <w:pStyle w:val="1"/>
        <w:shd w:val="clear" w:color="auto" w:fill="auto"/>
        <w:ind w:firstLine="580"/>
      </w:pPr>
      <w:r>
        <w:t>р</w:t>
      </w:r>
      <w:r w:rsidRPr="00A535DB">
        <w:t xml:space="preserve">азмещение отчета о выполнении плана противодействия коррупции </w:t>
      </w:r>
      <w:r>
        <w:t xml:space="preserve">                    </w:t>
      </w:r>
      <w:r w:rsidRPr="00A535DB">
        <w:t>в Администрации города Курска  в информационно-телекоммуникационной сети «Интернет» на офици</w:t>
      </w:r>
      <w:r w:rsidR="008901D4">
        <w:t>альном сайте Админи</w:t>
      </w:r>
      <w:r w:rsidRPr="00A535DB">
        <w:t xml:space="preserve">страции города Курска </w:t>
      </w:r>
      <w:r w:rsidR="00AD07B5">
        <w:t xml:space="preserve">                        </w:t>
      </w:r>
      <w:r w:rsidRPr="00A535DB">
        <w:t>в разделе «Противодействие коррупции</w:t>
      </w:r>
      <w:r w:rsidR="008901D4">
        <w:t>"</w:t>
      </w:r>
      <w:r>
        <w:t>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Задача «Обеспечение решения вопросов местного значения и исполнение делегированных полномочий» предусматривает следующие мероприятия: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финансовое обеспечение деятельности органов местного самоуправления;</w:t>
      </w:r>
    </w:p>
    <w:p w:rsidR="00386D53" w:rsidRDefault="00BB17C2" w:rsidP="00DC2FBA">
      <w:pPr>
        <w:pStyle w:val="1"/>
        <w:shd w:val="clear" w:color="auto" w:fill="auto"/>
        <w:ind w:left="580" w:firstLine="0"/>
      </w:pPr>
      <w:r>
        <w:t>финансовое обеспечение деятельности Администрации города Курска; финансовое обеспечение деятельности Главы города Курска; обеспечение деятельности по организации мобилизационной готовности</w:t>
      </w:r>
      <w:r w:rsidR="00DC2FBA">
        <w:t xml:space="preserve"> </w:t>
      </w:r>
      <w:r>
        <w:t>экономики;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финансовое обеспечение </w:t>
      </w:r>
      <w:proofErr w:type="gramStart"/>
      <w:r>
        <w:t>деятельности администрации Центрального округа города Курска</w:t>
      </w:r>
      <w:proofErr w:type="gramEnd"/>
      <w:r>
        <w:t>;</w:t>
      </w:r>
    </w:p>
    <w:p w:rsidR="00386D53" w:rsidRDefault="00BB17C2" w:rsidP="00DD20F3">
      <w:pPr>
        <w:pStyle w:val="1"/>
        <w:shd w:val="clear" w:color="auto" w:fill="auto"/>
        <w:tabs>
          <w:tab w:val="left" w:pos="2793"/>
          <w:tab w:val="left" w:pos="7502"/>
        </w:tabs>
        <w:ind w:firstLine="580"/>
      </w:pPr>
      <w:r>
        <w:t>финансовое</w:t>
      </w:r>
      <w:r w:rsidR="00AD07B5">
        <w:t xml:space="preserve"> </w:t>
      </w:r>
      <w:r>
        <w:t xml:space="preserve">обеспечение </w:t>
      </w:r>
      <w:proofErr w:type="gramStart"/>
      <w:r>
        <w:t>деятельности</w:t>
      </w:r>
      <w:r w:rsidR="00DC2FBA">
        <w:t xml:space="preserve"> </w:t>
      </w:r>
      <w:r>
        <w:t>администрации</w:t>
      </w:r>
      <w:r w:rsidR="00DC2FBA">
        <w:t xml:space="preserve"> </w:t>
      </w:r>
      <w:r>
        <w:t>Железно</w:t>
      </w:r>
      <w:r w:rsidR="00DD20F3">
        <w:t>дорож</w:t>
      </w:r>
      <w:r>
        <w:t>ного округа города Курска</w:t>
      </w:r>
      <w:proofErr w:type="gramEnd"/>
      <w:r>
        <w:t>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финансовое обеспечение деятельности администрации Сеймского округа города Курска;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финансовое обеспечение отдельных государственных полномочий </w:t>
      </w:r>
      <w:r w:rsidR="00DC2FBA">
        <w:t xml:space="preserve">                     </w:t>
      </w:r>
      <w:r>
        <w:t>по организации и обеспечению деятельности административных комиссий;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финансовое обеспечение отдельных государственных полномочий </w:t>
      </w:r>
      <w:r w:rsidR="00DC2FBA">
        <w:t xml:space="preserve">                        </w:t>
      </w:r>
      <w:r>
        <w:t>в области трудовых отношений;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финансовое обеспечение отдельных государственных полномочий </w:t>
      </w:r>
      <w:r w:rsidR="00DC2FBA">
        <w:t xml:space="preserve">                      </w:t>
      </w:r>
      <w:r>
        <w:t>по государственной регистрации актов гражданского состояния;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финансовое обеспечение расходов на содержание и организацию деятельности МКУ «Автопредприятие Администрации города Курска».</w:t>
      </w:r>
    </w:p>
    <w:p w:rsidR="005F2512" w:rsidRDefault="005F2512" w:rsidP="005D53F4">
      <w:pPr>
        <w:pStyle w:val="1"/>
        <w:shd w:val="clear" w:color="auto" w:fill="auto"/>
        <w:ind w:firstLine="0"/>
      </w:pPr>
    </w:p>
    <w:p w:rsidR="00386D53" w:rsidRDefault="00BB17C2" w:rsidP="00AD07B5">
      <w:pPr>
        <w:pStyle w:val="20"/>
        <w:keepNext/>
        <w:keepLines/>
        <w:shd w:val="clear" w:color="auto" w:fill="auto"/>
        <w:spacing w:after="0"/>
        <w:ind w:left="0" w:right="0" w:firstLine="580"/>
        <w:jc w:val="center"/>
      </w:pPr>
      <w:bookmarkStart w:id="8" w:name="bookmark7"/>
      <w:r>
        <w:t>Раздел IV. Финансовое обеспечение муниципальной Программы</w:t>
      </w:r>
      <w:bookmarkEnd w:id="8"/>
    </w:p>
    <w:p w:rsidR="00DC2FBA" w:rsidRDefault="00DC2FBA" w:rsidP="00AD07B5">
      <w:pPr>
        <w:pStyle w:val="20"/>
        <w:keepNext/>
        <w:keepLines/>
        <w:shd w:val="clear" w:color="auto" w:fill="auto"/>
        <w:spacing w:after="0"/>
        <w:ind w:left="0" w:right="0" w:firstLine="580"/>
      </w:pPr>
    </w:p>
    <w:p w:rsidR="00386D53" w:rsidRDefault="00BB17C2" w:rsidP="00DC2FBA">
      <w:pPr>
        <w:pStyle w:val="1"/>
        <w:shd w:val="clear" w:color="auto" w:fill="auto"/>
        <w:ind w:firstLine="580"/>
      </w:pPr>
      <w:r>
        <w:t>Главным условием реализации Программы является привлечение достаточных финансовых ресурсов.</w:t>
      </w:r>
    </w:p>
    <w:p w:rsidR="00386D53" w:rsidRDefault="00AD07B5" w:rsidP="00386EAD">
      <w:pPr>
        <w:pStyle w:val="1"/>
        <w:shd w:val="clear" w:color="auto" w:fill="auto"/>
        <w:ind w:right="4120" w:firstLine="240"/>
      </w:pPr>
      <w:r>
        <w:t>о</w:t>
      </w:r>
      <w:r w:rsidR="00BB17C2">
        <w:t>бщий объем бюджетных ассигнований - 1202700,6 тыс. руб., в том числе</w:t>
      </w:r>
    </w:p>
    <w:p w:rsidR="00386D53" w:rsidRDefault="00BB17C2" w:rsidP="00386EAD">
      <w:pPr>
        <w:pStyle w:val="1"/>
        <w:numPr>
          <w:ilvl w:val="0"/>
          <w:numId w:val="8"/>
        </w:numPr>
        <w:shd w:val="clear" w:color="auto" w:fill="auto"/>
        <w:tabs>
          <w:tab w:val="left" w:pos="742"/>
        </w:tabs>
        <w:ind w:firstLine="0"/>
      </w:pPr>
      <w:r>
        <w:t>г.- 195516,8 тыс. руб.;</w:t>
      </w:r>
    </w:p>
    <w:p w:rsidR="00386D53" w:rsidRDefault="00BB17C2" w:rsidP="00386EAD">
      <w:pPr>
        <w:pStyle w:val="1"/>
        <w:numPr>
          <w:ilvl w:val="0"/>
          <w:numId w:val="8"/>
        </w:numPr>
        <w:shd w:val="clear" w:color="auto" w:fill="auto"/>
        <w:tabs>
          <w:tab w:val="left" w:pos="742"/>
        </w:tabs>
        <w:ind w:firstLine="0"/>
      </w:pPr>
      <w:r>
        <w:t>г.- 194655,5 тыс. руб.;</w:t>
      </w:r>
    </w:p>
    <w:p w:rsidR="00386D53" w:rsidRDefault="00BB17C2" w:rsidP="00386EAD">
      <w:pPr>
        <w:pStyle w:val="1"/>
        <w:numPr>
          <w:ilvl w:val="0"/>
          <w:numId w:val="8"/>
        </w:numPr>
        <w:shd w:val="clear" w:color="auto" w:fill="auto"/>
        <w:tabs>
          <w:tab w:val="left" w:pos="742"/>
        </w:tabs>
        <w:ind w:firstLine="0"/>
      </w:pPr>
      <w:r>
        <w:t>г.- 203292,2 тыс. руб.,</w:t>
      </w:r>
    </w:p>
    <w:p w:rsidR="00386D53" w:rsidRDefault="00BB17C2" w:rsidP="00386EAD">
      <w:pPr>
        <w:pStyle w:val="1"/>
        <w:numPr>
          <w:ilvl w:val="0"/>
          <w:numId w:val="8"/>
        </w:numPr>
        <w:shd w:val="clear" w:color="auto" w:fill="auto"/>
        <w:tabs>
          <w:tab w:val="left" w:pos="742"/>
        </w:tabs>
        <w:ind w:firstLine="0"/>
      </w:pPr>
      <w:r>
        <w:t>г.- 203014,4 тыс. руб.;</w:t>
      </w:r>
    </w:p>
    <w:p w:rsidR="00386D53" w:rsidRDefault="00BB17C2" w:rsidP="00386EAD">
      <w:pPr>
        <w:pStyle w:val="1"/>
        <w:numPr>
          <w:ilvl w:val="0"/>
          <w:numId w:val="8"/>
        </w:numPr>
        <w:shd w:val="clear" w:color="auto" w:fill="auto"/>
        <w:tabs>
          <w:tab w:val="left" w:pos="742"/>
        </w:tabs>
        <w:ind w:firstLine="0"/>
      </w:pPr>
      <w:r>
        <w:t>г.- 203030,3 тыс. руб.;</w:t>
      </w:r>
    </w:p>
    <w:p w:rsidR="00386D53" w:rsidRDefault="00BB17C2" w:rsidP="00386EAD">
      <w:pPr>
        <w:pStyle w:val="1"/>
        <w:numPr>
          <w:ilvl w:val="0"/>
          <w:numId w:val="8"/>
        </w:numPr>
        <w:shd w:val="clear" w:color="auto" w:fill="auto"/>
        <w:tabs>
          <w:tab w:val="left" w:pos="742"/>
        </w:tabs>
        <w:ind w:firstLine="0"/>
      </w:pPr>
      <w:proofErr w:type="gramStart"/>
      <w:r>
        <w:t>г</w:t>
      </w:r>
      <w:proofErr w:type="gramEnd"/>
      <w:r>
        <w:t>,- 203191,3 тыс. руб.,</w:t>
      </w:r>
    </w:p>
    <w:p w:rsidR="00386D53" w:rsidRDefault="00BB17C2" w:rsidP="00386EAD">
      <w:pPr>
        <w:pStyle w:val="1"/>
        <w:shd w:val="clear" w:color="auto" w:fill="auto"/>
        <w:ind w:right="5640" w:firstLine="380"/>
      </w:pPr>
      <w:r>
        <w:t xml:space="preserve">из бюджета города Курска - </w:t>
      </w:r>
      <w:r>
        <w:lastRenderedPageBreak/>
        <w:t>1086731,9 тыс. руб.,</w:t>
      </w:r>
    </w:p>
    <w:p w:rsidR="00386D53" w:rsidRDefault="00BB17C2" w:rsidP="00386EAD">
      <w:pPr>
        <w:pStyle w:val="1"/>
        <w:shd w:val="clear" w:color="auto" w:fill="auto"/>
        <w:ind w:firstLine="380"/>
      </w:pPr>
      <w:r>
        <w:t>в том числе по годам:</w:t>
      </w:r>
    </w:p>
    <w:p w:rsidR="00386D53" w:rsidRDefault="00BB17C2" w:rsidP="00386EAD">
      <w:pPr>
        <w:pStyle w:val="1"/>
        <w:numPr>
          <w:ilvl w:val="0"/>
          <w:numId w:val="9"/>
        </w:numPr>
        <w:shd w:val="clear" w:color="auto" w:fill="auto"/>
        <w:tabs>
          <w:tab w:val="left" w:pos="738"/>
        </w:tabs>
        <w:ind w:firstLine="0"/>
      </w:pPr>
      <w:r>
        <w:t>г.- 176150,2 тыс. руб.;</w:t>
      </w:r>
    </w:p>
    <w:p w:rsidR="00386D53" w:rsidRDefault="00BB17C2" w:rsidP="00386EAD">
      <w:pPr>
        <w:pStyle w:val="1"/>
        <w:numPr>
          <w:ilvl w:val="0"/>
          <w:numId w:val="9"/>
        </w:numPr>
        <w:shd w:val="clear" w:color="auto" w:fill="auto"/>
        <w:tabs>
          <w:tab w:val="left" w:pos="742"/>
        </w:tabs>
        <w:ind w:firstLine="0"/>
      </w:pPr>
      <w:r>
        <w:t>г.- 176150,2 тыс. руб.;</w:t>
      </w:r>
    </w:p>
    <w:p w:rsidR="00386D53" w:rsidRDefault="00BB17C2" w:rsidP="00386EAD">
      <w:pPr>
        <w:pStyle w:val="1"/>
        <w:numPr>
          <w:ilvl w:val="0"/>
          <w:numId w:val="9"/>
        </w:numPr>
        <w:shd w:val="clear" w:color="auto" w:fill="auto"/>
        <w:tabs>
          <w:tab w:val="left" w:pos="742"/>
        </w:tabs>
        <w:ind w:firstLine="0"/>
      </w:pPr>
      <w:r>
        <w:t>г.- 183769,2 тыс. руб.,</w:t>
      </w:r>
    </w:p>
    <w:p w:rsidR="00386D53" w:rsidRDefault="00BB17C2" w:rsidP="00386EAD">
      <w:pPr>
        <w:pStyle w:val="1"/>
        <w:numPr>
          <w:ilvl w:val="0"/>
          <w:numId w:val="9"/>
        </w:numPr>
        <w:shd w:val="clear" w:color="auto" w:fill="auto"/>
        <w:tabs>
          <w:tab w:val="left" w:pos="742"/>
        </w:tabs>
        <w:ind w:firstLine="0"/>
      </w:pPr>
      <w:r>
        <w:t>г.- 183489,8 тыс. руб.;</w:t>
      </w:r>
    </w:p>
    <w:p w:rsidR="00386D53" w:rsidRDefault="00BB17C2" w:rsidP="00386EAD">
      <w:pPr>
        <w:pStyle w:val="1"/>
        <w:numPr>
          <w:ilvl w:val="0"/>
          <w:numId w:val="9"/>
        </w:numPr>
        <w:shd w:val="clear" w:color="auto" w:fill="auto"/>
        <w:tabs>
          <w:tab w:val="left" w:pos="742"/>
        </w:tabs>
        <w:ind w:firstLine="0"/>
      </w:pPr>
      <w:r>
        <w:t>г.- 183505,7 тыс. руб.;</w:t>
      </w:r>
    </w:p>
    <w:p w:rsidR="00386D53" w:rsidRDefault="00BB17C2" w:rsidP="00386EAD">
      <w:pPr>
        <w:pStyle w:val="1"/>
        <w:numPr>
          <w:ilvl w:val="0"/>
          <w:numId w:val="9"/>
        </w:numPr>
        <w:shd w:val="clear" w:color="auto" w:fill="auto"/>
        <w:tabs>
          <w:tab w:val="left" w:pos="742"/>
        </w:tabs>
        <w:ind w:firstLine="0"/>
      </w:pPr>
      <w:r>
        <w:t>г.- 183666,7 тыс. руб.,</w:t>
      </w:r>
    </w:p>
    <w:p w:rsidR="00386D53" w:rsidRDefault="00BB17C2" w:rsidP="00386EAD">
      <w:pPr>
        <w:pStyle w:val="1"/>
        <w:shd w:val="clear" w:color="auto" w:fill="auto"/>
        <w:ind w:right="4520" w:firstLine="380"/>
      </w:pPr>
      <w:r>
        <w:t>из областного бюджета (субвенция) - 12196,7 тыс. руб.,</w:t>
      </w:r>
    </w:p>
    <w:p w:rsidR="00386D53" w:rsidRDefault="00BB17C2" w:rsidP="00386EAD">
      <w:pPr>
        <w:pStyle w:val="1"/>
        <w:shd w:val="clear" w:color="auto" w:fill="auto"/>
        <w:ind w:firstLine="380"/>
      </w:pPr>
      <w:r>
        <w:t>в том числе по годам:</w:t>
      </w:r>
    </w:p>
    <w:p w:rsidR="00386D53" w:rsidRDefault="00BB17C2" w:rsidP="00386EAD">
      <w:pPr>
        <w:pStyle w:val="1"/>
        <w:numPr>
          <w:ilvl w:val="0"/>
          <w:numId w:val="10"/>
        </w:numPr>
        <w:shd w:val="clear" w:color="auto" w:fill="auto"/>
        <w:tabs>
          <w:tab w:val="left" w:pos="742"/>
        </w:tabs>
        <w:ind w:firstLine="0"/>
      </w:pPr>
      <w:r>
        <w:t>г. - 2032,8 тыс. руб.;</w:t>
      </w:r>
    </w:p>
    <w:p w:rsidR="00386D53" w:rsidRDefault="00BB17C2" w:rsidP="00386EAD">
      <w:pPr>
        <w:pStyle w:val="1"/>
        <w:numPr>
          <w:ilvl w:val="0"/>
          <w:numId w:val="10"/>
        </w:numPr>
        <w:shd w:val="clear" w:color="auto" w:fill="auto"/>
        <w:tabs>
          <w:tab w:val="left" w:pos="742"/>
        </w:tabs>
        <w:ind w:firstLine="0"/>
      </w:pPr>
      <w:r>
        <w:t>г. - 2032,8 тыс. руб.;</w:t>
      </w:r>
    </w:p>
    <w:p w:rsidR="00386D53" w:rsidRDefault="00BB17C2" w:rsidP="00386EAD">
      <w:pPr>
        <w:pStyle w:val="1"/>
        <w:numPr>
          <w:ilvl w:val="0"/>
          <w:numId w:val="10"/>
        </w:numPr>
        <w:shd w:val="clear" w:color="auto" w:fill="auto"/>
        <w:tabs>
          <w:tab w:val="left" w:pos="742"/>
        </w:tabs>
        <w:ind w:firstLine="0"/>
      </w:pPr>
      <w:r>
        <w:t>г. - 2032,8 тыс. руб.,</w:t>
      </w:r>
    </w:p>
    <w:p w:rsidR="00386D53" w:rsidRDefault="00BB17C2" w:rsidP="00386EAD">
      <w:pPr>
        <w:pStyle w:val="1"/>
        <w:numPr>
          <w:ilvl w:val="0"/>
          <w:numId w:val="10"/>
        </w:numPr>
        <w:shd w:val="clear" w:color="auto" w:fill="auto"/>
        <w:tabs>
          <w:tab w:val="left" w:pos="742"/>
        </w:tabs>
        <w:ind w:firstLine="0"/>
      </w:pPr>
      <w:r>
        <w:t>г. - 2032,8 тыс. руб.;</w:t>
      </w:r>
    </w:p>
    <w:p w:rsidR="00386D53" w:rsidRDefault="00BB17C2" w:rsidP="00386EAD">
      <w:pPr>
        <w:pStyle w:val="1"/>
        <w:numPr>
          <w:ilvl w:val="0"/>
          <w:numId w:val="10"/>
        </w:numPr>
        <w:shd w:val="clear" w:color="auto" w:fill="auto"/>
        <w:tabs>
          <w:tab w:val="left" w:pos="742"/>
        </w:tabs>
        <w:ind w:firstLine="0"/>
      </w:pPr>
      <w:r>
        <w:t>г. - 2032,8 тыс. руб.;</w:t>
      </w:r>
    </w:p>
    <w:p w:rsidR="00386D53" w:rsidRDefault="00BB17C2" w:rsidP="00386EAD">
      <w:pPr>
        <w:pStyle w:val="1"/>
        <w:numPr>
          <w:ilvl w:val="0"/>
          <w:numId w:val="10"/>
        </w:numPr>
        <w:shd w:val="clear" w:color="auto" w:fill="auto"/>
        <w:tabs>
          <w:tab w:val="left" w:pos="742"/>
        </w:tabs>
        <w:ind w:firstLine="0"/>
      </w:pPr>
      <w:r>
        <w:t>г. - 2032,8 тыс. руб.,</w:t>
      </w:r>
    </w:p>
    <w:p w:rsidR="00386D53" w:rsidRDefault="00BB17C2" w:rsidP="00386EAD">
      <w:pPr>
        <w:pStyle w:val="1"/>
        <w:shd w:val="clear" w:color="auto" w:fill="auto"/>
        <w:ind w:right="4220" w:firstLine="380"/>
      </w:pPr>
      <w:r>
        <w:t>из федерального бюджета (субвенция) - 91772,0 тыс. руб.,</w:t>
      </w:r>
    </w:p>
    <w:p w:rsidR="00386D53" w:rsidRDefault="00BB17C2" w:rsidP="00386EAD">
      <w:pPr>
        <w:pStyle w:val="1"/>
        <w:shd w:val="clear" w:color="auto" w:fill="auto"/>
        <w:ind w:firstLine="380"/>
      </w:pPr>
      <w:r>
        <w:t>в том числе по годам:</w:t>
      </w:r>
    </w:p>
    <w:p w:rsidR="00386D53" w:rsidRDefault="00BB17C2" w:rsidP="00386EAD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ind w:firstLine="0"/>
      </w:pPr>
      <w:r>
        <w:t>г. -15333,9 тыс. руб.;</w:t>
      </w:r>
    </w:p>
    <w:p w:rsidR="00386D53" w:rsidRDefault="00BB17C2" w:rsidP="00386EAD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ind w:firstLine="0"/>
      </w:pPr>
      <w:r>
        <w:t>г. -14472,6 тыс. руб.;</w:t>
      </w:r>
    </w:p>
    <w:p w:rsidR="00386D53" w:rsidRDefault="00BB17C2" w:rsidP="00386EAD">
      <w:pPr>
        <w:pStyle w:val="1"/>
        <w:numPr>
          <w:ilvl w:val="0"/>
          <w:numId w:val="11"/>
        </w:numPr>
        <w:shd w:val="clear" w:color="auto" w:fill="auto"/>
        <w:tabs>
          <w:tab w:val="left" w:pos="738"/>
        </w:tabs>
        <w:ind w:firstLine="0"/>
      </w:pPr>
      <w:r>
        <w:t>г. -15490,1 тыс. руб.,</w:t>
      </w:r>
    </w:p>
    <w:p w:rsidR="00386D53" w:rsidRDefault="00BB17C2" w:rsidP="00386EAD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  <w:ind w:firstLine="0"/>
      </w:pPr>
      <w:r>
        <w:t>г. -15491,8 тыс. руб.;</w:t>
      </w:r>
    </w:p>
    <w:p w:rsidR="00386D53" w:rsidRDefault="00BB17C2" w:rsidP="00386EAD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  <w:ind w:firstLine="0"/>
      </w:pPr>
      <w:r>
        <w:t>г. -15491,8 тыс. руб.;</w:t>
      </w:r>
    </w:p>
    <w:p w:rsidR="00386D53" w:rsidRDefault="00BB17C2" w:rsidP="00386EAD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  <w:ind w:firstLine="0"/>
      </w:pPr>
      <w:r>
        <w:t>г. - 15491,8 тыс. руб.,</w:t>
      </w:r>
    </w:p>
    <w:p w:rsidR="00386D53" w:rsidRDefault="00BB17C2" w:rsidP="00386EAD">
      <w:pPr>
        <w:pStyle w:val="1"/>
        <w:shd w:val="clear" w:color="auto" w:fill="auto"/>
        <w:ind w:right="4020" w:firstLine="380"/>
      </w:pPr>
      <w:r>
        <w:t>средства за счет оказания платных услуг- 12000,0 тыс. руб.,</w:t>
      </w:r>
    </w:p>
    <w:p w:rsidR="00386D53" w:rsidRDefault="00BB17C2" w:rsidP="00386EAD">
      <w:pPr>
        <w:pStyle w:val="1"/>
        <w:shd w:val="clear" w:color="auto" w:fill="auto"/>
        <w:ind w:firstLine="380"/>
      </w:pPr>
      <w:r>
        <w:t>в том числе по годам:</w:t>
      </w:r>
    </w:p>
    <w:p w:rsidR="00386D53" w:rsidRDefault="00BB17C2" w:rsidP="00386EAD">
      <w:pPr>
        <w:pStyle w:val="1"/>
        <w:numPr>
          <w:ilvl w:val="0"/>
          <w:numId w:val="12"/>
        </w:numPr>
        <w:shd w:val="clear" w:color="auto" w:fill="auto"/>
        <w:tabs>
          <w:tab w:val="left" w:pos="738"/>
        </w:tabs>
        <w:ind w:firstLine="0"/>
      </w:pPr>
      <w:r>
        <w:t>г. -2000,0 тыс. руб.;</w:t>
      </w:r>
    </w:p>
    <w:p w:rsidR="00386D53" w:rsidRDefault="00BB17C2" w:rsidP="00386EAD">
      <w:pPr>
        <w:pStyle w:val="1"/>
        <w:numPr>
          <w:ilvl w:val="0"/>
          <w:numId w:val="12"/>
        </w:numPr>
        <w:shd w:val="clear" w:color="auto" w:fill="auto"/>
        <w:tabs>
          <w:tab w:val="left" w:pos="742"/>
        </w:tabs>
        <w:ind w:firstLine="0"/>
      </w:pPr>
      <w:r>
        <w:t>г. - 2000,0 тыс. руб.;</w:t>
      </w:r>
    </w:p>
    <w:p w:rsidR="00386D53" w:rsidRDefault="00BB17C2" w:rsidP="00386EAD">
      <w:pPr>
        <w:pStyle w:val="1"/>
        <w:numPr>
          <w:ilvl w:val="0"/>
          <w:numId w:val="12"/>
        </w:numPr>
        <w:shd w:val="clear" w:color="auto" w:fill="auto"/>
        <w:tabs>
          <w:tab w:val="left" w:pos="742"/>
        </w:tabs>
        <w:ind w:firstLine="0"/>
      </w:pPr>
      <w:r>
        <w:t>г. -2000,0 тыс. руб.,</w:t>
      </w:r>
    </w:p>
    <w:p w:rsidR="00386D53" w:rsidRDefault="00BB17C2" w:rsidP="00386EAD">
      <w:pPr>
        <w:pStyle w:val="1"/>
        <w:numPr>
          <w:ilvl w:val="0"/>
          <w:numId w:val="12"/>
        </w:numPr>
        <w:shd w:val="clear" w:color="auto" w:fill="auto"/>
        <w:tabs>
          <w:tab w:val="left" w:pos="742"/>
        </w:tabs>
        <w:ind w:firstLine="0"/>
      </w:pPr>
      <w:r>
        <w:t>г. -2000,0 тыс. руб.;</w:t>
      </w:r>
    </w:p>
    <w:p w:rsidR="00386D53" w:rsidRDefault="00BB17C2" w:rsidP="00386EAD">
      <w:pPr>
        <w:pStyle w:val="1"/>
        <w:numPr>
          <w:ilvl w:val="0"/>
          <w:numId w:val="12"/>
        </w:numPr>
        <w:shd w:val="clear" w:color="auto" w:fill="auto"/>
        <w:tabs>
          <w:tab w:val="left" w:pos="678"/>
        </w:tabs>
        <w:ind w:firstLine="0"/>
      </w:pPr>
      <w:r>
        <w:t>г. -2000,0 тыс. руб.;</w:t>
      </w:r>
    </w:p>
    <w:p w:rsidR="00386D53" w:rsidRDefault="00BB17C2" w:rsidP="00386EAD">
      <w:pPr>
        <w:pStyle w:val="1"/>
        <w:numPr>
          <w:ilvl w:val="0"/>
          <w:numId w:val="12"/>
        </w:numPr>
        <w:shd w:val="clear" w:color="auto" w:fill="auto"/>
        <w:tabs>
          <w:tab w:val="left" w:pos="693"/>
        </w:tabs>
        <w:ind w:firstLine="0"/>
      </w:pPr>
      <w:r>
        <w:t>г. -2000,0 тыс. руб.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 xml:space="preserve">Главные распорядители бюджетных средств учитывают средства </w:t>
      </w:r>
      <w:r w:rsidR="00DC2FBA">
        <w:t xml:space="preserve">                        </w:t>
      </w:r>
      <w:r>
        <w:t xml:space="preserve">на реализацию мероприятий Программы при составлении расчетной потребности в бюджетных ассигнованиях в процессе </w:t>
      </w:r>
      <w:proofErr w:type="gramStart"/>
      <w:r>
        <w:t>формирования проекта бюджета города Курска</w:t>
      </w:r>
      <w:proofErr w:type="gramEnd"/>
      <w:r>
        <w:t xml:space="preserve"> на очередной финансовый год и плановый период.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Ежегодные объемы бюджетных ассигнований мероприятий Программы уточняются в соответствии с утвержденным бюджетом города Курска</w:t>
      </w:r>
      <w:r w:rsidR="00DC2FBA">
        <w:t xml:space="preserve">                          </w:t>
      </w:r>
      <w:r>
        <w:t xml:space="preserve"> на очередной финансовый год и плановый период с учетом выделенных</w:t>
      </w:r>
      <w:r w:rsidR="00DC2FBA">
        <w:t xml:space="preserve">                     </w:t>
      </w:r>
      <w:r>
        <w:t xml:space="preserve"> на реализацию Программы финансовых средств. </w:t>
      </w:r>
      <w:proofErr w:type="gramStart"/>
      <w:r>
        <w:t xml:space="preserve">Предусмотрены средства субвенций из областного и федерального бюджетов в соответствии </w:t>
      </w:r>
      <w:r w:rsidR="00DC2FBA">
        <w:t xml:space="preserve">   </w:t>
      </w:r>
      <w:r w:rsidR="005D53F4">
        <w:t xml:space="preserve">               </w:t>
      </w:r>
      <w:r w:rsidR="00DC2FBA">
        <w:t xml:space="preserve">                        </w:t>
      </w:r>
      <w:r>
        <w:t>с государственными программами:</w:t>
      </w:r>
      <w:proofErr w:type="gramEnd"/>
      <w:r>
        <w:t xml:space="preserve"> «Социальная поддержка граждан </w:t>
      </w:r>
      <w:r w:rsidR="00AD07B5">
        <w:t xml:space="preserve">                           </w:t>
      </w:r>
      <w:r>
        <w:lastRenderedPageBreak/>
        <w:t>в Курской области», «Содействие занятости населения в Курской области», «Создание условий для эффективного исполнения полномочий в сфере юстиции», «Развитие архивного дела в Курской области», а также межбюджетные трансферты в виде грантов.</w:t>
      </w:r>
    </w:p>
    <w:p w:rsidR="00386D53" w:rsidRDefault="00BB17C2" w:rsidP="00386EAD">
      <w:pPr>
        <w:pStyle w:val="1"/>
        <w:shd w:val="clear" w:color="auto" w:fill="auto"/>
        <w:spacing w:after="320"/>
        <w:ind w:firstLine="580"/>
      </w:pPr>
      <w:r>
        <w:t>Ресурсное обеспечение Программы в разрезе главных распорядителей бюджетных средств, представлено в приложении 2 к настоящей Программе.</w:t>
      </w:r>
    </w:p>
    <w:p w:rsidR="00386D53" w:rsidRDefault="00BB17C2" w:rsidP="00DC2FBA">
      <w:pPr>
        <w:pStyle w:val="20"/>
        <w:keepNext/>
        <w:keepLines/>
        <w:shd w:val="clear" w:color="auto" w:fill="auto"/>
        <w:spacing w:after="320"/>
        <w:ind w:left="0" w:right="560"/>
        <w:jc w:val="center"/>
      </w:pPr>
      <w:bookmarkStart w:id="9" w:name="bookmark8"/>
      <w:r>
        <w:t>Раздел V. Механизм реализации Программы</w:t>
      </w:r>
      <w:r w:rsidR="00950E92">
        <w:t>, мониторинг</w:t>
      </w:r>
      <w:r>
        <w:br/>
        <w:t xml:space="preserve">и </w:t>
      </w:r>
      <w:proofErr w:type="gramStart"/>
      <w:r>
        <w:t>контроль за</w:t>
      </w:r>
      <w:proofErr w:type="gramEnd"/>
      <w:r>
        <w:t xml:space="preserve"> ходом ее реализации</w:t>
      </w:r>
      <w:bookmarkEnd w:id="9"/>
    </w:p>
    <w:p w:rsidR="00386D53" w:rsidRDefault="00BB17C2" w:rsidP="00386EAD">
      <w:pPr>
        <w:pStyle w:val="1"/>
        <w:shd w:val="clear" w:color="auto" w:fill="auto"/>
        <w:ind w:firstLine="580"/>
      </w:pPr>
      <w:r>
        <w:t>Исполнителями мероприятий Программы определены: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отраслевые и территориальные органы Администрации города Курска,</w:t>
      </w:r>
    </w:p>
    <w:p w:rsidR="00386D53" w:rsidRDefault="00BB17C2" w:rsidP="00386EAD">
      <w:pPr>
        <w:pStyle w:val="1"/>
        <w:shd w:val="clear" w:color="auto" w:fill="auto"/>
        <w:ind w:firstLine="0"/>
      </w:pPr>
      <w:r>
        <w:t>Контрольно-счетная палата города Курска, Курское городское Собрание,</w:t>
      </w:r>
      <w:r w:rsidR="00DC2FBA">
        <w:t xml:space="preserve">                 </w:t>
      </w:r>
      <w:r>
        <w:t xml:space="preserve"> МБУ «Редакция газеты «Городские известия», МКУ «Автопредприятие Администрации города Курска».</w:t>
      </w:r>
    </w:p>
    <w:p w:rsidR="00AD07B5" w:rsidRDefault="00BB17C2" w:rsidP="00AD07B5">
      <w:pPr>
        <w:pStyle w:val="1"/>
        <w:shd w:val="clear" w:color="auto" w:fill="auto"/>
        <w:tabs>
          <w:tab w:val="left" w:pos="2860"/>
          <w:tab w:val="left" w:pos="5198"/>
          <w:tab w:val="left" w:pos="7468"/>
        </w:tabs>
        <w:ind w:firstLine="580"/>
      </w:pPr>
      <w:r>
        <w:t>Управление</w:t>
      </w:r>
      <w:r w:rsidR="00AD07B5">
        <w:t xml:space="preserve"> </w:t>
      </w:r>
      <w:r>
        <w:t>реализацией</w:t>
      </w:r>
      <w:r w:rsidR="00AD07B5">
        <w:t xml:space="preserve"> </w:t>
      </w:r>
      <w:r>
        <w:t>Программы</w:t>
      </w:r>
      <w:r>
        <w:tab/>
        <w:t>осуществляется</w:t>
      </w:r>
      <w:r w:rsidR="00AD07B5">
        <w:t xml:space="preserve"> </w:t>
      </w:r>
      <w:r>
        <w:t>исполнителем-</w:t>
      </w:r>
    </w:p>
    <w:p w:rsidR="00386D53" w:rsidRDefault="00BB17C2" w:rsidP="00386EAD">
      <w:pPr>
        <w:pStyle w:val="1"/>
        <w:shd w:val="clear" w:color="auto" w:fill="auto"/>
        <w:ind w:firstLine="0"/>
      </w:pPr>
      <w:r>
        <w:t>координатором Программы - финансовым отделом Администрации города Курска.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Исполнитель - координатор Программы: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несет ответственность за реализацию и конечные результаты Программы, координирует работу исполнителей программных мероприятий;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проводит оценку эффективности реализации Программы за отчетный год</w:t>
      </w:r>
      <w:r w:rsidR="005D53F4">
        <w:t xml:space="preserve">                 </w:t>
      </w:r>
      <w:r>
        <w:t xml:space="preserve"> и весь период реализации;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запрашивает у исполнителей мероприятий Программы информацию, необходимую для проведения ежеквартального мониторинга и ежегодной оценки эффективности реализации Программы;</w:t>
      </w:r>
    </w:p>
    <w:p w:rsidR="00386D53" w:rsidRDefault="00BB17C2" w:rsidP="00386EAD">
      <w:pPr>
        <w:pStyle w:val="1"/>
        <w:shd w:val="clear" w:color="auto" w:fill="auto"/>
        <w:ind w:firstLine="580"/>
      </w:pPr>
      <w:proofErr w:type="gramStart"/>
      <w:r>
        <w:t>предоставляет отчет</w:t>
      </w:r>
      <w:proofErr w:type="gramEnd"/>
      <w:r>
        <w:t xml:space="preserve"> о ходе реализации Программы за первых три квартала года нарастающим итогом курирующему заместителю главы Администрации города Курска до 20 числа месяца, следующего за отчетным периодом;</w:t>
      </w:r>
    </w:p>
    <w:p w:rsidR="00386D53" w:rsidRDefault="00BB17C2" w:rsidP="00DC2FBA">
      <w:pPr>
        <w:pStyle w:val="1"/>
        <w:shd w:val="clear" w:color="auto" w:fill="auto"/>
        <w:ind w:firstLine="580"/>
      </w:pPr>
      <w:r>
        <w:t>разрабатывает и согласовывает в установленном порядке проекты правовых актов, необходимых для выполнения мероприятий Программы;</w:t>
      </w:r>
    </w:p>
    <w:p w:rsidR="00386D53" w:rsidRDefault="00BB17C2" w:rsidP="00DC2FBA">
      <w:pPr>
        <w:pStyle w:val="1"/>
        <w:shd w:val="clear" w:color="auto" w:fill="auto"/>
        <w:ind w:firstLine="660"/>
      </w:pPr>
      <w:r>
        <w:t xml:space="preserve">при необходимости вносит изменения в действующую Программу, обеспечивает государственную регистрацию </w:t>
      </w:r>
      <w:proofErr w:type="gramStart"/>
      <w:r>
        <w:t>Программы</w:t>
      </w:r>
      <w:proofErr w:type="gramEnd"/>
      <w:r>
        <w:t xml:space="preserve"> и внесение отчетных данных о реализации Программы в ГАС «Управление».</w:t>
      </w:r>
    </w:p>
    <w:p w:rsidR="00386D53" w:rsidRDefault="00BB17C2" w:rsidP="00DD20F3">
      <w:pPr>
        <w:pStyle w:val="1"/>
        <w:shd w:val="clear" w:color="auto" w:fill="auto"/>
        <w:ind w:firstLine="640"/>
      </w:pPr>
      <w:r>
        <w:t>Исполнители мероприятий Программы в рамках своей компетенции: несут ответственность за своевременное выполнение мероприятий,</w:t>
      </w:r>
      <w:r w:rsidR="00181521">
        <w:t xml:space="preserve"> </w:t>
      </w:r>
      <w:r w:rsidR="00DD20F3">
        <w:t>предус</w:t>
      </w:r>
      <w:r>
        <w:t>мотренных Программой, целевое расходование средств;</w:t>
      </w:r>
    </w:p>
    <w:p w:rsidR="00386D53" w:rsidRDefault="00BB17C2" w:rsidP="00386EAD">
      <w:pPr>
        <w:pStyle w:val="1"/>
        <w:shd w:val="clear" w:color="auto" w:fill="auto"/>
        <w:ind w:firstLine="660"/>
      </w:pPr>
      <w:r>
        <w:t>направляют финансовые средства на выполнение мероприятий</w:t>
      </w:r>
      <w:r w:rsidR="00181521">
        <w:t>.</w:t>
      </w:r>
    </w:p>
    <w:p w:rsidR="00386D53" w:rsidRDefault="00BB17C2" w:rsidP="00386EAD">
      <w:pPr>
        <w:pStyle w:val="1"/>
        <w:shd w:val="clear" w:color="auto" w:fill="auto"/>
        <w:ind w:firstLine="0"/>
      </w:pPr>
      <w:r>
        <w:t xml:space="preserve">Программы и авансирование соответствующих работ с учетом выделяемых </w:t>
      </w:r>
      <w:r w:rsidR="00DC2FBA">
        <w:t xml:space="preserve">             </w:t>
      </w:r>
      <w:r>
        <w:t>на реализацию Программы финансовых средств;</w:t>
      </w:r>
    </w:p>
    <w:p w:rsidR="00386D53" w:rsidRDefault="00BB17C2" w:rsidP="00386EAD">
      <w:pPr>
        <w:pStyle w:val="1"/>
        <w:shd w:val="clear" w:color="auto" w:fill="auto"/>
        <w:ind w:firstLine="660"/>
      </w:pPr>
      <w:r>
        <w:t>ежегодно уточняют целевые показатели и затраты по программным мероприятиям;</w:t>
      </w:r>
    </w:p>
    <w:p w:rsidR="00386D53" w:rsidRDefault="00BB17C2" w:rsidP="009B2A9D">
      <w:pPr>
        <w:pStyle w:val="1"/>
        <w:shd w:val="clear" w:color="auto" w:fill="auto"/>
        <w:ind w:firstLine="660"/>
      </w:pPr>
      <w:r>
        <w:t xml:space="preserve">обеспечивают подготовку и представление предложений </w:t>
      </w:r>
      <w:r w:rsidR="009B2A9D">
        <w:t xml:space="preserve">                                               </w:t>
      </w:r>
      <w:r>
        <w:t>по финансированию мероприятий Программы в очередном финансовом году;</w:t>
      </w:r>
    </w:p>
    <w:p w:rsidR="00386D53" w:rsidRDefault="00BB17C2" w:rsidP="005D53F4">
      <w:pPr>
        <w:pStyle w:val="1"/>
        <w:shd w:val="clear" w:color="auto" w:fill="auto"/>
        <w:ind w:firstLine="708"/>
      </w:pPr>
      <w:r>
        <w:lastRenderedPageBreak/>
        <w:t>предоставляют исполнителю-координатору</w:t>
      </w:r>
      <w:r w:rsidR="00DC2FBA">
        <w:t xml:space="preserve"> </w:t>
      </w:r>
      <w:r>
        <w:t>информацию: ежеквартально до 15 числа месяца, следующего за отчетным периодом,</w:t>
      </w:r>
      <w:r w:rsidR="005D53F4">
        <w:t xml:space="preserve"> </w:t>
      </w:r>
      <w:r>
        <w:t>для проведения мониторинга;</w:t>
      </w:r>
    </w:p>
    <w:p w:rsidR="00386D53" w:rsidRDefault="00BB17C2" w:rsidP="00386EAD">
      <w:pPr>
        <w:pStyle w:val="1"/>
        <w:shd w:val="clear" w:color="auto" w:fill="auto"/>
        <w:ind w:firstLine="660"/>
      </w:pPr>
      <w:r>
        <w:t>до 15 января следующего года - для подготовки отчета о ходе реализации Программы. Отчет предоставляется с пояснительной запиской о выполнении каждого мероприятия.</w:t>
      </w:r>
    </w:p>
    <w:p w:rsidR="00386D53" w:rsidRDefault="00BB17C2" w:rsidP="00386EAD">
      <w:pPr>
        <w:pStyle w:val="1"/>
        <w:shd w:val="clear" w:color="auto" w:fill="auto"/>
        <w:ind w:firstLine="660"/>
      </w:pPr>
      <w:r>
        <w:t xml:space="preserve">Исполнители программных мероприятий в случае </w:t>
      </w:r>
      <w:proofErr w:type="gramStart"/>
      <w:r>
        <w:t>несоответствия результатов выполнения мероприятий Программы</w:t>
      </w:r>
      <w:proofErr w:type="gramEnd"/>
      <w:r>
        <w:t xml:space="preserve"> прогнозируемым показателям, определенным на финансовый год, представляют Исполнителю - координатору предложения о принятии соответствующих организационных мер.</w:t>
      </w:r>
    </w:p>
    <w:p w:rsidR="00386D53" w:rsidRDefault="00BB17C2" w:rsidP="00386EAD">
      <w:pPr>
        <w:pStyle w:val="1"/>
        <w:shd w:val="clear" w:color="auto" w:fill="auto"/>
        <w:ind w:firstLine="660"/>
      </w:pPr>
      <w:r>
        <w:t>Реализация программных мероприятий осуществляется на основании муниципальных контрактов, заключаемых по итогам предусмотренных действующим федеральным законодательством процедур закупок товаров, работ, услуг для муниципальных нужд.</w:t>
      </w:r>
    </w:p>
    <w:p w:rsidR="00386D53" w:rsidRDefault="00BB17C2" w:rsidP="00386EAD">
      <w:pPr>
        <w:pStyle w:val="1"/>
        <w:shd w:val="clear" w:color="auto" w:fill="auto"/>
        <w:spacing w:after="300"/>
        <w:ind w:firstLine="660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исполнением Программы осуществляется заместителем главы Администрации города Курска, возглавляющим блок внутренней политики и административной деятельности Администрации города Курска. Координацию деятельности по реализации и текущий контроль за исполнением мероприятий Программы осуществляет исполнитель-координатор </w:t>
      </w:r>
      <w:proofErr w:type="gramStart"/>
      <w:r>
        <w:t>Программы-финансовый</w:t>
      </w:r>
      <w:proofErr w:type="gramEnd"/>
      <w:r>
        <w:t xml:space="preserve"> отдел Администрации города Курска.</w:t>
      </w:r>
    </w:p>
    <w:p w:rsidR="00386D53" w:rsidRDefault="00BB17C2" w:rsidP="00EB3693">
      <w:pPr>
        <w:pStyle w:val="20"/>
        <w:keepNext/>
        <w:keepLines/>
        <w:shd w:val="clear" w:color="auto" w:fill="auto"/>
        <w:spacing w:after="0"/>
        <w:ind w:left="0" w:right="0"/>
        <w:jc w:val="center"/>
      </w:pPr>
      <w:bookmarkStart w:id="10" w:name="bookmark9"/>
      <w:r>
        <w:t>Раздел VI. Ожидаемые результаты реализации муниципальной Программы</w:t>
      </w:r>
      <w:bookmarkEnd w:id="10"/>
    </w:p>
    <w:p w:rsidR="00DC2FBA" w:rsidRDefault="00DC2FBA" w:rsidP="00386EAD">
      <w:pPr>
        <w:pStyle w:val="20"/>
        <w:keepNext/>
        <w:keepLines/>
        <w:shd w:val="clear" w:color="auto" w:fill="auto"/>
        <w:spacing w:after="0"/>
        <w:ind w:left="3980" w:right="0" w:hanging="2920"/>
        <w:jc w:val="both"/>
      </w:pPr>
    </w:p>
    <w:p w:rsidR="00386D53" w:rsidRDefault="00BB17C2" w:rsidP="00386EAD">
      <w:pPr>
        <w:pStyle w:val="1"/>
        <w:shd w:val="clear" w:color="auto" w:fill="auto"/>
        <w:ind w:firstLine="660"/>
      </w:pPr>
      <w:r>
        <w:t>Реализация программы позволит:</w:t>
      </w:r>
    </w:p>
    <w:p w:rsidR="00386D53" w:rsidRDefault="00BB17C2" w:rsidP="00386EAD">
      <w:pPr>
        <w:pStyle w:val="1"/>
        <w:shd w:val="clear" w:color="auto" w:fill="auto"/>
        <w:ind w:firstLine="660"/>
      </w:pPr>
      <w:r>
        <w:t>обучить 330 муниципальных служащих на курсах профессиональной переподготовки, семинарах, в учреждениях профессионального образования;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повысить профессиональный уровень 600 муниципальных служащих, принявших участие в информационно-практических семинарах по вопросам деятельности органов местного самоуправления, конференциях, форумах;</w:t>
      </w:r>
    </w:p>
    <w:p w:rsidR="00386D53" w:rsidRDefault="00BB17C2" w:rsidP="00386EAD">
      <w:pPr>
        <w:pStyle w:val="1"/>
        <w:shd w:val="clear" w:color="auto" w:fill="auto"/>
        <w:ind w:firstLine="580"/>
      </w:pPr>
      <w:r>
        <w:t>оценить профессиональную служебную деятельность 1415-ти муниципальных служащих посредством проведения аттестации;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обеспечить ежегодно участие 2-х муниципальных служащих в областном конкурсе «Лучший муниципальный служащий»;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>обучить по охране труда 144-х руководителей и специалистов</w:t>
      </w:r>
      <w:r w:rsidR="009B2A9D">
        <w:t xml:space="preserve">                                         </w:t>
      </w:r>
      <w:r>
        <w:t>в организациях, имеющих лицензию на право образовательной деятельности;</w:t>
      </w:r>
    </w:p>
    <w:p w:rsidR="00386D53" w:rsidRDefault="00BB17C2" w:rsidP="00EB3693">
      <w:pPr>
        <w:pStyle w:val="1"/>
        <w:shd w:val="clear" w:color="auto" w:fill="auto"/>
        <w:ind w:firstLine="440"/>
      </w:pPr>
      <w:r>
        <w:t>предупредить риски развития заболеваний, раннее выявление имеющихся заболеваний посредством ежегодного проведения диспансеризации 450-ти</w:t>
      </w:r>
      <w:r w:rsidR="00EB3693">
        <w:t xml:space="preserve"> </w:t>
      </w:r>
      <w:r>
        <w:t>муниципальных служащих (в среднем);</w:t>
      </w:r>
    </w:p>
    <w:p w:rsidR="00386D53" w:rsidRDefault="00BB17C2" w:rsidP="00EB3693">
      <w:pPr>
        <w:pStyle w:val="1"/>
        <w:shd w:val="clear" w:color="auto" w:fill="auto"/>
        <w:ind w:firstLine="426"/>
      </w:pPr>
      <w:r>
        <w:t xml:space="preserve">100 % - </w:t>
      </w:r>
      <w:proofErr w:type="spellStart"/>
      <w:r>
        <w:t>ное</w:t>
      </w:r>
      <w:proofErr w:type="spellEnd"/>
      <w:r>
        <w:t xml:space="preserve"> обеспечение безопасности интернет - соединений;</w:t>
      </w:r>
    </w:p>
    <w:p w:rsidR="00386D53" w:rsidRDefault="00BB17C2" w:rsidP="00EB3693">
      <w:pPr>
        <w:pStyle w:val="1"/>
        <w:shd w:val="clear" w:color="auto" w:fill="auto"/>
        <w:ind w:firstLine="426"/>
      </w:pPr>
      <w:r>
        <w:t xml:space="preserve">100 % - </w:t>
      </w:r>
      <w:proofErr w:type="spellStart"/>
      <w:r>
        <w:t>ная</w:t>
      </w:r>
      <w:proofErr w:type="spellEnd"/>
      <w:r>
        <w:t xml:space="preserve"> антивирусная защита автоматизированных рабочих мест; ежегодно организовать в СМИ 58 «прямых линий», «прямых эфиров»,</w:t>
      </w:r>
      <w:r w:rsidR="00EB3693">
        <w:t xml:space="preserve"> </w:t>
      </w:r>
      <w:r>
        <w:t xml:space="preserve">интервью с руководителями Администрации города Курска, Курского </w:t>
      </w:r>
      <w:r>
        <w:lastRenderedPageBreak/>
        <w:t>городского Собрания, отраслевых и территориальных органов Администрации города Курск</w:t>
      </w:r>
      <w:r w:rsidR="00181521">
        <w:t>а</w:t>
      </w:r>
      <w:r>
        <w:t>;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увеличить долю муниципальных услуг, предоставляемых отраслевыми </w:t>
      </w:r>
      <w:r w:rsidR="009B2A9D">
        <w:t xml:space="preserve">                     </w:t>
      </w:r>
      <w:r>
        <w:t>и территориальными органами Администрации города Курска, в отношении которых проводится мониторинг качества услуг, в общем количестве муниципальных услуг на 10%;</w:t>
      </w:r>
    </w:p>
    <w:p w:rsidR="00963A2D" w:rsidRDefault="00963A2D" w:rsidP="00AA5D43">
      <w:pPr>
        <w:pStyle w:val="a5"/>
        <w:ind w:firstLine="0"/>
      </w:pPr>
      <w:r>
        <w:t xml:space="preserve">       100% обеспечение представления муниципальными служащими сведений                       о доходах, расходах, об имуществе и обязательствах имущест</w:t>
      </w:r>
      <w:r w:rsidR="00FD4AAC">
        <w:t xml:space="preserve">венного характера </w:t>
      </w:r>
      <w:r>
        <w:t>в соответствии с действующим законодательством.</w:t>
      </w:r>
    </w:p>
    <w:p w:rsidR="00963A2D" w:rsidRPr="00963A2D" w:rsidRDefault="00963A2D" w:rsidP="00AA5D43">
      <w:pPr>
        <w:tabs>
          <w:tab w:val="left" w:pos="72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1521">
        <w:rPr>
          <w:rFonts w:ascii="Times New Roman" w:hAnsi="Times New Roman"/>
          <w:sz w:val="28"/>
          <w:szCs w:val="28"/>
        </w:rPr>
        <w:t>У</w:t>
      </w:r>
      <w:r w:rsidRPr="004A1151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4A1151">
        <w:rPr>
          <w:rFonts w:ascii="Times New Roman" w:hAnsi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города Курска </w:t>
      </w:r>
      <w:r w:rsidRPr="004A1151">
        <w:rPr>
          <w:rFonts w:ascii="Times New Roman" w:hAnsi="Times New Roman"/>
          <w:sz w:val="28"/>
          <w:szCs w:val="28"/>
        </w:rPr>
        <w:t>3-х Планов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386D53" w:rsidRDefault="00181521" w:rsidP="00AA5D43">
      <w:pPr>
        <w:pStyle w:val="1"/>
        <w:shd w:val="clear" w:color="auto" w:fill="auto"/>
        <w:ind w:firstLine="600"/>
      </w:pPr>
      <w:r>
        <w:t>О</w:t>
      </w:r>
      <w:r w:rsidR="00BB17C2">
        <w:t xml:space="preserve">беспечить ежегодно участие в общегородских мероприятиях </w:t>
      </w:r>
      <w:r w:rsidR="00DC2FBA">
        <w:t xml:space="preserve">                       </w:t>
      </w:r>
      <w:r w:rsidR="00BB17C2">
        <w:t>75-ти общественных организаций.</w:t>
      </w:r>
    </w:p>
    <w:p w:rsidR="00386D53" w:rsidRDefault="00181521" w:rsidP="00181521">
      <w:pPr>
        <w:pStyle w:val="1"/>
        <w:shd w:val="clear" w:color="auto" w:fill="auto"/>
        <w:ind w:firstLine="600"/>
      </w:pPr>
      <w:r>
        <w:t>Исполнитель</w:t>
      </w:r>
      <w:r w:rsidR="00BB17C2">
        <w:t>-координатор Программы по итогам реализации Программы</w:t>
      </w:r>
      <w:r w:rsidR="009B2A9D">
        <w:t xml:space="preserve"> </w:t>
      </w:r>
      <w:r w:rsidR="00BB17C2">
        <w:t xml:space="preserve">за отчетный год и весь период реализации Программы проводит оценку эффективности реализации Программы. Эффективность, результативность реализации Программы в большинстве своем зависят </w:t>
      </w:r>
      <w:r>
        <w:t xml:space="preserve">                   </w:t>
      </w:r>
      <w:r w:rsidR="00BB17C2">
        <w:t xml:space="preserve">от степени достижения целевых показателей, представленных </w:t>
      </w:r>
      <w:r>
        <w:t xml:space="preserve">                                        </w:t>
      </w:r>
      <w:r w:rsidR="00BB17C2">
        <w:t xml:space="preserve">в приложении 3 к настоящей Программе. Оценка эффективности </w:t>
      </w:r>
      <w:r w:rsidR="009B2A9D">
        <w:t xml:space="preserve">реализации Программы проводится </w:t>
      </w:r>
      <w:r w:rsidR="00BB17C2">
        <w:t xml:space="preserve">в соответствии с методикой, указанной </w:t>
      </w:r>
      <w:r>
        <w:t xml:space="preserve">                                      </w:t>
      </w:r>
      <w:r w:rsidR="00BB17C2">
        <w:t>в приложении 4 к настоящей Программе.</w:t>
      </w:r>
    </w:p>
    <w:p w:rsidR="00386D53" w:rsidRDefault="00BB17C2" w:rsidP="00386EAD">
      <w:pPr>
        <w:pStyle w:val="1"/>
        <w:shd w:val="clear" w:color="auto" w:fill="auto"/>
        <w:ind w:firstLine="600"/>
      </w:pPr>
      <w:r>
        <w:t xml:space="preserve">Годовой отчет о реализации Программы и результат оценки эффективности реализации Программы, согласованные с заместителем главы Администрации города Курска, возглавляющим блок внутренней политики </w:t>
      </w:r>
      <w:r w:rsidR="008A6130">
        <w:t xml:space="preserve">                </w:t>
      </w:r>
      <w:r>
        <w:t>и</w:t>
      </w:r>
      <w:r w:rsidR="008A6130">
        <w:t xml:space="preserve"> </w:t>
      </w:r>
      <w:r>
        <w:t xml:space="preserve">административной деятельности Администрации города Курска, направляются в комитет экономики, труда и занятости Администрации города Курска в срок до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86D53" w:rsidRDefault="00BB17C2" w:rsidP="00386EAD">
      <w:pPr>
        <w:pStyle w:val="1"/>
        <w:shd w:val="clear" w:color="auto" w:fill="auto"/>
        <w:ind w:firstLine="600"/>
        <w:sectPr w:rsidR="00386D53" w:rsidSect="005861F3">
          <w:pgSz w:w="11900" w:h="16840"/>
          <w:pgMar w:top="1134" w:right="561" w:bottom="1134" w:left="1985" w:header="0" w:footer="6" w:gutter="0"/>
          <w:pgNumType w:start="1"/>
          <w:cols w:space="720"/>
          <w:noEndnote/>
          <w:titlePg/>
          <w:docGrid w:linePitch="360"/>
        </w:sectPr>
      </w:pPr>
      <w:proofErr w:type="gramStart"/>
      <w:r>
        <w:t xml:space="preserve">В случае признания реализации Программы со средним или низким уровнем эффективности заместитель главы Администрации города Курска, возглавляющий блок внутренней политики и административной деятельности Администрации города Курска, подготавливает предложения о принятии мер, направленных на повышение эффективности реализации Программы, либо </w:t>
      </w:r>
      <w:r w:rsidR="00DC2FBA">
        <w:t xml:space="preserve">                  </w:t>
      </w:r>
      <w:r>
        <w:t>о досрочном прекращении реализации Программы и направляет их Главе города Курска в установленном порядке.</w:t>
      </w:r>
      <w:proofErr w:type="gramEnd"/>
    </w:p>
    <w:tbl>
      <w:tblPr>
        <w:tblW w:w="152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4"/>
        <w:gridCol w:w="2633"/>
        <w:gridCol w:w="131"/>
        <w:gridCol w:w="1003"/>
        <w:gridCol w:w="337"/>
        <w:gridCol w:w="656"/>
        <w:gridCol w:w="185"/>
        <w:gridCol w:w="665"/>
        <w:gridCol w:w="118"/>
        <w:gridCol w:w="733"/>
        <w:gridCol w:w="50"/>
        <w:gridCol w:w="783"/>
        <w:gridCol w:w="17"/>
        <w:gridCol w:w="766"/>
        <w:gridCol w:w="85"/>
        <w:gridCol w:w="676"/>
        <w:gridCol w:w="174"/>
        <w:gridCol w:w="587"/>
        <w:gridCol w:w="264"/>
        <w:gridCol w:w="767"/>
        <w:gridCol w:w="83"/>
        <w:gridCol w:w="142"/>
        <w:gridCol w:w="1559"/>
        <w:gridCol w:w="36"/>
        <w:gridCol w:w="248"/>
        <w:gridCol w:w="1752"/>
      </w:tblGrid>
      <w:tr w:rsidR="00BA791E" w:rsidRPr="00BA791E" w:rsidTr="00EB3693">
        <w:trPr>
          <w:trHeight w:val="2694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8806C4" w:rsidRDefault="00BA791E" w:rsidP="008806C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6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91E" w:rsidRPr="008806C4" w:rsidRDefault="00BA791E" w:rsidP="008806C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06C4">
              <w:rPr>
                <w:rFonts w:ascii="Times New Roman" w:eastAsia="Times New Roman" w:hAnsi="Times New Roman" w:cs="Times New Roman"/>
                <w:lang w:bidi="ar-SA"/>
              </w:rPr>
              <w:t>ПРИЛОЖЕНИЕ 1                                                                                                                                                                              к  муниципальной программе</w:t>
            </w:r>
            <w:r w:rsidRPr="008806C4">
              <w:rPr>
                <w:rFonts w:ascii="Times New Roman" w:eastAsia="Times New Roman" w:hAnsi="Times New Roman" w:cs="Times New Roman"/>
                <w:lang w:bidi="ar-SA"/>
              </w:rPr>
              <w:br/>
              <w:t>Администрации города Курска</w:t>
            </w:r>
            <w:r w:rsidRPr="008806C4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               «Развитие системы муниципального управления                                                           </w:t>
            </w:r>
            <w:r w:rsidR="00CF6AB3" w:rsidRPr="008806C4">
              <w:rPr>
                <w:rFonts w:ascii="Times New Roman" w:eastAsia="Times New Roman" w:hAnsi="Times New Roman" w:cs="Times New Roman"/>
                <w:lang w:bidi="ar-SA"/>
              </w:rPr>
              <w:t xml:space="preserve">                  </w:t>
            </w:r>
            <w:r w:rsidRPr="008806C4">
              <w:rPr>
                <w:rFonts w:ascii="Times New Roman" w:eastAsia="Times New Roman" w:hAnsi="Times New Roman" w:cs="Times New Roman"/>
                <w:lang w:bidi="ar-SA"/>
              </w:rPr>
              <w:t xml:space="preserve"> в городе К</w:t>
            </w:r>
            <w:r w:rsidR="008806C4">
              <w:rPr>
                <w:rFonts w:ascii="Times New Roman" w:eastAsia="Times New Roman" w:hAnsi="Times New Roman" w:cs="Times New Roman"/>
                <w:lang w:bidi="ar-SA"/>
              </w:rPr>
              <w:t>урске на 2019-2024 годы»</w:t>
            </w:r>
            <w:r w:rsidR="008806C4">
              <w:rPr>
                <w:rFonts w:ascii="Times New Roman" w:eastAsia="Times New Roman" w:hAnsi="Times New Roman" w:cs="Times New Roman"/>
                <w:lang w:bidi="ar-SA"/>
              </w:rPr>
              <w:br/>
              <w:t>от «12</w:t>
            </w:r>
            <w:r w:rsidRPr="008806C4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="008806C4">
              <w:rPr>
                <w:rFonts w:ascii="Times New Roman" w:eastAsia="Times New Roman" w:hAnsi="Times New Roman" w:cs="Times New Roman"/>
                <w:lang w:bidi="ar-SA"/>
              </w:rPr>
              <w:t xml:space="preserve"> октября 2018</w:t>
            </w:r>
            <w:r w:rsidRPr="008806C4">
              <w:rPr>
                <w:rFonts w:ascii="Times New Roman" w:eastAsia="Times New Roman" w:hAnsi="Times New Roman" w:cs="Times New Roman"/>
                <w:lang w:bidi="ar-SA"/>
              </w:rPr>
              <w:t>года</w:t>
            </w:r>
            <w:r w:rsidRPr="008806C4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№ </w:t>
            </w:r>
            <w:r w:rsidR="008806C4">
              <w:rPr>
                <w:rFonts w:ascii="Times New Roman" w:eastAsia="Times New Roman" w:hAnsi="Times New Roman" w:cs="Times New Roman"/>
                <w:lang w:bidi="ar-SA"/>
              </w:rPr>
              <w:t>2383</w:t>
            </w:r>
            <w:r w:rsidRPr="008806C4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06C4">
              <w:rPr>
                <w:rFonts w:ascii="Times New Roman" w:eastAsia="Times New Roman" w:hAnsi="Times New Roman" w:cs="Times New Roman"/>
                <w:lang w:bidi="ar-SA"/>
              </w:rPr>
              <w:br/>
            </w:r>
          </w:p>
        </w:tc>
      </w:tr>
      <w:tr w:rsidR="00BA791E" w:rsidRPr="00BA791E" w:rsidTr="00195DA0">
        <w:trPr>
          <w:trHeight w:val="6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1E" w:rsidRPr="00181521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181521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181521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181521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181521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181521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181521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91E" w:rsidRPr="00181521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181521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1845"/>
        </w:trPr>
        <w:tc>
          <w:tcPr>
            <w:tcW w:w="152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91E" w:rsidRPr="00181521" w:rsidRDefault="00BA791E" w:rsidP="008806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  <w:r w:rsidRPr="001815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 xml:space="preserve">ПЕРЕЧЕНЬ МЕРОПРИЯТИЙ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системы муниципального управления </w:t>
            </w:r>
            <w:r w:rsidRPr="001815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br/>
              <w:t xml:space="preserve">     в го</w:t>
            </w:r>
            <w:r w:rsidR="008806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>роде Курске на 2019-2024 годы».</w:t>
            </w:r>
          </w:p>
        </w:tc>
      </w:tr>
      <w:tr w:rsidR="00BA791E" w:rsidRPr="00BA791E" w:rsidTr="008806C4">
        <w:trPr>
          <w:trHeight w:val="80"/>
        </w:trPr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8806C4">
        <w:trPr>
          <w:trHeight w:val="40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№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п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/п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Наименование мероприятий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Источники финансирования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расходов, 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>всего,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тыс. руб.</w:t>
            </w:r>
          </w:p>
        </w:tc>
        <w:tc>
          <w:tcPr>
            <w:tcW w:w="4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в том числе по годам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8806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Срок реализации</w:t>
            </w:r>
          </w:p>
        </w:tc>
        <w:tc>
          <w:tcPr>
            <w:tcW w:w="17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proofErr w:type="gramStart"/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Ответственные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за реализацию мероприятий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Ожидаемый результат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>(значения показателей за весь период реализации, в том числе по годам)</w:t>
            </w:r>
          </w:p>
        </w:tc>
      </w:tr>
      <w:tr w:rsidR="00BA791E" w:rsidRPr="00BA791E" w:rsidTr="008806C4">
        <w:trPr>
          <w:trHeight w:val="261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2019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>год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2020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>год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2021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>год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2022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>год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2023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>год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2024</w:t>
            </w: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br/>
              <w:t>год</w:t>
            </w:r>
          </w:p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A791E" w:rsidRPr="00BA791E" w:rsidTr="008806C4">
        <w:trPr>
          <w:trHeight w:val="4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13</w:t>
            </w:r>
          </w:p>
        </w:tc>
      </w:tr>
      <w:tr w:rsidR="00BA791E" w:rsidRPr="00BA791E" w:rsidTr="00195DA0">
        <w:trPr>
          <w:trHeight w:val="267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Цель № 1. Совершенствование системы муниципального управления</w:t>
            </w:r>
          </w:p>
        </w:tc>
      </w:tr>
      <w:tr w:rsidR="00BA791E" w:rsidRPr="00BA791E" w:rsidTr="00195DA0">
        <w:trPr>
          <w:trHeight w:val="317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lastRenderedPageBreak/>
              <w:t>Задача № 1. Создание условий для развития муниципальной службы и охраны труда в органах Администрации города Курска</w:t>
            </w:r>
          </w:p>
        </w:tc>
      </w:tr>
      <w:tr w:rsidR="00BA791E" w:rsidRPr="00BA791E" w:rsidTr="00CF6AB3">
        <w:trPr>
          <w:trHeight w:val="197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1.1.1 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Организация предоставления муниципальным служащим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телематических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услуг (интернет, консультант+,  гарант, иное информационное обеспечение и др.)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всего  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23074,8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3589,4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3587,4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3999,2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3979,2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3940,2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3979,2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Администрации города Курска, отраслевые и территориальные органы Администрации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Обеспечение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телематическими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услугами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2019г.-836 чел.,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2020г.-836чел.,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2021г.-836 чел.,                                                                              2022г.-836 чел.,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2023г.-836чел.,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2024г.-836 чел.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том числе:</w:t>
            </w:r>
          </w:p>
        </w:tc>
      </w:tr>
      <w:tr w:rsidR="00BA791E" w:rsidRPr="00BA791E" w:rsidTr="00CF6AB3">
        <w:trPr>
          <w:trHeight w:val="130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2383,2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397,2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397,2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397,2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397,2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397,2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397,2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180 человек (ежегодно)  в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т.ч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                                                                                     115 (Адм.)                                                                                 16 (Департамент закупок)                                                       20 (КГС)                                                                                                            17 (КСП)                                                                                                   12 (КРУ)                                                                                                                   </w:t>
            </w:r>
          </w:p>
        </w:tc>
      </w:tr>
      <w:tr w:rsidR="00BA791E" w:rsidRPr="00BA791E" w:rsidTr="00CF6AB3">
        <w:trPr>
          <w:trHeight w:val="73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1546,8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257,8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257,8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257,8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257,8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257,8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71 чел. (ежегодно)</w:t>
            </w:r>
          </w:p>
        </w:tc>
      </w:tr>
      <w:tr w:rsidR="00BA791E" w:rsidRPr="00BA791E" w:rsidTr="00CF6AB3">
        <w:trPr>
          <w:trHeight w:val="65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1664,8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319,2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319,2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319,2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319,2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 чел. (ежегодно)</w:t>
            </w:r>
          </w:p>
        </w:tc>
      </w:tr>
      <w:tr w:rsidR="00BA791E" w:rsidRPr="00BA791E" w:rsidTr="00CF6AB3">
        <w:trPr>
          <w:trHeight w:val="84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1380,0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45 чел. (ежегодно)</w:t>
            </w:r>
          </w:p>
        </w:tc>
      </w:tr>
      <w:tr w:rsidR="00BA791E" w:rsidRPr="00BA791E" w:rsidTr="00CF6AB3">
        <w:trPr>
          <w:trHeight w:val="98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52 чел. (ежегодно)</w:t>
            </w:r>
          </w:p>
        </w:tc>
      </w:tr>
      <w:tr w:rsidR="00BA791E" w:rsidRPr="00BA791E" w:rsidTr="00CF6AB3">
        <w:trPr>
          <w:trHeight w:val="6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533,6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71,1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95,1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95,1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95,1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95,1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 чел. (ежегодно)</w:t>
            </w:r>
          </w:p>
        </w:tc>
      </w:tr>
      <w:tr w:rsidR="00BA791E" w:rsidRPr="00BA791E" w:rsidTr="00CF6AB3">
        <w:trPr>
          <w:trHeight w:val="84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841,8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 чел. (ежегодно)</w:t>
            </w:r>
          </w:p>
        </w:tc>
      </w:tr>
      <w:tr w:rsidR="00BA791E" w:rsidRPr="00BA791E" w:rsidTr="008806C4">
        <w:trPr>
          <w:trHeight w:val="112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856,8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142,8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142,8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142,8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142,8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142,8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142,8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 чел. (ежегодно)</w:t>
            </w:r>
          </w:p>
        </w:tc>
      </w:tr>
      <w:tr w:rsidR="00BA791E" w:rsidRPr="00BA791E" w:rsidTr="00CF6AB3">
        <w:trPr>
          <w:trHeight w:val="83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жилищно-коммунального хозяйства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 чел. (ежегодно)</w:t>
            </w:r>
          </w:p>
        </w:tc>
      </w:tr>
      <w:tr w:rsidR="00BA791E" w:rsidRPr="00BA791E" w:rsidTr="00CF6AB3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1320,2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56,3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56,3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316,9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296,9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296,9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296,9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 чел. (ежегодно)</w:t>
            </w:r>
          </w:p>
        </w:tc>
      </w:tr>
      <w:tr w:rsidR="00BA791E" w:rsidRPr="00BA791E" w:rsidTr="00CF6AB3">
        <w:trPr>
          <w:trHeight w:val="128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620,4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103,4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103,4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103,4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103,4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103,4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103,4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 чел. (ежегодно)</w:t>
            </w:r>
          </w:p>
        </w:tc>
      </w:tr>
      <w:tr w:rsidR="00BA791E" w:rsidRPr="00BA791E" w:rsidTr="00CF6AB3">
        <w:trPr>
          <w:trHeight w:val="68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1099,4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191,9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165,9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191,9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191,9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165,9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191,9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 чел. (ежегодно)</w:t>
            </w:r>
          </w:p>
        </w:tc>
      </w:tr>
      <w:tr w:rsidR="00BA791E" w:rsidRPr="00BA791E" w:rsidTr="00CF6AB3">
        <w:trPr>
          <w:trHeight w:val="70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2083,8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347,3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347,3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347,3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347,3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финансов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49 чел. (ежегодно)</w:t>
            </w:r>
          </w:p>
        </w:tc>
      </w:tr>
      <w:tr w:rsidR="00BA791E" w:rsidRPr="00BA791E" w:rsidTr="00CF6AB3">
        <w:trPr>
          <w:trHeight w:val="70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2112,0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Земельный комитет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 чел. (ежегодно)</w:t>
            </w:r>
          </w:p>
        </w:tc>
      </w:tr>
      <w:tr w:rsidR="00BA791E" w:rsidRPr="00BA791E" w:rsidTr="00CF6AB3">
        <w:trPr>
          <w:trHeight w:val="112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820,4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136,7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136,7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136,7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136,7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136,7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строительства и инвестиционных программ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 чел. (ежегодно)</w:t>
            </w:r>
          </w:p>
        </w:tc>
      </w:tr>
      <w:tr w:rsidR="00BA791E" w:rsidRPr="00BA791E" w:rsidTr="00CF6AB3">
        <w:trPr>
          <w:trHeight w:val="98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535,2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89,2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89,2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89,2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89,2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89,2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89,2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 чел. (ежегодно)</w:t>
            </w:r>
          </w:p>
        </w:tc>
      </w:tr>
      <w:tr w:rsidR="00BA791E" w:rsidRPr="00BA791E" w:rsidTr="00CF6AB3">
        <w:trPr>
          <w:trHeight w:val="84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460,2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 чел. (ежегодно)</w:t>
            </w:r>
          </w:p>
        </w:tc>
      </w:tr>
      <w:tr w:rsidR="00BA791E" w:rsidRPr="00BA791E" w:rsidTr="008806C4">
        <w:trPr>
          <w:trHeight w:val="69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628,2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104,7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104,7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104,7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104,7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104,7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104,7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чел. (ежегодно)</w:t>
            </w:r>
          </w:p>
        </w:tc>
      </w:tr>
      <w:tr w:rsidR="00BA791E" w:rsidRPr="00BA791E" w:rsidTr="00CF6AB3">
        <w:trPr>
          <w:trHeight w:val="9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576,0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муниципального контроля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 чел. (ежегодно)</w:t>
            </w:r>
          </w:p>
        </w:tc>
      </w:tr>
      <w:tr w:rsidR="00BA791E" w:rsidRPr="00BA791E" w:rsidTr="00CF6AB3">
        <w:trPr>
          <w:trHeight w:val="211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1.1.2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Обеспечение профессиональной переподготовки муниципальных служащих, дополнительного профессионального образования, участия в семинарах, конференциях и форумах всего 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1622,8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197,8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197,8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Всего: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330 человек,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том числе: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2019г. - 49 чел.,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2020г. - 49 чел.,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2021г. - 58 чел.,                                                                                           2022г. - 58 чел.,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2023г. - 58 чел.,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2024г. - 58 чел.</w:t>
            </w:r>
          </w:p>
        </w:tc>
      </w:tr>
      <w:tr w:rsidR="00BA791E" w:rsidRPr="00BA791E" w:rsidTr="00CF6AB3">
        <w:trPr>
          <w:trHeight w:val="56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чел. (ежегодно)</w:t>
            </w:r>
          </w:p>
        </w:tc>
      </w:tr>
      <w:tr w:rsidR="00BA791E" w:rsidRPr="00BA791E" w:rsidTr="00CF6AB3">
        <w:trPr>
          <w:trHeight w:val="70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147,0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чел. (ежегодно)</w:t>
            </w:r>
          </w:p>
        </w:tc>
      </w:tr>
      <w:tr w:rsidR="00BA791E" w:rsidRPr="00BA791E" w:rsidTr="00CF6AB3">
        <w:trPr>
          <w:trHeight w:val="70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чел. (ежегодно)</w:t>
            </w:r>
          </w:p>
        </w:tc>
      </w:tr>
      <w:tr w:rsidR="00BA791E" w:rsidRPr="00BA791E" w:rsidTr="00CF6AB3">
        <w:trPr>
          <w:trHeight w:val="82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чел.  (ежегодно)</w:t>
            </w:r>
          </w:p>
        </w:tc>
      </w:tr>
      <w:tr w:rsidR="00BA791E" w:rsidRPr="00BA791E" w:rsidTr="00CF6AB3">
        <w:trPr>
          <w:trHeight w:val="97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жилищно-коммунального хозяйства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чел. (ежегодно)</w:t>
            </w:r>
          </w:p>
        </w:tc>
      </w:tr>
      <w:tr w:rsidR="00BA791E" w:rsidRPr="00BA791E" w:rsidTr="00CF6AB3">
        <w:trPr>
          <w:trHeight w:val="55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168,0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 чел. (ежегодно)</w:t>
            </w:r>
          </w:p>
        </w:tc>
      </w:tr>
      <w:tr w:rsidR="00BA791E" w:rsidRPr="00BA791E" w:rsidTr="008806C4">
        <w:trPr>
          <w:trHeight w:val="127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19,8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чел. (ежегодно)</w:t>
            </w:r>
          </w:p>
        </w:tc>
      </w:tr>
      <w:tr w:rsidR="00BA791E" w:rsidRPr="00BA791E" w:rsidTr="00CF6AB3">
        <w:trPr>
          <w:trHeight w:val="56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финансов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чел. (ежегодно)</w:t>
            </w:r>
          </w:p>
        </w:tc>
      </w:tr>
      <w:tr w:rsidR="00BA791E" w:rsidRPr="00BA791E" w:rsidTr="00CF6AB3">
        <w:trPr>
          <w:trHeight w:val="126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закупок для муниципальных нужд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2019г.-1 чел.,                                                                                         2020г.-1 чел.,                                                                                  2021г.-4 чел.,                                                                                         2022г.-4 чел.,                                                                                           2023г.-4 чел.,                                                                         2024г.-4 чел. </w:t>
            </w:r>
          </w:p>
        </w:tc>
      </w:tr>
      <w:tr w:rsidR="00BA791E" w:rsidRPr="00BA791E" w:rsidTr="00CF6AB3">
        <w:trPr>
          <w:trHeight w:val="55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чел. (ежегодно)</w:t>
            </w:r>
          </w:p>
        </w:tc>
      </w:tr>
      <w:tr w:rsidR="00BA791E" w:rsidRPr="00BA791E" w:rsidTr="00CF6AB3">
        <w:trPr>
          <w:trHeight w:val="112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Курское городское Собрание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2019г.-1 чел.,                                                                                         2020г.-1 чел.,                                                                                  2021г.-7 чел.,                                                                                         2022г.-7 чел.,                                                                                           2023г.-7 чел.,                                                                         2024г.-7 чел. </w:t>
            </w:r>
          </w:p>
        </w:tc>
      </w:tr>
      <w:tr w:rsidR="00BA791E" w:rsidRPr="00BA791E" w:rsidTr="00CF6AB3">
        <w:trPr>
          <w:trHeight w:val="85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муниципального контроля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чел. (ежегодно)</w:t>
            </w:r>
          </w:p>
        </w:tc>
      </w:tr>
      <w:tr w:rsidR="00BA791E" w:rsidRPr="00BA791E" w:rsidTr="00CF6AB3">
        <w:trPr>
          <w:trHeight w:val="82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чел. (ежегодно)</w:t>
            </w:r>
          </w:p>
        </w:tc>
      </w:tr>
      <w:tr w:rsidR="00BA791E" w:rsidRPr="00BA791E" w:rsidTr="00CF6AB3">
        <w:trPr>
          <w:trHeight w:val="70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189,0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 чел. (ежегодно)</w:t>
            </w:r>
          </w:p>
        </w:tc>
      </w:tr>
      <w:tr w:rsidR="00BA791E" w:rsidRPr="00BA791E" w:rsidTr="00CF6AB3">
        <w:trPr>
          <w:trHeight w:val="84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архитектуры и градостроительства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чел. (ежегодно)</w:t>
            </w:r>
          </w:p>
        </w:tc>
      </w:tr>
      <w:tr w:rsidR="00BA791E" w:rsidRPr="00BA791E" w:rsidTr="008806C4">
        <w:trPr>
          <w:trHeight w:val="18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1.1.3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Проведение информационно - практических семинаров с муниципальными служащими  по вопросам деятельности органов местного самоуправления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EB36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 семинара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(ежегодно)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100 чел.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(ежегодно)</w:t>
            </w:r>
          </w:p>
        </w:tc>
      </w:tr>
      <w:tr w:rsidR="00BA791E" w:rsidRPr="00BA791E" w:rsidTr="00CF6AB3">
        <w:trPr>
          <w:trHeight w:val="239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 и проведение аттестации муниципальных служащих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Осуществление оценки профессиональной служебной деятельности муниципальных служащих посредством проведения аттестации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2019г.-420 чел.,                                                                                         2020г.-135 чел.,                                                                                  2021г.-160 чел.,                                                                                         2022г.-415 чел.,                                                                                           2023г.-130 чел.,                                                                         2024г.-155 чел. </w:t>
            </w:r>
          </w:p>
        </w:tc>
      </w:tr>
      <w:tr w:rsidR="00BA791E" w:rsidRPr="00BA791E" w:rsidTr="00CF6AB3">
        <w:trPr>
          <w:trHeight w:val="21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  <w:t xml:space="preserve"> участия муниципальных служащих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  <w:t xml:space="preserve">в областном конкурсе «Лучший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  <w:t xml:space="preserve">муниципальный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  <w:t>служащий»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чел. (ежегодно)</w:t>
            </w:r>
          </w:p>
        </w:tc>
      </w:tr>
      <w:tr w:rsidR="00BA791E" w:rsidRPr="00BA791E" w:rsidTr="00CF6AB3">
        <w:trPr>
          <w:trHeight w:val="8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Актуализация информации, размещаемой на стендах, уголках по охране труда 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Органы местного самоуправления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Повышение уровня информирования работников в области охраны труда</w:t>
            </w:r>
          </w:p>
        </w:tc>
      </w:tr>
      <w:tr w:rsidR="00BA791E" w:rsidRPr="00BA791E" w:rsidTr="008806C4">
        <w:trPr>
          <w:trHeight w:val="212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1.1.7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Организация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обучения по охране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труда  руководителей и специалистов в организациях, имеющих лицензию на право образовательной деятельности - всего 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198,6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Органы местного самоуправления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Повышение уровня знаний руководителей и специалистов в области охраны труда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,-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всего 144                      чел., в том числе:                                                                                    2019г.-8 чел.,                                                                                         2020г.-30 чел.,                                                                                  2021г.-22 чел.,                                                                                         2022г.-13 чел.,                                                                                           2023г.-45 чел.,                                                                         2024г.-26 чел. </w:t>
            </w:r>
          </w:p>
        </w:tc>
      </w:tr>
      <w:tr w:rsidR="00BA791E" w:rsidRPr="00BA791E" w:rsidTr="00CF6AB3">
        <w:trPr>
          <w:trHeight w:val="68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2022, 2024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2022г.-6 чел.,                                                                                                                                                                                                                                                                                2024г.-6 чел. </w:t>
            </w:r>
          </w:p>
        </w:tc>
      </w:tr>
      <w:tr w:rsidR="00BA791E" w:rsidRPr="00BA791E" w:rsidTr="00CF6AB3">
        <w:trPr>
          <w:trHeight w:val="70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52,2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2021,                        2023-2024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2021г.-12 чел.,                                                                                                                                                                         2023г.-12 чел.,                                                                                                                                                                               2024г.-12 чел. </w:t>
            </w:r>
          </w:p>
        </w:tc>
      </w:tr>
      <w:tr w:rsidR="00BA791E" w:rsidRPr="00BA791E" w:rsidTr="00CF6AB3">
        <w:trPr>
          <w:trHeight w:val="97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2020-2021, 2023-2024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2020г.-4 чел.,                                                                                  2021г.-1 чел.,                                                                                         2023г.-4 чел.,                                                                                           2024г.-1 чел.                                                                       </w:t>
            </w:r>
          </w:p>
        </w:tc>
      </w:tr>
      <w:tr w:rsidR="00BA791E" w:rsidRPr="00BA791E" w:rsidTr="00CF6AB3">
        <w:trPr>
          <w:trHeight w:val="71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2019, 2021, 2023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2019г.-2 чел.,                                                                                                                                                                         2021г.-2 чел.,                                                                                                                                                                               2023г.-2 чел. </w:t>
            </w:r>
          </w:p>
        </w:tc>
      </w:tr>
      <w:tr w:rsidR="00BA791E" w:rsidRPr="00BA791E" w:rsidTr="00CF6AB3">
        <w:trPr>
          <w:trHeight w:val="82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2020, 2023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2020г.-20 чел.,                                                                                         2023г.-20 чел.</w:t>
            </w:r>
          </w:p>
        </w:tc>
      </w:tr>
      <w:tr w:rsidR="00BA791E" w:rsidRPr="00BA791E" w:rsidTr="00CF6AB3">
        <w:trPr>
          <w:trHeight w:val="112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чел. (ежегодно)</w:t>
            </w:r>
          </w:p>
        </w:tc>
      </w:tr>
      <w:tr w:rsidR="00BA791E" w:rsidRPr="00BA791E" w:rsidTr="00CF6AB3">
        <w:trPr>
          <w:trHeight w:val="126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18,0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закупок для муниципальных нужд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2019г.-1 чел.,                                                                                         2020г.-1 чел.,                                                                                  2021г.-2 чел.,                                                                                         2022г.-2 чел.,                                                                                           2023г.-2 чел.,                                                                         2024г.-2 чел. </w:t>
            </w:r>
          </w:p>
        </w:tc>
      </w:tr>
      <w:tr w:rsidR="00BA791E" w:rsidRPr="00BA791E" w:rsidTr="008806C4">
        <w:trPr>
          <w:trHeight w:val="140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чел. (ежегодно)</w:t>
            </w:r>
          </w:p>
        </w:tc>
      </w:tr>
      <w:tr w:rsidR="00BA791E" w:rsidRPr="00BA791E" w:rsidTr="00CF6AB3">
        <w:trPr>
          <w:trHeight w:val="84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чел. (ежегодно)</w:t>
            </w:r>
          </w:p>
        </w:tc>
      </w:tr>
      <w:tr w:rsidR="00BA791E" w:rsidRPr="00BA791E" w:rsidTr="00CF6AB3">
        <w:trPr>
          <w:trHeight w:val="1837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1.1.8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8A613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Обучение ответственных за электрохозяйство, тепловое хозяйство, специалистов по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пожарнотехническ</w:t>
            </w:r>
            <w:r w:rsidR="008A613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му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минимуму в организациях, имеющих лицензии на право образовательной деятельности - всего 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190,1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47,0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0779D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Органы местного самоуправления города </w:t>
            </w:r>
            <w:r w:rsidR="000779D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Обучение специалистов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,-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всего                                                83 чел., в том числе:                                                                                     2019г.-8 чел.,                                                                                         2020г.-8 чел.,                                                                                  2021г.-23 чел.,                                                                                         2022г.-9 чел.,                                                                                           2023г.-11 чел.,                                                                         2024г.-24 чел. </w:t>
            </w:r>
          </w:p>
        </w:tc>
      </w:tr>
      <w:tr w:rsidR="00BA791E" w:rsidRPr="00BA791E" w:rsidTr="00CF6AB3">
        <w:trPr>
          <w:trHeight w:val="112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61,2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2019г.-4 чел.,                                                                                         2020г.-4 чел.,                                                                                  2021г.-6 чел.,                                                                                         2022г.-4 чел.,                                                                                           2023г.-4 чел.,                                                                         2024г.-6 чел. </w:t>
            </w:r>
          </w:p>
        </w:tc>
      </w:tr>
      <w:tr w:rsidR="00BA791E" w:rsidRPr="00BA791E" w:rsidTr="00CF6AB3">
        <w:trPr>
          <w:trHeight w:val="68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1- чел. (ежегодно)</w:t>
            </w:r>
          </w:p>
        </w:tc>
      </w:tr>
      <w:tr w:rsidR="00BA791E" w:rsidRPr="00BA791E" w:rsidTr="00CF6AB3">
        <w:trPr>
          <w:trHeight w:val="84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2021г.-1 чел.,                                                                                                                                                                         2022г.-1 чел.,                                                                                      2023г.-1 чел.,                                                                                                                                                                              2024г.-1 чел. </w:t>
            </w:r>
          </w:p>
        </w:tc>
      </w:tr>
      <w:tr w:rsidR="00BA791E" w:rsidRPr="00BA791E" w:rsidTr="00CF6AB3">
        <w:trPr>
          <w:trHeight w:val="85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14,4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2019-2020, 2022, 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2019г.-1 чел.,                                                                                                                                                                         2020г.-1 чел.,                                                                                      2022г.-1 чел.,                                                                                                                                                                              2024г.-1 чел. </w:t>
            </w:r>
          </w:p>
        </w:tc>
      </w:tr>
      <w:tr w:rsidR="00BA791E" w:rsidRPr="00BA791E" w:rsidTr="00CF6AB3">
        <w:trPr>
          <w:trHeight w:val="112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чел. (ежегодно)</w:t>
            </w:r>
          </w:p>
        </w:tc>
      </w:tr>
      <w:tr w:rsidR="00BA791E" w:rsidRPr="00BA791E" w:rsidTr="00CF6AB3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43,5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2021,                      2023-2024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2021г.-13 чел.,                                                                                                                                                                         2023г.-3 чел.,                                                                                                                                                                               2024г.-13 чел. </w:t>
            </w:r>
          </w:p>
        </w:tc>
      </w:tr>
      <w:tr w:rsidR="00BA791E" w:rsidRPr="00BA791E" w:rsidTr="00CF6AB3">
        <w:trPr>
          <w:trHeight w:val="71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Размещение информации по охране труда на сайте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Администрации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города Курска в сети «Интернет» 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Информационное обеспечение по мере необходимости</w:t>
            </w:r>
          </w:p>
        </w:tc>
      </w:tr>
      <w:tr w:rsidR="00BA791E" w:rsidRPr="00BA791E" w:rsidTr="00CF6AB3">
        <w:trPr>
          <w:trHeight w:val="67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Организация и проведение семинаров по вопросам охраны труда с участием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контролирующих и надзорных органов, профсоюзов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семинар и 1 семинар-совещание по охране труда в год</w:t>
            </w:r>
          </w:p>
        </w:tc>
      </w:tr>
      <w:tr w:rsidR="00BA791E" w:rsidRPr="00BA791E" w:rsidTr="00CF6AB3">
        <w:trPr>
          <w:trHeight w:val="728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Приобретение средств коллективной и индивидуальной защиты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– всего 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1359,4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221,2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205,2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249,5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206,5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232,5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244,5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Органы местного самоуправления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Оказание первой помощи работникам</w:t>
            </w:r>
          </w:p>
        </w:tc>
      </w:tr>
      <w:tr w:rsidR="00BA791E" w:rsidRPr="00BA791E" w:rsidTr="00CF6AB3">
        <w:trPr>
          <w:trHeight w:val="55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аптечек первой помощи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CF6AB3">
        <w:trPr>
          <w:trHeight w:val="69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2021, 2024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2021г.-2 шт.,                                                                                                                                                                                                                                                                        2024г.-2 шт. </w:t>
            </w:r>
          </w:p>
        </w:tc>
      </w:tr>
      <w:tr w:rsidR="00BA791E" w:rsidRPr="00BA791E" w:rsidTr="00CF6AB3">
        <w:trPr>
          <w:trHeight w:val="85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Приобретение, перезарядка и технический осмотр    огнетушителей                           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Обеспечение пожарной безопасности</w:t>
            </w:r>
          </w:p>
        </w:tc>
      </w:tr>
      <w:tr w:rsidR="00BA791E" w:rsidRPr="00BA791E" w:rsidTr="00CF6AB3">
        <w:trPr>
          <w:trHeight w:val="98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37,8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21 шт.</w:t>
            </w:r>
          </w:p>
        </w:tc>
      </w:tr>
      <w:tr w:rsidR="00BA791E" w:rsidRPr="00BA791E" w:rsidTr="00CF6AB3">
        <w:trPr>
          <w:trHeight w:val="84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жилищно-коммунального хозяйства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19 шт.</w:t>
            </w:r>
          </w:p>
        </w:tc>
      </w:tr>
      <w:tr w:rsidR="00BA791E" w:rsidRPr="00BA791E" w:rsidTr="00CF6AB3">
        <w:trPr>
          <w:trHeight w:val="55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2 шт.</w:t>
            </w:r>
          </w:p>
        </w:tc>
      </w:tr>
      <w:tr w:rsidR="00BA791E" w:rsidRPr="00BA791E" w:rsidTr="00CF6AB3">
        <w:trPr>
          <w:trHeight w:val="126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13 шт.</w:t>
            </w:r>
          </w:p>
        </w:tc>
      </w:tr>
      <w:tr w:rsidR="00BA791E" w:rsidRPr="00BA791E" w:rsidTr="008806C4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17 шт.</w:t>
            </w:r>
          </w:p>
        </w:tc>
      </w:tr>
      <w:tr w:rsidR="00BA791E" w:rsidRPr="00BA791E" w:rsidTr="00CF6AB3">
        <w:trPr>
          <w:trHeight w:val="41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5 шт.</w:t>
            </w:r>
          </w:p>
        </w:tc>
      </w:tr>
      <w:tr w:rsidR="00BA791E" w:rsidRPr="00BA791E" w:rsidTr="00CF6AB3">
        <w:trPr>
          <w:trHeight w:val="83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2021г.-4 шт.,                                                                                                                                                                         2022г.-4 шт.,                                                                                      2023г.-4 шт.,                                                                                                                                                                              2024г.-4 шт. </w:t>
            </w:r>
          </w:p>
        </w:tc>
      </w:tr>
      <w:tr w:rsidR="00BA791E" w:rsidRPr="00BA791E" w:rsidTr="00CF6AB3">
        <w:trPr>
          <w:trHeight w:val="70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4 шт.</w:t>
            </w:r>
          </w:p>
        </w:tc>
      </w:tr>
      <w:tr w:rsidR="00BA791E" w:rsidRPr="00BA791E" w:rsidTr="00CF6AB3">
        <w:trPr>
          <w:trHeight w:val="56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Проведение огнезащитной обработки 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CF6AB3">
        <w:trPr>
          <w:trHeight w:val="69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CF6AB3">
        <w:trPr>
          <w:trHeight w:val="111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CF6AB3">
        <w:trPr>
          <w:trHeight w:val="56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Обработка огнезащитным составом конструкций чердачных помещений 1 раз в 3 или в 5 лет в зависимости от состава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2021, 2024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CF6AB3">
        <w:trPr>
          <w:trHeight w:val="83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2019, 2023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CF6AB3">
        <w:trPr>
          <w:trHeight w:val="70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Монтаж, содержание и техническое обслуживание системы пожарной сигнализации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43,2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CF6AB3">
        <w:trPr>
          <w:trHeight w:val="126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CF6AB3">
        <w:trPr>
          <w:trHeight w:val="55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71,4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8806C4">
        <w:trPr>
          <w:trHeight w:val="69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288,0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48,0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48,0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48,0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48,0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48,0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48,0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CF6AB3">
        <w:trPr>
          <w:trHeight w:val="42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CF6AB3">
        <w:trPr>
          <w:trHeight w:val="5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232,8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CF6AB3">
        <w:trPr>
          <w:trHeight w:val="112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300,0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CF6AB3">
        <w:trPr>
          <w:trHeight w:val="99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Испытание пожарного водопровода (ежегодно)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CF6AB3">
        <w:trPr>
          <w:trHeight w:val="2104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Приобретение, установка, ремонт и обслуживание: сплит-систем, кондиционеров, брошюровочных машин,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бумаго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-сверлильного аппарата, машинки для подшивки архивных документов, настольных ламп (светильников), оборудования архивного переплета документов и прочего оборудования для ведения архивов и делопроизводств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а-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всего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497,0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163,5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90,5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90,5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0779D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Органы местного самоуправления города </w:t>
            </w:r>
            <w:r w:rsidR="000779D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Улучшение микроклимата в помещениях</w:t>
            </w:r>
          </w:p>
        </w:tc>
      </w:tr>
      <w:tr w:rsidR="00BA791E" w:rsidRPr="00BA791E" w:rsidTr="00CF6AB3">
        <w:trPr>
          <w:trHeight w:val="70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Приобретение, установка, ремонт, обслуживание сплит-систем и кондиционеров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CF6AB3">
        <w:trPr>
          <w:trHeight w:val="69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114,0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21 шт.</w:t>
            </w:r>
          </w:p>
        </w:tc>
      </w:tr>
      <w:tr w:rsidR="00BA791E" w:rsidRPr="00BA791E" w:rsidTr="00CF6AB3">
        <w:trPr>
          <w:trHeight w:val="83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2021, 2024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2021г.- 1 шт.,                                                                              2024г.- 1 шт., кондиционер</w:t>
            </w:r>
          </w:p>
        </w:tc>
      </w:tr>
      <w:tr w:rsidR="00BA791E" w:rsidRPr="00BA791E" w:rsidTr="00CF6AB3">
        <w:trPr>
          <w:trHeight w:val="84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2021г.-2 шт.,                                                                                                                                                                         2022г.-2 шт.,                                                                                      2023г.-2 шт.,                                                                                                                                                                              2024г.-2 шт. </w:t>
            </w:r>
          </w:p>
        </w:tc>
      </w:tr>
      <w:tr w:rsidR="00BA791E" w:rsidRPr="00BA791E" w:rsidTr="008806C4">
        <w:trPr>
          <w:trHeight w:val="56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27,0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ежегодно по 3 шт.</w:t>
            </w:r>
          </w:p>
        </w:tc>
      </w:tr>
      <w:tr w:rsidR="00BA791E" w:rsidRPr="00BA791E" w:rsidTr="00CF6AB3">
        <w:trPr>
          <w:trHeight w:val="68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оборудования архивного переплета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2022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2022г.- 1 шт.</w:t>
            </w:r>
          </w:p>
        </w:tc>
      </w:tr>
      <w:tr w:rsidR="00BA791E" w:rsidRPr="00BA791E" w:rsidTr="00CF6AB3">
        <w:trPr>
          <w:trHeight w:val="56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Приобретение настольных ламп и светильников 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2021г.-38 шт.                                                                                                                                                                       </w:t>
            </w:r>
          </w:p>
        </w:tc>
      </w:tr>
      <w:tr w:rsidR="00BA791E" w:rsidRPr="00BA791E" w:rsidTr="00CF6AB3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2020, 2023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2020г.-2 шт.,                                                                                                    2023г.-5 </w:t>
            </w:r>
            <w:proofErr w:type="spellStart"/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шт</w:t>
            </w:r>
            <w:proofErr w:type="spellEnd"/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BA791E" w:rsidRPr="00BA791E" w:rsidTr="00CF6AB3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Содержание, техническое обслуживание, планово-предупредительный ремонт систем видеонаблюдения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2023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CF6AB3">
        <w:trPr>
          <w:trHeight w:val="52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машинки для подшивки архивных документов и прочего оборудования для ведения архивов и делопроизводства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2023г.- 1 шт.</w:t>
            </w:r>
          </w:p>
        </w:tc>
      </w:tr>
      <w:tr w:rsidR="00BA791E" w:rsidRPr="00BA791E" w:rsidTr="00CF6AB3">
        <w:trPr>
          <w:trHeight w:val="56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Приобретение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бумаго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-сверлильного аппарата</w:t>
            </w: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2021г.- 1 шт.</w:t>
            </w:r>
          </w:p>
        </w:tc>
      </w:tr>
      <w:tr w:rsidR="00BA791E" w:rsidRPr="00BA791E" w:rsidTr="00CF6AB3">
        <w:trPr>
          <w:trHeight w:val="2609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1.1.13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 проведения обязательных предварительных и периодических медицинских осмотров работников (1 раз в 2 года), ежегодная диспансеризация муниципальных служащих – всего 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5890,6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802,3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787,7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1075,2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1075,2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1075,2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1075,2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0779D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Органы местного самоуправления города </w:t>
            </w:r>
            <w:r w:rsidR="000779D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Предупреждение рисков развития заболеваний, раннее выявление имеющихся заболеваний посредством ежегодного проведения диспансеризации, в том числе:                                                   2019г. -421чел.,                                                               2020г. -421 чел.,                                                                           2021г. -465 чел.,                                                                                 2022г. -465чел.,                                                               2023г. -465 чел.,                                                                           2024г. -465 чел.</w:t>
            </w:r>
          </w:p>
        </w:tc>
      </w:tr>
      <w:tr w:rsidR="00BA791E" w:rsidRPr="00BA791E" w:rsidTr="00CF6AB3">
        <w:trPr>
          <w:trHeight w:val="69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166,0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Курское городское Собрание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 чел. (ежегодно)</w:t>
            </w:r>
          </w:p>
        </w:tc>
      </w:tr>
      <w:tr w:rsidR="00BA791E" w:rsidRPr="00BA791E" w:rsidTr="00CF6AB3">
        <w:trPr>
          <w:trHeight w:val="55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1731,3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288,6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288,6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288,6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288,6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288,6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113 чел. (ежегодно)</w:t>
            </w:r>
          </w:p>
        </w:tc>
      </w:tr>
      <w:tr w:rsidR="00BA791E" w:rsidRPr="00BA791E" w:rsidTr="008806C4">
        <w:trPr>
          <w:trHeight w:val="97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440,0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2021г. -44 чел.,                                                                             2022г. -44 чел.,                                                                   2023г. -44 чел.,                                                                                   2024г. -44 чел.     </w:t>
            </w:r>
          </w:p>
        </w:tc>
      </w:tr>
      <w:tr w:rsidR="00BA791E" w:rsidRPr="00BA791E" w:rsidTr="00CF6AB3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820,8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165,2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165,2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165,2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165,2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 чел. (ежегодно)</w:t>
            </w:r>
          </w:p>
        </w:tc>
      </w:tr>
      <w:tr w:rsidR="00BA791E" w:rsidRPr="00BA791E" w:rsidTr="00CF6AB3">
        <w:trPr>
          <w:trHeight w:val="70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закупок для муниципальных нужд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 чел. (ежегодно)</w:t>
            </w:r>
          </w:p>
        </w:tc>
      </w:tr>
      <w:tr w:rsidR="00BA791E" w:rsidRPr="00BA791E" w:rsidTr="00CF6AB3">
        <w:trPr>
          <w:trHeight w:val="41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396,0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Земельный комитет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 чел. (ежегодно)</w:t>
            </w:r>
          </w:p>
        </w:tc>
      </w:tr>
      <w:tr w:rsidR="00BA791E" w:rsidRPr="00BA791E" w:rsidTr="00CF6AB3">
        <w:trPr>
          <w:trHeight w:val="55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523,6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 чел. (ежегодно)</w:t>
            </w:r>
          </w:p>
        </w:tc>
      </w:tr>
      <w:tr w:rsidR="00BA791E" w:rsidRPr="00BA791E" w:rsidTr="00CF6AB3">
        <w:trPr>
          <w:trHeight w:val="97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52 чел. (ежегодно)</w:t>
            </w:r>
          </w:p>
        </w:tc>
      </w:tr>
      <w:tr w:rsidR="00BA791E" w:rsidRPr="00BA791E" w:rsidTr="00CF6AB3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223,2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 чел. (ежегодно)</w:t>
            </w:r>
          </w:p>
        </w:tc>
      </w:tr>
      <w:tr w:rsidR="00BA791E" w:rsidRPr="00BA791E" w:rsidTr="00CF6AB3">
        <w:trPr>
          <w:trHeight w:val="43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чел. (ежегодно)</w:t>
            </w:r>
          </w:p>
        </w:tc>
      </w:tr>
      <w:tr w:rsidR="00BA791E" w:rsidRPr="00BA791E" w:rsidTr="00CF6AB3">
        <w:trPr>
          <w:trHeight w:val="96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216,0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 чел. (ежегодно)</w:t>
            </w:r>
          </w:p>
        </w:tc>
      </w:tr>
      <w:tr w:rsidR="00BA791E" w:rsidRPr="00BA791E" w:rsidTr="00CF6AB3">
        <w:trPr>
          <w:trHeight w:val="83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198,0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муниципального контроля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 чел. (ежегодно)</w:t>
            </w:r>
          </w:p>
        </w:tc>
      </w:tr>
      <w:tr w:rsidR="00BA791E" w:rsidRPr="00BA791E" w:rsidTr="00CF6AB3">
        <w:trPr>
          <w:trHeight w:val="70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чел. (ежегодно)</w:t>
            </w:r>
          </w:p>
        </w:tc>
      </w:tr>
      <w:tr w:rsidR="00BA791E" w:rsidRPr="00BA791E" w:rsidTr="008806C4">
        <w:trPr>
          <w:trHeight w:val="125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81,0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 чел. (ежегодно)</w:t>
            </w:r>
          </w:p>
        </w:tc>
      </w:tr>
      <w:tr w:rsidR="00BA791E" w:rsidRPr="00BA791E" w:rsidTr="00CF6AB3">
        <w:trPr>
          <w:trHeight w:val="83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37,2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Контрольн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о-</w:t>
            </w:r>
            <w:proofErr w:type="gramEnd"/>
            <w:r w:rsidR="000779D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ревизионное управление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 чел. (ежегодно)</w:t>
            </w:r>
          </w:p>
        </w:tc>
      </w:tr>
      <w:tr w:rsidR="00BA791E" w:rsidRPr="00BA791E" w:rsidTr="00CF6AB3">
        <w:trPr>
          <w:trHeight w:val="99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Медицинский осмотр 1 раз в два года, в том числе:                                                            2019г. -7чел.,                                                                           </w:t>
            </w:r>
          </w:p>
        </w:tc>
      </w:tr>
      <w:tr w:rsidR="00BA791E" w:rsidRPr="00BA791E" w:rsidTr="00CF6AB3">
        <w:trPr>
          <w:trHeight w:val="69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 -7 чел.                                                                                   </w:t>
            </w:r>
          </w:p>
        </w:tc>
      </w:tr>
      <w:tr w:rsidR="00BA791E" w:rsidRPr="00BA791E" w:rsidTr="00CF6AB3">
        <w:trPr>
          <w:trHeight w:val="112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1.1.14 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 проведения специальной оценки условий труда на рабочих местах - всего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261,0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Органы местного самоуправления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Улучшение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условий труда работников органов местного самоуправления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в том числе:                                                                             2021г. -38 рабочих мест.,                                                                                                                          2024г. -99 рабочих мест. </w:t>
            </w:r>
          </w:p>
        </w:tc>
      </w:tr>
      <w:tr w:rsidR="00BA791E" w:rsidRPr="00BA791E" w:rsidTr="00CF6AB3">
        <w:trPr>
          <w:trHeight w:val="56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2021, 2024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2021г. -38 рабочих мест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.,                                                                             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2024г.- 38 рабочих мест.  </w:t>
            </w:r>
          </w:p>
        </w:tc>
      </w:tr>
      <w:tr w:rsidR="00BA791E" w:rsidRPr="00BA791E" w:rsidTr="00CF6AB3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 рабочее место</w:t>
            </w:r>
          </w:p>
        </w:tc>
      </w:tr>
      <w:tr w:rsidR="00BA791E" w:rsidRPr="00BA791E" w:rsidTr="00CF6AB3">
        <w:trPr>
          <w:trHeight w:val="69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мебели, предметов интерьера - всего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том числе: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Улучшение условий труда работников органов местного самоуправления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(2023г.-1 рабочее место)</w:t>
            </w:r>
          </w:p>
        </w:tc>
      </w:tr>
      <w:tr w:rsidR="00BA791E" w:rsidRPr="00BA791E" w:rsidTr="00CF6AB3">
        <w:trPr>
          <w:trHeight w:val="39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задаче №1: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33104,3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4870,0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4863,7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6032,9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5703,8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5753,9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5879,9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BA791E" w:rsidRPr="00BA791E" w:rsidTr="00195DA0">
        <w:trPr>
          <w:trHeight w:val="615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Задача № 2. Развитие информационно-телекоммуникационных технологий в органах Администрации города Курска</w:t>
            </w:r>
          </w:p>
        </w:tc>
      </w:tr>
      <w:tr w:rsidR="00BA791E" w:rsidRPr="00BA791E" w:rsidTr="00195DA0">
        <w:trPr>
          <w:trHeight w:val="634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1.2.1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программного продукта  (антивирусная защита)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4357,6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683,9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683,9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746,9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747,9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744,9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749,9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Органы местного самоуправления 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100% -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ная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антивирусная защита автоматизированных рабочих мест работников органов местного самоуправления.                         </w:t>
            </w:r>
          </w:p>
        </w:tc>
      </w:tr>
      <w:tr w:rsidR="00BA791E" w:rsidRPr="00BA791E" w:rsidTr="00195DA0">
        <w:trPr>
          <w:trHeight w:val="54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115,0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Курское городское Собрание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8806C4">
        <w:trPr>
          <w:trHeight w:val="42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54,9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Контрольно-счетная палата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41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429,6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71,6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71,6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71,6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71,6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71,6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71,6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6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70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306,4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8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закупок для муниципальных нужд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145,3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строительства и инвестиционных программ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9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D0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Контрольно-</w:t>
            </w:r>
          </w:p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ревизионное управление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37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432,0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Земельный комитет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9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336,0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архитектуры и градостроительства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42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338,8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57,8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57,8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97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732,0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120,6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70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219,6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36,6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4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477,0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79,5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79,5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79,5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79,5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79,5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финансов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985AE8">
        <w:trPr>
          <w:trHeight w:val="85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61,8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2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4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D0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жилищно-</w:t>
            </w:r>
          </w:p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коммунального хозяйства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4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55,4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4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муниципального контроля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112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1971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1.2.2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Аттестация объектов информатизации, обрабатывающих сведения, составляющие государственную тайну, оснащенных сертифицированными средствами защиты информации и аттестованных в соответствии с требованиями действующего законодательства в сфере  защиты информации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320,0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2021,202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100% -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ная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аттестация объектов информатизации, обрабатывающих сведения, составляющие государственную тайну.  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  <w:t>2021-100%;                             2024-100%.</w:t>
            </w:r>
          </w:p>
        </w:tc>
      </w:tr>
      <w:tr w:rsidR="00BA791E" w:rsidRPr="00BA791E" w:rsidTr="00195DA0">
        <w:trPr>
          <w:trHeight w:val="16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Аттестация объектов информатизации, обрабатывающих персональные данные, оснащенных сертифицированными средствами защиты информации и аттестованных в соответствии с требованиями действующего законодательства в сфере защиты информации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2260,0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1235,0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1025,0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2021, 2024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100% -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ная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аттестация объектов информатизации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,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обрабатывающих персональные данные.                                                                                                                                                                                                                2021-100%;                             2024-100%.</w:t>
            </w:r>
          </w:p>
        </w:tc>
      </w:tr>
      <w:tr w:rsidR="00BA791E" w:rsidRPr="00BA791E" w:rsidTr="00985AE8">
        <w:trPr>
          <w:trHeight w:val="19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1.2.4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Поддержка  в актуальном состоянии нормативных правовых актов по вопросам информационной безопасности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210,0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Разработка актов в сфере обеспечения безопасности информации:                                         2019г.-100%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2020г.-100%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2021г.-100%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2022г.-100%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2023г.-100%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2024г.-100%</w:t>
            </w:r>
          </w:p>
        </w:tc>
      </w:tr>
      <w:tr w:rsidR="00BA791E" w:rsidRPr="00BA791E" w:rsidTr="00195DA0">
        <w:trPr>
          <w:trHeight w:val="1258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1.2.5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Приобретение, диагностирование и утилизация электронно-вычислительной техники (ЭВТ), телекоммуникационного оборудования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7751,1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789,1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771,1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1450,8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1579,8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1580,3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1580,3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Органы местного самоуправления 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Снижение доли изделий ЭВТ с истекшим сроком полезного использования-2%: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2019г.-86,1%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2020г.-85,7%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2021г.-85,3%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2022г.-84,9%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2023г.-84,5%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2024г.-84,3%</w:t>
            </w:r>
          </w:p>
        </w:tc>
      </w:tr>
      <w:tr w:rsidR="00BA791E" w:rsidRPr="00BA791E" w:rsidTr="00195DA0">
        <w:trPr>
          <w:trHeight w:val="56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85,5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Контрольно-счетная палата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41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669,4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111,4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111,4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111,4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111,4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111,9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111,9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6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Областной бюджет (субвенция)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71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архитектуры и градостроительства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3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304,8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D0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жилищно-</w:t>
            </w:r>
          </w:p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коммунального хозяйства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41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финансов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97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1836,0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306,0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985AE8">
        <w:trPr>
          <w:trHeight w:val="83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29,4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2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31,8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70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8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1500,0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6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Курское городское Собрание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112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4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42,6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8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188,0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закупок для муниципальных нужд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5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1618,2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103,4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103,4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241,1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390,1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390,1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390,1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3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29,4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Контрольн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о-</w:t>
            </w:r>
            <w:proofErr w:type="gramEnd"/>
            <w:r w:rsidR="000779D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ревизионное управление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47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1.2.6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Выполнение работ по ремонту и оказание услуг по техническому обслуживанию  компьютерного, телеком</w:t>
            </w:r>
            <w:r w:rsidR="00EB369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уникационного оборудования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17687,9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2615,0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2640,5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3108,1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3108,1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3108,1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3108,1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Органы местного самоуправления 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Поддержание электронно-вычислительной техники (ЭВТ) в актуальном состоянии. </w:t>
            </w:r>
          </w:p>
        </w:tc>
      </w:tr>
      <w:tr w:rsidR="00BA791E" w:rsidRPr="00BA791E" w:rsidTr="00195DA0">
        <w:trPr>
          <w:trHeight w:val="5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3798,0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633,0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633,0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633,0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633,0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633,0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633,0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456,0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71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38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153,6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25,6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4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709,7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118,3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118,3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118,3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118,3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118,3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жилищн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о-</w:t>
            </w:r>
            <w:proofErr w:type="gramEnd"/>
            <w:r w:rsidR="0004791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коммунального хозяйства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6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1180,0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169,4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169,4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210,3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210,3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210,3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210,3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Курское городское Собрание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2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367,8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99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782,1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130,4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130,4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130,4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130,4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130,4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строительства и инвестиционных программ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1611,0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134,3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335,6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335,6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335,6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335,6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954,0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159,0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159,0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159,0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159,0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159,0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Земельный комитет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9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Контрольно-счетная палата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97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492,4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82,1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3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823,8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137,3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137,3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137,3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137,3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архитектуры и градостроительства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985AE8">
        <w:trPr>
          <w:trHeight w:val="112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1560,0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260,0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по управлению муниципальным имуществом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395,0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52,5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68,5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70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1581,6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327,4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327,4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327,4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327,4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4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606,0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финансов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5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232,0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закупок для муниципальных нужд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125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117,0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69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132,6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FD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Контрольно-</w:t>
            </w:r>
          </w:p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ревизионное управление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96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269,4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83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162,6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27,1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муниципального контроля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195DA0">
        <w:trPr>
          <w:trHeight w:val="56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637,3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98,3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107,8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социальной защиты населения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A791E" w:rsidRPr="00BA791E" w:rsidTr="00985AE8">
        <w:trPr>
          <w:trHeight w:val="16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1.2.7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(обслуживание)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,с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овременного программно-аппаратного комплекса для проведения заседаний, конференций, презентаций, обучающих семинаров; систем видеонаблюдения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329,5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143,5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Органы местного самоуправления города Курска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FD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Повышение качества получаемой информации на заседаниях, конференциях, презентациях, обучающих семинарах и обеспечение взаимодействия неограниченного количества пользователей, включая удаленных.                                   2021г.-1 комплект;                         2022г.-2024г.-</w:t>
            </w:r>
          </w:p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обслуживание.</w:t>
            </w:r>
          </w:p>
        </w:tc>
      </w:tr>
      <w:tr w:rsidR="00BA791E" w:rsidRPr="00BA791E" w:rsidTr="008A6130">
        <w:trPr>
          <w:trHeight w:val="113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329,5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143,5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1E" w:rsidRPr="00BA791E" w:rsidRDefault="00BA791E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E" w:rsidRPr="00BA791E" w:rsidRDefault="00BA791E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67106" w:rsidRPr="00BA791E" w:rsidTr="00867A8E">
        <w:trPr>
          <w:trHeight w:val="109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1.2.8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Приобретение отечественного программного обеспечения по категория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м-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всего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том числе: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134,0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22,0</w:t>
            </w:r>
          </w:p>
        </w:tc>
        <w:tc>
          <w:tcPr>
            <w:tcW w:w="1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Индикатор эффективности перехода на использование отечественного программного обеспечения:                               </w:t>
            </w:r>
          </w:p>
        </w:tc>
      </w:tr>
      <w:tr w:rsidR="00567106" w:rsidRPr="00BA791E" w:rsidTr="00867A8E">
        <w:trPr>
          <w:trHeight w:val="169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414C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е менее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4-х из указанных категорий программного обеспечения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3,4</w:t>
            </w:r>
          </w:p>
        </w:tc>
        <w:tc>
          <w:tcPr>
            <w:tcW w:w="1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 - 50%,                                                             2020г. - 80%,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                                        2024г. - 100%.                                        </w:t>
            </w:r>
          </w:p>
        </w:tc>
      </w:tr>
      <w:tr w:rsidR="00567106" w:rsidRPr="00BA791E" w:rsidTr="00867A8E">
        <w:trPr>
          <w:trHeight w:val="112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операционные системы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1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 - 40%,                                                               2020г. - 60%,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                                        2024г. - 100%.                                        </w:t>
            </w:r>
          </w:p>
        </w:tc>
      </w:tr>
      <w:tr w:rsidR="00567106" w:rsidRPr="00BA791E" w:rsidTr="00733125">
        <w:trPr>
          <w:trHeight w:val="126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почтовые приложения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1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06" w:rsidRPr="00BA791E" w:rsidRDefault="0056710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 - 50%,                                                               2020г. - 80%,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                                        2024г. - 100%.                                       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</w:tr>
      <w:tr w:rsidR="00733125" w:rsidRPr="00BA791E" w:rsidTr="00867A8E">
        <w:trPr>
          <w:trHeight w:val="184"/>
        </w:trPr>
        <w:tc>
          <w:tcPr>
            <w:tcW w:w="7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справочно-правовая система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22,2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5B5114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125" w:rsidRPr="005B5114" w:rsidRDefault="00733125" w:rsidP="00BA791E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7F71E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2019г. - 100%,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2020г. - 80%,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                                       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 xml:space="preserve">2024г. - 100%.                                        </w:t>
            </w:r>
            <w:r w:rsidR="007F71E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          </w:t>
            </w:r>
          </w:p>
        </w:tc>
      </w:tr>
      <w:tr w:rsidR="00733125" w:rsidRPr="00BA791E" w:rsidTr="00733125">
        <w:trPr>
          <w:trHeight w:val="572"/>
        </w:trPr>
        <w:tc>
          <w:tcPr>
            <w:tcW w:w="7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6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5B5114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10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25" w:rsidRPr="005B5114" w:rsidRDefault="00733125" w:rsidP="00867A8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33125" w:rsidRPr="00BA791E" w:rsidTr="00F752C3">
        <w:trPr>
          <w:trHeight w:val="184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5B5114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5" w:rsidRPr="005B5114" w:rsidRDefault="00733125" w:rsidP="00BA791E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33125" w:rsidRPr="00BA791E" w:rsidTr="00F752C3">
        <w:trPr>
          <w:trHeight w:val="713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программное обеспечение системы электронного</w:t>
            </w:r>
            <w:r w:rsidR="00D450D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документооборота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33125" w:rsidRPr="00BA791E" w:rsidTr="00733125">
        <w:trPr>
          <w:trHeight w:val="55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интернет-браузеры</w:t>
            </w:r>
            <w:proofErr w:type="gramEnd"/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25" w:rsidRPr="00BA791E" w:rsidRDefault="00733125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3,7</w:t>
            </w: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25" w:rsidRPr="00BA791E" w:rsidRDefault="00733125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41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задаче № 2: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33050,1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4110,4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4117,9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6816,8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5520,3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5727,3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6757,3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195DA0">
        <w:trPr>
          <w:trHeight w:val="412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Задача № 3. Повышение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уровня информационной  открытости органов Администрации города Курска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.</w:t>
            </w:r>
          </w:p>
        </w:tc>
      </w:tr>
      <w:tr w:rsidR="005B5114" w:rsidRPr="00BA791E" w:rsidTr="00D450D6">
        <w:trPr>
          <w:trHeight w:val="69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1.3.1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0D6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Организация функционирования официальных сайтов                                       органов местного самоуправления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информационно-</w:t>
            </w:r>
          </w:p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коммуникационной сети «Интернет»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887,4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139,9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139,9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151,9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151,9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151,9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151,9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Органы местного самоуправления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Обеспечение открытости деятельности органов местного самоуправления</w:t>
            </w:r>
          </w:p>
        </w:tc>
      </w:tr>
      <w:tr w:rsidR="005B5114" w:rsidRPr="00BA791E" w:rsidTr="00D450D6">
        <w:trPr>
          <w:trHeight w:val="57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377,4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Контрольно-счетная палата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D450D6">
        <w:trPr>
          <w:trHeight w:val="54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D450D6">
        <w:trPr>
          <w:trHeight w:val="69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D450D6">
        <w:trPr>
          <w:trHeight w:val="70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Департамент закупок для муниципальных нужд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D450D6">
        <w:trPr>
          <w:trHeight w:val="55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Курское городское Собрание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D450D6">
        <w:trPr>
          <w:trHeight w:val="9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Своевременная актуализация сведений о деятельности органов местного самоуправления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Органы местного самоуправления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Повышение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уровня информированности населения города Курска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о деятельности органов местного самоуправления</w:t>
            </w:r>
          </w:p>
        </w:tc>
      </w:tr>
      <w:tr w:rsidR="005B5114" w:rsidRPr="00BA791E" w:rsidTr="00D450D6">
        <w:trPr>
          <w:trHeight w:val="211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1.3.3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 в СМИ «прямых линий», «прямых эфиров», интервью с руководителями органов местного самоуправлени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я-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всего в том числе: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6126,0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61,0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1501,0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1501,0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1501,0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1501,0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Органы местного самоуправления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Доведение до населения объективной информации о деятельности Администрации города Курска, отраслевых и территориальных органов Администрации</w:t>
            </w:r>
            <w:r w:rsidR="00F752C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города Курска, Курского городского Собрания, по основным направлениям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  <w:t>Всего-58 ед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.(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ежегодно)</w:t>
            </w:r>
          </w:p>
        </w:tc>
      </w:tr>
      <w:tr w:rsidR="005B5114" w:rsidRPr="00BA791E" w:rsidTr="00D450D6">
        <w:trPr>
          <w:trHeight w:val="168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Управление информации и печати Администрации города Курска, отраслевые и территориальные органы Администрации города Курска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49 </w:t>
            </w:r>
            <w:proofErr w:type="spellStart"/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ед</w:t>
            </w:r>
            <w:proofErr w:type="spellEnd"/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(ежегодно)</w:t>
            </w:r>
          </w:p>
        </w:tc>
      </w:tr>
      <w:tr w:rsidR="005B5114" w:rsidRPr="00BA791E" w:rsidTr="00D450D6">
        <w:trPr>
          <w:trHeight w:val="54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5766,0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1441,0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1441,0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1441,0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1441,0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Курское городское Собрание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9 </w:t>
            </w:r>
            <w:proofErr w:type="spellStart"/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ед</w:t>
            </w:r>
            <w:proofErr w:type="spellEnd"/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(ежегодно)</w:t>
            </w:r>
          </w:p>
        </w:tc>
      </w:tr>
      <w:tr w:rsidR="005B5114" w:rsidRPr="00BA791E" w:rsidTr="00D450D6">
        <w:trPr>
          <w:trHeight w:val="112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1.3.4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Выполнение муниципального задания «Издание газеты» МБУ «Редакция газеты «Городские известия»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43584,6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7264,1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7264,1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7264,1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7264,1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7264,1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7264,1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МБУ «Редакция газеты «Городские известия»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Публикация правовых актов и официальной информации муниципального образования «Город Курск»</w:t>
            </w:r>
          </w:p>
        </w:tc>
      </w:tr>
      <w:tr w:rsidR="005B5114" w:rsidRPr="00BA791E" w:rsidTr="00D450D6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D450D6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Средства</w:t>
            </w:r>
            <w:r w:rsidR="005B5114"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за счет оказания платных услуг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12000,0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2000,0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D450D6">
        <w:trPr>
          <w:trHeight w:val="26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Разработка и внедрение нового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макета официального сайта Администрации города Курска</w:t>
            </w:r>
            <w:proofErr w:type="gramEnd"/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информации и печати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Создание новой структуры официального сайта Администрации города Курска, отображающегося как на компьютерах, так и на мобильных устройствах и планшетах, с полнофункциональной версией для слабовидящих пользователей Интернета.-              2024г.-1 сайт.</w:t>
            </w:r>
          </w:p>
        </w:tc>
      </w:tr>
      <w:tr w:rsidR="005B5114" w:rsidRPr="00BA791E" w:rsidTr="00D450D6">
        <w:trPr>
          <w:trHeight w:val="6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задаче № 3: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62598,0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9465,0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9465,0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10917,0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10917,0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10917,0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10917,0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CF6AB3">
        <w:trPr>
          <w:trHeight w:val="355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Задача № 4. Обеспечение потребности населения в предоставлении  муниципальных услуг</w:t>
            </w:r>
          </w:p>
        </w:tc>
      </w:tr>
      <w:tr w:rsidR="005B5114" w:rsidRPr="00BA791E" w:rsidTr="00195DA0">
        <w:trPr>
          <w:trHeight w:val="5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1.4.1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Предоставление органами Администрации муниципальных услуг населению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76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усл</w:t>
            </w:r>
            <w:proofErr w:type="spellEnd"/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.(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ежегодно)</w:t>
            </w:r>
          </w:p>
        </w:tc>
      </w:tr>
      <w:tr w:rsidR="005B5114" w:rsidRPr="00BA791E" w:rsidTr="008A6130">
        <w:trPr>
          <w:trHeight w:val="11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1.4.2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Организация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предоставления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муниципальных услуг отраслевыми и территориальными органами Администрации города Курска на базе  ОБУ «МФЦ», МКУ «МФЦ»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Отраслевые и территориальные органы Администрации города Курска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Доля услуг, предоставляемых по принципу «одного окна»-90% (ежегодно)</w:t>
            </w:r>
          </w:p>
        </w:tc>
      </w:tr>
      <w:tr w:rsidR="005B5114" w:rsidRPr="00BA791E" w:rsidTr="00195DA0">
        <w:trPr>
          <w:trHeight w:val="1971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1.4.3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Предоставление муниципальных услуг отраслевыми и территориальными органами Администрации города Курска в электронном виде – всего в том числе: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Отраслевые и территориальные органы Администрации города Курска: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Обеспечение предоставления 18 муниципальных услуг в электронном виде через ЕПГУ и РПГУ                                   2019г.-18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усл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.,                                                                                            2020г.-18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усл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.,                                                                                                     2021г.-18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усл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.,                                                                                               2022г.-18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усл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.,                                                                                             2023г.-18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усл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.,                                                                                                    2024г.-18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усл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                                     </w:t>
            </w:r>
          </w:p>
        </w:tc>
      </w:tr>
      <w:tr w:rsidR="005B5114" w:rsidRPr="00BA791E" w:rsidTr="00195DA0">
        <w:trPr>
          <w:trHeight w:val="64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архитектуры и градостроительства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 услуг</w:t>
            </w:r>
          </w:p>
        </w:tc>
      </w:tr>
      <w:tr w:rsidR="005B5114" w:rsidRPr="00BA791E" w:rsidTr="00195DA0">
        <w:trPr>
          <w:trHeight w:val="83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жилищно-коммунального хозяйства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 услуги</w:t>
            </w:r>
          </w:p>
        </w:tc>
      </w:tr>
      <w:tr w:rsidR="005B5114" w:rsidRPr="00BA791E" w:rsidTr="00195DA0">
        <w:trPr>
          <w:trHeight w:val="41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образования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 услуг</w:t>
            </w:r>
          </w:p>
        </w:tc>
      </w:tr>
      <w:tr w:rsidR="005B5114" w:rsidRPr="00BA791E" w:rsidTr="00195DA0">
        <w:trPr>
          <w:trHeight w:val="41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культуры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услуга</w:t>
            </w:r>
          </w:p>
        </w:tc>
      </w:tr>
      <w:tr w:rsidR="005B5114" w:rsidRPr="00BA791E" w:rsidTr="00CF6AB3">
        <w:trPr>
          <w:trHeight w:val="57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Управление по учету и распределению жилья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услуга</w:t>
            </w:r>
          </w:p>
        </w:tc>
      </w:tr>
      <w:tr w:rsidR="005B5114" w:rsidRPr="00BA791E" w:rsidTr="00195DA0">
        <w:trPr>
          <w:trHeight w:val="83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услуга</w:t>
            </w:r>
          </w:p>
        </w:tc>
      </w:tr>
      <w:tr w:rsidR="005B5114" w:rsidRPr="00BA791E" w:rsidTr="00985AE8">
        <w:trPr>
          <w:trHeight w:val="31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1.4.4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Проведение мониторинга качества муниципальных услуг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Доля муниципальных услуг, предоставляемых отраслевыми и территориальными органами Администрации города Курска, в отношении которых проводится мониторинг качества услуг, в общем количестве муниципальных услуг:                                                            2019г.-36%,                                                                                            2020г.-38%,                                                                                                     2021г.-40%.                                                                                             2022г.-42%,                                                                                            2023г.-44%,                                                                                                     2024г.-45%.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</w:tr>
      <w:tr w:rsidR="005B5114" w:rsidRPr="00BA791E" w:rsidTr="00195DA0">
        <w:trPr>
          <w:trHeight w:val="383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задаче № 4: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195DA0">
        <w:trPr>
          <w:trHeight w:val="275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Задача № 5. Развитие институтов гражданского общества</w:t>
            </w:r>
          </w:p>
        </w:tc>
      </w:tr>
      <w:tr w:rsidR="005B5114" w:rsidRPr="00BA791E" w:rsidTr="00195DA0">
        <w:trPr>
          <w:trHeight w:val="127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1.5.1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 заседаний Общественного совета муниципального образования «Город Курск»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 требует финансирования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Проведение ежегодно              не менее 4 заседаний Общественного совета муниципального образования «Город Курск»</w:t>
            </w:r>
          </w:p>
        </w:tc>
      </w:tr>
      <w:tr w:rsidR="005B5114" w:rsidRPr="00BA791E" w:rsidTr="00195DA0">
        <w:trPr>
          <w:trHeight w:val="22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1.5.2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Привлечение к  участию    в проведении общегородских мероприятий, посвященных государственным, профессиональным, областным и городским праздникам, праздничным и памятным датам:                                                 общественных организаций;                                                городских организаций ветеранов (пенсионеров) войны, труда, Вооруженных сил и правоохранительных органов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Ежегодное участие в 75-ти общественных мероприятиях.</w:t>
            </w:r>
          </w:p>
        </w:tc>
      </w:tr>
      <w:tr w:rsidR="005B5114" w:rsidRPr="00BA791E" w:rsidTr="00195DA0">
        <w:trPr>
          <w:trHeight w:val="126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1.5.3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Поощрение руководителей и активистов общественных организаций за активную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  <w:t>общественную деятельность и в связи с юбилейными датами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180,0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Укрепление связей с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общественными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о</w:t>
            </w:r>
            <w:r w:rsidR="00F752C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ганизациям </w:t>
            </w:r>
          </w:p>
        </w:tc>
      </w:tr>
      <w:tr w:rsidR="005B5114" w:rsidRPr="00BA791E" w:rsidTr="00195DA0">
        <w:trPr>
          <w:trHeight w:val="12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1.5.4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Проведение совещаний, встреч, консультаций с руководителями общественных организаций по вопросам взаимодействия с ними Администрации города Курска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Проведение ежегодно не менее 5 встреч и 5 совещаний с руководителями общественных организаций</w:t>
            </w:r>
          </w:p>
        </w:tc>
      </w:tr>
      <w:tr w:rsidR="005B5114" w:rsidRPr="00BA791E" w:rsidTr="00195DA0">
        <w:trPr>
          <w:trHeight w:val="699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1.5.5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Взаимодействие с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ТОСами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по решению вопросов местного значения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2232,0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372,0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Выплата ежеквартального денежного вознаграждения 287 председателям ТОС: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Сеймский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округ - 62;                                                         Железнодорожный округ - 73 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Центральный округ - 152</w:t>
            </w:r>
          </w:p>
        </w:tc>
      </w:tr>
      <w:tr w:rsidR="005B5114" w:rsidRPr="00BA791E" w:rsidTr="00195DA0">
        <w:trPr>
          <w:trHeight w:val="99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2628,0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438,0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3510,0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585,0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585,0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585,0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585,0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585,0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585,0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832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1.5.6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Организация для органов ТОС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подписки на газету 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«Городские известия»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277,8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69,4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69,4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69,4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69,4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Предоставление подписки на газету «Городские известия» 287 </w:t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ТОСам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: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</w:r>
            <w:proofErr w:type="spell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Сеймский</w:t>
            </w:r>
            <w:proofErr w:type="spell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округ-62;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Железнодорожный округ - 73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Центральный округ - 152</w:t>
            </w:r>
          </w:p>
        </w:tc>
      </w:tr>
      <w:tr w:rsidR="005B5114" w:rsidRPr="00BA791E" w:rsidTr="00195DA0">
        <w:trPr>
          <w:trHeight w:val="702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43,8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71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2021-2024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252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1.5.7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Организация и проведение отбора организаций на предоставление субсидий   некоммерческим организациям (за исключением государственных (муниципальных) учреждений) - городским общественным организациям ветеранов (пенсионеров) войны, труда, Вооруженных Сил и правоохранительных органов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4503,0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750,5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750,5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750,5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750,5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750,5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750,5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Предоставление субсидии некоммерческим организациям (за исключением государственных (муниципальных) учреждений) - городским общественным организациям ветеранов (пенсионеров) войны, труда, Вооруженных Сил и правоохранительных органов </w:t>
            </w:r>
          </w:p>
        </w:tc>
      </w:tr>
      <w:tr w:rsidR="005B5114" w:rsidRPr="00BA791E" w:rsidTr="00F752C3">
        <w:trPr>
          <w:trHeight w:val="41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3765,6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627,6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627,6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627,6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627,6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627,6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627,6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F752C3">
        <w:trPr>
          <w:trHeight w:val="69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Областной бюджет (субвенция)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737,4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122,9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61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задаче № 5: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14526,0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2345,5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2345,5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2458,7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2458,7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2458,7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2458,7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195DA0">
        <w:trPr>
          <w:trHeight w:val="270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Задача № 6. Укрепление международных и межрегиональных партнерских связей</w:t>
            </w:r>
          </w:p>
        </w:tc>
      </w:tr>
      <w:tr w:rsidR="005B5114" w:rsidRPr="00BA791E" w:rsidTr="00195DA0">
        <w:trPr>
          <w:trHeight w:val="126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1.6.1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Взаимодействие муниципального образования «Город Курск» с муниципальными образованиями Курской области в рамках  работы Совета  муниципальных образований Курской области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3306,0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551,0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551,0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Развитие межмуниципальных связей</w:t>
            </w:r>
          </w:p>
        </w:tc>
      </w:tr>
      <w:tr w:rsidR="005B5114" w:rsidRPr="00BA791E" w:rsidTr="00195DA0">
        <w:trPr>
          <w:trHeight w:val="126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1.6.2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Взаимодействие муниципального образования «Город Курск» с иными муниципальными образованиями в рамках работы с  Международной Ассамблей столиц и крупных  городов (МАГ)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Участие муниципального образования «Город Курск» в работе Международной Ассамблеи столиц и крупных  городов (МАГ)</w:t>
            </w:r>
          </w:p>
        </w:tc>
      </w:tr>
      <w:tr w:rsidR="005B5114" w:rsidRPr="00BA791E" w:rsidTr="00195DA0">
        <w:trPr>
          <w:trHeight w:val="154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1.6.3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Взаимодействие муниципального образования «Город Курск» с российскими городами в рамках работы  Союза российских городов воинской славы, Российского Союза исторических Городов и Регионов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2094,0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349,0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349,0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349,0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349,0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349,0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Участие муниципального образования «Город Курск» в работе Союза российских городов воинской славы, Российского Союза исторических Городов и Регионов</w:t>
            </w:r>
          </w:p>
        </w:tc>
      </w:tr>
      <w:tr w:rsidR="005B5114" w:rsidRPr="00BA791E" w:rsidTr="00195DA0">
        <w:trPr>
          <w:trHeight w:val="84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1.6.4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Прием и обслуживание делегаций и отдельных лиц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900,0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 ед. (ежегодно)</w:t>
            </w:r>
          </w:p>
        </w:tc>
      </w:tr>
      <w:tr w:rsidR="005B5114" w:rsidRPr="00BA791E" w:rsidTr="001C6121">
        <w:trPr>
          <w:trHeight w:val="24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Организация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участия руководителей органов местного самоуправления города Курска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в мероприятиях, посвященных празднованию дней городов, мероприятиях, связанных с развитием международного и межрегионального сотрудничества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354,0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59,0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Создание положительного имиджа города Курска, создание условий для организации обмена опытом в различных сферах деятельности посредством активных контактов с зарубежными и российскими партнерами на официальном уровне                     23 (ежегодно)</w:t>
            </w:r>
          </w:p>
        </w:tc>
      </w:tr>
      <w:tr w:rsidR="005B5114" w:rsidRPr="00BA791E" w:rsidTr="00D450D6">
        <w:trPr>
          <w:trHeight w:val="14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1.6.6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Участие Администрации города Курска в памятно-мемориальных и других мероприятиях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246,0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Участие в общегородских мероприятиях:                                        в 2019 - 60;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2020 - 65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;</w:t>
            </w:r>
            <w:proofErr w:type="gramEnd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2021 - 70 ;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в 2022 - 70 ;                                          в 2023 - 70 ;                                            в 2024 - 70.</w:t>
            </w:r>
          </w:p>
        </w:tc>
      </w:tr>
      <w:tr w:rsidR="005B5114" w:rsidRPr="00BA791E" w:rsidTr="00195DA0">
        <w:trPr>
          <w:trHeight w:val="431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задаче № 6: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7740,0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1290,0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1290,0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1290,0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1290,0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1290,0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1290,0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195DA0">
        <w:trPr>
          <w:trHeight w:val="270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Задача № 7.  Развитие антикоррупционных механизмов</w:t>
            </w:r>
          </w:p>
        </w:tc>
      </w:tr>
      <w:tr w:rsidR="005B5114" w:rsidRPr="00BA791E" w:rsidTr="00950DE9">
        <w:trPr>
          <w:trHeight w:val="2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 работы по своевременному представлению 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и кадров Администрации города Курска, отраслевые и территориальные органы Администрации города Курска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100%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обеспечение представления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</w:tr>
      <w:tr w:rsidR="005B5114" w:rsidRPr="00BA791E" w:rsidTr="00950DE9">
        <w:trPr>
          <w:trHeight w:val="10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1.7.2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 и кадров Администрации города Курска</w:t>
            </w: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 w:type="page"/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Проведение заседания            комиссии по мере поступления материалов</w:t>
            </w:r>
          </w:p>
        </w:tc>
      </w:tr>
      <w:tr w:rsidR="005B5114" w:rsidRPr="00BA791E" w:rsidTr="00950DE9">
        <w:trPr>
          <w:trHeight w:val="150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Уточнение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и кадров Администрации города Курска, отраслевые и территориальные органы Администрации города Курска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 решению руководителя отраслевых и территориальных органов Администрации города Курска</w:t>
            </w:r>
          </w:p>
        </w:tc>
      </w:tr>
      <w:tr w:rsidR="005B5114" w:rsidRPr="00BA791E" w:rsidTr="00950DE9">
        <w:trPr>
          <w:trHeight w:val="155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1.7.4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Организация работы по проведению в установленном порядке проверки достоверности и полноты сведений о доходах, об имуществе и обязательствах имущественного характера, предоставляемых, муниципальными служащими Администрации города Курска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и кадров Администрации города Курска, отраслевые и территориальные органы Администрации города Курска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 мере поступления информации о проведении проверки руководителями отраслевых и территориальных органов Администрации города Курска</w:t>
            </w:r>
          </w:p>
        </w:tc>
      </w:tr>
      <w:tr w:rsidR="005B5114" w:rsidRPr="00BA791E" w:rsidTr="00950DE9">
        <w:trPr>
          <w:trHeight w:val="15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1.7.5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D450D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Разработка и утверждение  Планов противодействия коррупции в Администрации города Курска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2019, 2021, 2023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и кадров Администрации               г. Курска, отраслевые и территориальные органы Администрации                  г. Курска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Утверждение Планов правовым актом                       Администрации города Курска в 2019,2021,2023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гг</w:t>
            </w:r>
            <w:proofErr w:type="gramEnd"/>
          </w:p>
        </w:tc>
      </w:tr>
      <w:tr w:rsidR="005B5114" w:rsidRPr="00BA791E" w:rsidTr="00950DE9">
        <w:trPr>
          <w:trHeight w:val="154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1.7.6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Размещение отчета о выполнении плана противодействия коррупции в Администрации города Курска  в информационно-телекоммуникационной сети «Интернет» на официальном сайте Администрации города Курска в разделе «Противодействие коррупции"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114" w:rsidRPr="00BA791E" w:rsidRDefault="00950DE9" w:rsidP="00950DE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 1 фев</w:t>
            </w:r>
            <w:r w:rsidR="005B5114"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раля года, следующего за </w:t>
            </w:r>
            <w:proofErr w:type="gramStart"/>
            <w:r w:rsidR="005B5114"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отчетным</w:t>
            </w:r>
            <w:proofErr w:type="gramEnd"/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Комитет внутренней политики и кадров Администрации                  г. Курска, управление информации и печати Администрации                г. Курска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Информирование населения о проводимых антикоррупционных      мероприятиях</w:t>
            </w:r>
          </w:p>
        </w:tc>
      </w:tr>
      <w:tr w:rsidR="005B5114" w:rsidRPr="00BA791E" w:rsidTr="00950DE9">
        <w:trPr>
          <w:trHeight w:val="270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задаче № 7: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195DA0">
        <w:trPr>
          <w:trHeight w:val="412"/>
        </w:trPr>
        <w:tc>
          <w:tcPr>
            <w:tcW w:w="152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Задача № 8. Обеспечение решения вопросов местного значения и исполнение делегированных полномочий</w:t>
            </w:r>
          </w:p>
        </w:tc>
      </w:tr>
      <w:tr w:rsidR="005B5114" w:rsidRPr="00BA791E" w:rsidTr="00195DA0">
        <w:trPr>
          <w:trHeight w:val="7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Финансовое обеспечение деятельности органов местного самоуправления - всего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1051682,2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173435,9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172573,3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175776,7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177124,6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176883,4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175888,3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Органы местного самоуправления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Уровень исполнения полномочий -100%</w:t>
            </w:r>
          </w:p>
        </w:tc>
      </w:tr>
      <w:tr w:rsidR="005B5114" w:rsidRPr="00BA791E" w:rsidTr="00195DA0">
        <w:trPr>
          <w:trHeight w:val="568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1.8.1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Финансовое обеспечение деятельности Администрации города Курска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329093,4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55180,0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55346,4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54001,4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55347,7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55106,4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54111,4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548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Областной бюджет (субвенция)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460,1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985AE8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Финансовое обеспечение деятельности Главы города Курска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14560,5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2426,8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2426,8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2426,8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69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Обеспечение деятельности по организации мобилизационной готовности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167,7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7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Финансовое обеспечение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деятельности администрации Центрального округа города Курска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123704,4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20617,4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20617,4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20617,4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20617,4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20617,4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20617,4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8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Финансовое обеспечение </w:t>
            </w:r>
            <w:proofErr w:type="gramStart"/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деятельности администрации Железнодорожного округа города Курска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89100,0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14850,0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14850,0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14850,0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14850,0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14850,0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56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Финансовое обеспечение деятельности администрации Сеймского округа  города Курска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124646,0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18420,5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18420,5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21951,3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21951,3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21951,3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21951,3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950DE9">
        <w:trPr>
          <w:trHeight w:val="83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1.8.7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Финансовое обеспечение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Областной бюджет (субвенция)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70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56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691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1.8.8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Финансовое обеспечение отдельных государственных полномочий в области трудовых отношений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Областной бюджет (субвенция)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68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69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CF6AB3">
        <w:trPr>
          <w:trHeight w:val="83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1.8.9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Финансовое обеспечение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Федеральный бюджет (субвенция)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55750,0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9291,7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9291,7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9291,7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9291,7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9291,7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Центрального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707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11370,8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1895,1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1895,1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1895,1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1895,1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Железнодорожного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985AE8">
        <w:trPr>
          <w:trHeight w:val="561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24651,1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4147,1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3285,7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4305,0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Администрация Сеймского округа города Курска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9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Финансовое обеспечение расходов на содержание и организацию деятельности МКУ «Автопредприятие Администрации города Курска»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Бюджет города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267658,8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44609,8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44609,8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44609,8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44609,8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44609,8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44609,8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2019-2024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МКУ «Автопредприятие Администрации города Курска»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27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задаче № 7: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1051682,2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173435,9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172573,3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175776,7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177124,6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176883,4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175888,3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195DA0">
        <w:trPr>
          <w:trHeight w:val="27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Итого по цели № 1: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1202700,6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195516,8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194655,5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203292,2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203014,4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203030,3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203191,3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195DA0">
        <w:trPr>
          <w:trHeight w:val="2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ВСЕГО по ПРОГРАММЕ: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1202700,6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195516,8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194655,5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203292,2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203014,4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203030,3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203191,3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A7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B5114" w:rsidRPr="00BA791E" w:rsidTr="00195DA0">
        <w:trPr>
          <w:trHeight w:val="40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5B5114" w:rsidRPr="00BA791E" w:rsidTr="00195DA0">
        <w:trPr>
          <w:trHeight w:val="40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114" w:rsidRPr="00BA791E" w:rsidRDefault="005B5114" w:rsidP="00BA791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</w:tbl>
    <w:p w:rsidR="00DC2FBA" w:rsidRPr="00CC3830" w:rsidRDefault="00195DA0" w:rsidP="00CC3830">
      <w:pPr>
        <w:pStyle w:val="24"/>
        <w:shd w:val="clear" w:color="auto" w:fill="auto"/>
        <w:ind w:left="0" w:right="600"/>
        <w:jc w:val="both"/>
        <w:rPr>
          <w:sz w:val="24"/>
          <w:szCs w:val="24"/>
        </w:rPr>
      </w:pPr>
      <w:r w:rsidRPr="00CC383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CC3830">
        <w:rPr>
          <w:sz w:val="24"/>
          <w:szCs w:val="24"/>
        </w:rPr>
        <w:t xml:space="preserve"> </w:t>
      </w:r>
      <w:r w:rsidR="00CC3830" w:rsidRPr="00CC3830">
        <w:rPr>
          <w:sz w:val="24"/>
          <w:szCs w:val="24"/>
        </w:rPr>
        <w:t xml:space="preserve"> </w:t>
      </w:r>
      <w:r w:rsidRPr="00CC3830">
        <w:rPr>
          <w:sz w:val="24"/>
          <w:szCs w:val="24"/>
        </w:rPr>
        <w:t xml:space="preserve"> </w:t>
      </w:r>
      <w:r w:rsidR="00DC2FBA" w:rsidRPr="00CC3830">
        <w:rPr>
          <w:sz w:val="24"/>
          <w:szCs w:val="24"/>
        </w:rPr>
        <w:t>ПРИЛОЖЕНИЕ 2</w:t>
      </w:r>
      <w:r w:rsidR="00DC2FBA" w:rsidRPr="00CC3830">
        <w:rPr>
          <w:sz w:val="24"/>
          <w:szCs w:val="24"/>
        </w:rPr>
        <w:br/>
      </w:r>
      <w:r w:rsidRPr="00CC38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C3830" w:rsidRPr="00CC3830">
        <w:rPr>
          <w:sz w:val="24"/>
          <w:szCs w:val="24"/>
        </w:rPr>
        <w:t xml:space="preserve">            </w:t>
      </w:r>
      <w:r w:rsidRPr="00CC3830">
        <w:rPr>
          <w:sz w:val="24"/>
          <w:szCs w:val="24"/>
        </w:rPr>
        <w:t xml:space="preserve"> </w:t>
      </w:r>
      <w:r w:rsidR="00DC2FBA" w:rsidRPr="00CC3830">
        <w:rPr>
          <w:sz w:val="24"/>
          <w:szCs w:val="24"/>
        </w:rPr>
        <w:t>к муниципальной программе</w:t>
      </w:r>
      <w:r w:rsidR="00DC2FBA" w:rsidRPr="00CC3830">
        <w:rPr>
          <w:sz w:val="24"/>
          <w:szCs w:val="24"/>
        </w:rPr>
        <w:br/>
      </w:r>
      <w:r w:rsidR="001E5D26" w:rsidRPr="00CC3830">
        <w:rPr>
          <w:sz w:val="24"/>
          <w:szCs w:val="24"/>
        </w:rPr>
        <w:t xml:space="preserve">      </w:t>
      </w:r>
      <w:r w:rsidRPr="00CC38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C3830" w:rsidRPr="00CC3830">
        <w:rPr>
          <w:sz w:val="24"/>
          <w:szCs w:val="24"/>
        </w:rPr>
        <w:t xml:space="preserve">            </w:t>
      </w:r>
      <w:r w:rsidRPr="00CC3830">
        <w:rPr>
          <w:sz w:val="24"/>
          <w:szCs w:val="24"/>
        </w:rPr>
        <w:t xml:space="preserve"> </w:t>
      </w:r>
      <w:r w:rsidR="001E5D26" w:rsidRPr="00CC3830">
        <w:rPr>
          <w:sz w:val="24"/>
          <w:szCs w:val="24"/>
        </w:rPr>
        <w:t xml:space="preserve"> </w:t>
      </w:r>
      <w:r w:rsidR="00DC2FBA" w:rsidRPr="00CC3830">
        <w:rPr>
          <w:sz w:val="24"/>
          <w:szCs w:val="24"/>
        </w:rPr>
        <w:t>Администрации города Курска</w:t>
      </w:r>
    </w:p>
    <w:p w:rsidR="00195DA0" w:rsidRPr="00CC3830" w:rsidRDefault="00F05C3A" w:rsidP="00CC3830">
      <w:pPr>
        <w:pStyle w:val="24"/>
        <w:shd w:val="clear" w:color="auto" w:fill="auto"/>
        <w:tabs>
          <w:tab w:val="left" w:pos="14000"/>
        </w:tabs>
        <w:ind w:left="0"/>
        <w:jc w:val="both"/>
        <w:rPr>
          <w:sz w:val="24"/>
          <w:szCs w:val="24"/>
        </w:rPr>
      </w:pPr>
      <w:r w:rsidRPr="00CC38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195DA0" w:rsidRPr="00CC3830">
        <w:rPr>
          <w:sz w:val="24"/>
          <w:szCs w:val="24"/>
        </w:rPr>
        <w:t xml:space="preserve">                             </w:t>
      </w:r>
      <w:r w:rsidR="00CC3830" w:rsidRPr="00CC3830">
        <w:rPr>
          <w:sz w:val="24"/>
          <w:szCs w:val="24"/>
        </w:rPr>
        <w:t xml:space="preserve">                        </w:t>
      </w:r>
      <w:r w:rsidRPr="00CC3830">
        <w:rPr>
          <w:sz w:val="24"/>
          <w:szCs w:val="24"/>
        </w:rPr>
        <w:t xml:space="preserve"> </w:t>
      </w:r>
      <w:r w:rsidR="00BB17C2" w:rsidRPr="00CC3830">
        <w:rPr>
          <w:sz w:val="24"/>
          <w:szCs w:val="24"/>
        </w:rPr>
        <w:t>«Развитие системы муниципальног</w:t>
      </w:r>
      <w:r w:rsidR="004F0F23" w:rsidRPr="00CC3830">
        <w:rPr>
          <w:sz w:val="24"/>
          <w:szCs w:val="24"/>
        </w:rPr>
        <w:t xml:space="preserve">о </w:t>
      </w:r>
      <w:r w:rsidR="001E5D26" w:rsidRPr="00CC3830">
        <w:rPr>
          <w:sz w:val="24"/>
          <w:szCs w:val="24"/>
        </w:rPr>
        <w:t xml:space="preserve">управления </w:t>
      </w:r>
      <w:r w:rsidR="00195DA0" w:rsidRPr="00CC3830">
        <w:rPr>
          <w:sz w:val="24"/>
          <w:szCs w:val="24"/>
        </w:rPr>
        <w:t xml:space="preserve">                    </w:t>
      </w:r>
    </w:p>
    <w:p w:rsidR="00195DA0" w:rsidRPr="00CC3830" w:rsidRDefault="00195DA0" w:rsidP="00CC3830">
      <w:pPr>
        <w:pStyle w:val="24"/>
        <w:shd w:val="clear" w:color="auto" w:fill="auto"/>
        <w:tabs>
          <w:tab w:val="left" w:pos="10965"/>
        </w:tabs>
        <w:spacing w:line="240" w:lineRule="auto"/>
        <w:ind w:left="0"/>
        <w:jc w:val="both"/>
        <w:rPr>
          <w:sz w:val="24"/>
          <w:szCs w:val="24"/>
        </w:rPr>
      </w:pPr>
      <w:r w:rsidRPr="00CC3830">
        <w:rPr>
          <w:sz w:val="24"/>
          <w:szCs w:val="24"/>
        </w:rPr>
        <w:t xml:space="preserve">                                                                                         </w:t>
      </w:r>
      <w:r w:rsidR="00CC3830" w:rsidRPr="00CC3830">
        <w:rPr>
          <w:sz w:val="24"/>
          <w:szCs w:val="24"/>
        </w:rPr>
        <w:t xml:space="preserve">          </w:t>
      </w:r>
      <w:r w:rsidRPr="00CC3830">
        <w:rPr>
          <w:sz w:val="24"/>
          <w:szCs w:val="24"/>
        </w:rPr>
        <w:t xml:space="preserve"> </w:t>
      </w:r>
      <w:r w:rsidR="00CC3830">
        <w:rPr>
          <w:sz w:val="24"/>
          <w:szCs w:val="24"/>
        </w:rPr>
        <w:t xml:space="preserve">                                                                     </w:t>
      </w:r>
      <w:r w:rsidRPr="00CC3830">
        <w:rPr>
          <w:sz w:val="24"/>
          <w:szCs w:val="24"/>
        </w:rPr>
        <w:t xml:space="preserve">в городе Курске на 2019-2024 годы» </w:t>
      </w:r>
    </w:p>
    <w:p w:rsidR="00F752C3" w:rsidRPr="00527B61" w:rsidRDefault="00CC3830" w:rsidP="00F752C3">
      <w:pPr>
        <w:pStyle w:val="30"/>
        <w:shd w:val="clear" w:color="auto" w:fill="auto"/>
        <w:tabs>
          <w:tab w:val="left" w:pos="10140"/>
          <w:tab w:val="left" w:pos="13167"/>
        </w:tabs>
        <w:ind w:right="700"/>
      </w:pPr>
      <w:r>
        <w:rPr>
          <w:sz w:val="18"/>
          <w:szCs w:val="18"/>
        </w:rPr>
        <w:tab/>
      </w:r>
      <w:r w:rsidR="00F752C3">
        <w:rPr>
          <w:sz w:val="18"/>
          <w:szCs w:val="18"/>
        </w:rPr>
        <w:t xml:space="preserve">                </w:t>
      </w:r>
      <w:r w:rsidR="00F752C3">
        <w:t>от «12» октября 2018</w:t>
      </w:r>
      <w:r w:rsidR="00F752C3" w:rsidRPr="00527B61">
        <w:t xml:space="preserve"> года</w:t>
      </w:r>
      <w:r w:rsidR="00F752C3" w:rsidRPr="00527B61">
        <w:tab/>
        <w:t xml:space="preserve">       </w:t>
      </w:r>
    </w:p>
    <w:p w:rsidR="00F752C3" w:rsidRPr="00527B61" w:rsidRDefault="00F752C3" w:rsidP="00F752C3">
      <w:pPr>
        <w:pStyle w:val="30"/>
        <w:shd w:val="clear" w:color="auto" w:fill="auto"/>
        <w:tabs>
          <w:tab w:val="left" w:leader="underscore" w:pos="12688"/>
        </w:tabs>
        <w:spacing w:after="540"/>
        <w:ind w:left="0" w:right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527B61">
        <w:t xml:space="preserve">№ </w:t>
      </w:r>
      <w:r>
        <w:t>2383</w:t>
      </w:r>
    </w:p>
    <w:p w:rsidR="00386D53" w:rsidRPr="008333B7" w:rsidRDefault="00BB17C2">
      <w:pPr>
        <w:pStyle w:val="24"/>
        <w:shd w:val="clear" w:color="auto" w:fill="auto"/>
        <w:spacing w:line="259" w:lineRule="auto"/>
        <w:ind w:left="0" w:right="0"/>
        <w:jc w:val="center"/>
        <w:rPr>
          <w:b/>
        </w:rPr>
      </w:pPr>
      <w:r>
        <w:rPr>
          <w:b/>
          <w:bCs/>
        </w:rPr>
        <w:t>ФИНАНСОВОЕ ОБЕСПЕЧЕНИЕ МУНИЦИПАЛЬНОЙ ПРОГРАММЫ</w:t>
      </w:r>
      <w:r>
        <w:rPr>
          <w:b/>
          <w:bCs/>
        </w:rPr>
        <w:br/>
      </w:r>
      <w:r w:rsidRPr="008333B7">
        <w:rPr>
          <w:b/>
        </w:rPr>
        <w:t>«Развитие системы муниципального управления</w:t>
      </w:r>
    </w:p>
    <w:p w:rsidR="00386D53" w:rsidRPr="008333B7" w:rsidRDefault="00BB17C2">
      <w:pPr>
        <w:pStyle w:val="24"/>
        <w:shd w:val="clear" w:color="auto" w:fill="auto"/>
        <w:spacing w:after="260" w:line="259" w:lineRule="auto"/>
        <w:ind w:left="6260" w:right="0"/>
        <w:rPr>
          <w:b/>
        </w:rPr>
      </w:pPr>
      <w:r w:rsidRPr="008333B7">
        <w:rPr>
          <w:b/>
        </w:rPr>
        <w:t>в городе Курске на 2019-2024 годы»</w:t>
      </w:r>
    </w:p>
    <w:p w:rsidR="00386D53" w:rsidRDefault="00BB17C2">
      <w:pPr>
        <w:pStyle w:val="a7"/>
        <w:shd w:val="clear" w:color="auto" w:fill="auto"/>
        <w:ind w:left="13709"/>
        <w:rPr>
          <w:sz w:val="17"/>
          <w:szCs w:val="17"/>
        </w:rPr>
      </w:pPr>
      <w:r>
        <w:rPr>
          <w:sz w:val="17"/>
          <w:szCs w:val="17"/>
        </w:rPr>
        <w:t>(</w:t>
      </w:r>
      <w:proofErr w:type="spellStart"/>
      <w:r>
        <w:rPr>
          <w:sz w:val="17"/>
          <w:szCs w:val="17"/>
        </w:rPr>
        <w:t>тыс</w:t>
      </w:r>
      <w:proofErr w:type="gramStart"/>
      <w:r>
        <w:rPr>
          <w:sz w:val="17"/>
          <w:szCs w:val="17"/>
        </w:rPr>
        <w:t>.р</w:t>
      </w:r>
      <w:proofErr w:type="gramEnd"/>
      <w:r>
        <w:rPr>
          <w:sz w:val="17"/>
          <w:szCs w:val="17"/>
        </w:rPr>
        <w:t>уб</w:t>
      </w:r>
      <w:proofErr w:type="spellEnd"/>
      <w:r>
        <w:rPr>
          <w:sz w:val="17"/>
          <w:szCs w:val="17"/>
        </w:rPr>
        <w:t>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1699"/>
        <w:gridCol w:w="1598"/>
        <w:gridCol w:w="1603"/>
        <w:gridCol w:w="1570"/>
        <w:gridCol w:w="1589"/>
        <w:gridCol w:w="1598"/>
        <w:gridCol w:w="1877"/>
      </w:tblGrid>
      <w:tr w:rsidR="00386D53">
        <w:trPr>
          <w:trHeight w:hRule="exact" w:val="245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spacing w:line="262" w:lineRule="auto"/>
              <w:ind w:left="380" w:hanging="140"/>
              <w:jc w:val="left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Всего за период реализации Программы</w:t>
            </w:r>
          </w:p>
        </w:tc>
        <w:tc>
          <w:tcPr>
            <w:tcW w:w="9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в том числе по годам</w:t>
            </w:r>
          </w:p>
        </w:tc>
      </w:tr>
      <w:tr w:rsidR="00386D53">
        <w:trPr>
          <w:trHeight w:hRule="exact" w:val="787"/>
          <w:jc w:val="center"/>
        </w:trPr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386D53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386D53">
            <w:pPr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2019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2020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2021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2023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2024 год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8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по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1202700,6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195516,8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194655,5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203292,2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203014,4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203030,3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203191,3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88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разрезе главных распорядителей средств бюджета города Курска (ГРБС), ответственных за реализацию муниципальной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44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 города Курска-всего по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1086731,9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176150,2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176150,2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183769,2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183489,8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183505,7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183666,7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2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разрезе (ГРБС)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2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Курское городское Собрание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8153,0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253,4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1911,5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1911,5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Контрольно-счетная палата города Курска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87,3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Курска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680594,4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113432,4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113432,4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113432,4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113432,4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113432,4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113432,4</w:t>
            </w:r>
          </w:p>
        </w:tc>
      </w:tr>
      <w:tr w:rsidR="00386D53">
        <w:trPr>
          <w:trHeight w:hRule="exact" w:val="44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 «Редакция газеты «Городские известия»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43584,6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7264,1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7264,1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7264,1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7264,1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7264,1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7264,1</w:t>
            </w:r>
          </w:p>
        </w:tc>
      </w:tr>
      <w:tr w:rsidR="00386D53">
        <w:trPr>
          <w:trHeight w:hRule="exact" w:val="46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МКУ «Автопредприятие Администрации города Курска»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267658,8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44609,8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44609,8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44609,8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44609,8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44609,8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44609,8</w:t>
            </w:r>
          </w:p>
        </w:tc>
      </w:tr>
    </w:tbl>
    <w:p w:rsidR="00386D53" w:rsidRDefault="00386D53">
      <w:pPr>
        <w:sectPr w:rsidR="00386D53" w:rsidSect="004B38D6">
          <w:headerReference w:type="default" r:id="rId12"/>
          <w:type w:val="continuous"/>
          <w:pgSz w:w="16840" w:h="11900" w:orient="landscape"/>
          <w:pgMar w:top="1985" w:right="567" w:bottom="675" w:left="1162" w:header="261" w:footer="249" w:gutter="0"/>
          <w:pgNumType w:start="2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1704"/>
        <w:gridCol w:w="1603"/>
        <w:gridCol w:w="1598"/>
        <w:gridCol w:w="1570"/>
        <w:gridCol w:w="1579"/>
        <w:gridCol w:w="1598"/>
        <w:gridCol w:w="1901"/>
      </w:tblGrid>
      <w:tr w:rsidR="00386D53">
        <w:trPr>
          <w:trHeight w:hRule="exact" w:val="23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8</w:t>
            </w:r>
          </w:p>
        </w:tc>
      </w:tr>
      <w:tr w:rsidR="00386D53">
        <w:trPr>
          <w:trHeight w:hRule="exact" w:val="44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Центрального округа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129580,2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21596,7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21596,7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21596,7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21596,7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21596,7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21596,7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66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Железнодорожного округа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94325,0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15616,3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15616,3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15770,1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15776,1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15770,1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15776,1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Сеймского округа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133296,4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19246,7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19246,7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23761,5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23680,5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23680,5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23680,5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архитектуры и градостроительства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2241,6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373,6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373,6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373,6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финансов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3286,8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547,8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66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социальной защиты населения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2562,6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427,1</w:t>
            </w:r>
          </w:p>
        </w:tc>
      </w:tr>
      <w:tr w:rsidR="00386D53">
        <w:trPr>
          <w:trHeight w:hRule="exact" w:val="44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жилищно-коммунального хозяйства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2622,5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437,1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Земельный комитет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3894,0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649,0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66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1217,4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202,9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202,9</w:t>
            </w:r>
          </w:p>
        </w:tc>
      </w:tr>
      <w:tr w:rsidR="00386D53">
        <w:trPr>
          <w:trHeight w:hRule="exact" w:val="88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spacing w:line="266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по управлению муниципальным имуществом города Курска - всего</w:t>
            </w:r>
          </w:p>
          <w:p w:rsidR="00386D53" w:rsidRDefault="00BB17C2">
            <w:pPr>
              <w:pStyle w:val="a5"/>
              <w:shd w:val="clear" w:color="auto" w:fill="auto"/>
              <w:spacing w:line="266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9405,6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1567,6</w:t>
            </w:r>
          </w:p>
        </w:tc>
      </w:tr>
      <w:tr w:rsidR="00386D53">
        <w:trPr>
          <w:trHeight w:hRule="exact" w:val="66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по управлению муниципальным имуществом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7681,8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1280,3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1280,3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1280,3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по учету и распределению жилья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1723,8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287,3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Комитет образования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6691,4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1564,8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1360,4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1382,3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1537,3</w:t>
            </w:r>
          </w:p>
        </w:tc>
      </w:tr>
      <w:tr w:rsidR="00386D53">
        <w:trPr>
          <w:trHeight w:hRule="exact" w:val="66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spacing w:line="266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строительства и инвестиционных программ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1747,8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291,3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закупок для муниципальных нужд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1028,0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221,6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972,6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162,1</w:t>
            </w:r>
          </w:p>
        </w:tc>
      </w:tr>
      <w:tr w:rsidR="00386D53">
        <w:trPr>
          <w:trHeight w:hRule="exact" w:val="66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62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943,8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157,3</w:t>
            </w:r>
          </w:p>
        </w:tc>
      </w:tr>
      <w:tr w:rsidR="00386D53">
        <w:trPr>
          <w:trHeight w:hRule="exact" w:val="23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У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правление</w:t>
            </w:r>
            <w:proofErr w:type="gramEnd"/>
            <w:r>
              <w:rPr>
                <w:sz w:val="17"/>
                <w:szCs w:val="17"/>
              </w:rPr>
              <w:t xml:space="preserve"> культуры города Курска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1147,2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191,2</w:t>
            </w:r>
          </w:p>
        </w:tc>
      </w:tr>
    </w:tbl>
    <w:p w:rsidR="00386D53" w:rsidRDefault="00BB17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1714"/>
        <w:gridCol w:w="1594"/>
        <w:gridCol w:w="1584"/>
        <w:gridCol w:w="1584"/>
        <w:gridCol w:w="1574"/>
        <w:gridCol w:w="1598"/>
        <w:gridCol w:w="1906"/>
      </w:tblGrid>
      <w:tr w:rsidR="00386D53">
        <w:trPr>
          <w:trHeight w:hRule="exact" w:val="235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Pr="00527B61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17"/>
                <w:szCs w:val="17"/>
              </w:rPr>
            </w:pPr>
            <w:r w:rsidRPr="00527B61">
              <w:rPr>
                <w:b/>
                <w:sz w:val="17"/>
                <w:szCs w:val="17"/>
              </w:rPr>
              <w:t>8</w:t>
            </w:r>
          </w:p>
        </w:tc>
      </w:tr>
      <w:tr w:rsidR="00386D53" w:rsidTr="008333B7">
        <w:trPr>
          <w:trHeight w:hRule="exact" w:val="48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204,0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4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муниципального контроля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1056,6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176,1</w:t>
            </w:r>
          </w:p>
        </w:tc>
      </w:tr>
      <w:tr w:rsidR="00386D53">
        <w:trPr>
          <w:trHeight w:hRule="exact" w:val="44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4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Контрольно-ревизионное управление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36,2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областной бюджет (субвенция</w:t>
            </w:r>
            <w:proofErr w:type="gramStart"/>
            <w:r>
              <w:rPr>
                <w:sz w:val="17"/>
                <w:szCs w:val="17"/>
              </w:rPr>
              <w:t>)-</w:t>
            </w:r>
            <w:proofErr w:type="gramEnd"/>
            <w:r>
              <w:rPr>
                <w:sz w:val="17"/>
                <w:szCs w:val="17"/>
              </w:rPr>
              <w:t>всего по программе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12196,7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2032,8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2032,8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2032,8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2032,8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2032,8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2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разрезе (ГРБС)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1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1677,5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279,6</w:t>
            </w:r>
          </w:p>
        </w:tc>
      </w:tr>
      <w:tr w:rsidR="00386D53">
        <w:trPr>
          <w:trHeight w:hRule="exact" w:val="44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Центрального округа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</w:tr>
      <w:tr w:rsidR="00386D53">
        <w:trPr>
          <w:trHeight w:hRule="exact" w:val="44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4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Железнодорожного округа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</w:tr>
      <w:tr w:rsidR="00386D53">
        <w:trPr>
          <w:trHeight w:hRule="exact" w:val="43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4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Сеймского округа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584,4</w:t>
            </w:r>
          </w:p>
        </w:tc>
      </w:tr>
      <w:tr w:rsidR="00386D53">
        <w:trPr>
          <w:trHeight w:hRule="exact" w:val="44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областной бюджет (грант</w:t>
            </w:r>
            <w:proofErr w:type="gramStart"/>
            <w:r>
              <w:rPr>
                <w:sz w:val="17"/>
                <w:szCs w:val="17"/>
              </w:rPr>
              <w:t>)-</w:t>
            </w:r>
            <w:proofErr w:type="gramEnd"/>
            <w:r>
              <w:rPr>
                <w:sz w:val="17"/>
                <w:szCs w:val="17"/>
              </w:rPr>
              <w:t>всего по программе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386D53">
        <w:trPr>
          <w:trHeight w:hRule="exact" w:val="22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2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разрезе (ГРБС)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2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44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федеральный бюджет (</w:t>
            </w:r>
            <w:proofErr w:type="spellStart"/>
            <w:r>
              <w:rPr>
                <w:sz w:val="17"/>
                <w:szCs w:val="17"/>
              </w:rPr>
              <w:t>субвснция</w:t>
            </w:r>
            <w:proofErr w:type="spellEnd"/>
            <w:proofErr w:type="gramStart"/>
            <w:r>
              <w:rPr>
                <w:sz w:val="17"/>
                <w:szCs w:val="17"/>
              </w:rPr>
              <w:t>)-</w:t>
            </w:r>
            <w:proofErr w:type="gramEnd"/>
            <w:r>
              <w:rPr>
                <w:sz w:val="17"/>
                <w:szCs w:val="17"/>
              </w:rPr>
              <w:t>всего по программе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91772,0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15333,9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14472,6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15490,1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15491,8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15491,8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15491,8</w:t>
            </w:r>
          </w:p>
        </w:tc>
      </w:tr>
      <w:tr w:rsidR="00386D53">
        <w:trPr>
          <w:trHeight w:hRule="exact" w:val="21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2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разрезе (ГРБС)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44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Центрального округа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9291,7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9291,7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9291,7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9291,7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9291,7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9291,7</w:t>
            </w:r>
          </w:p>
        </w:tc>
      </w:tr>
      <w:tr w:rsidR="00386D53">
        <w:trPr>
          <w:trHeight w:hRule="exact" w:val="44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4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Железнодорожного округа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11370,8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1895,1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1895,1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1895,1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1895,1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1895,1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1895,1</w:t>
            </w:r>
          </w:p>
        </w:tc>
      </w:tr>
      <w:tr w:rsidR="00386D53">
        <w:trPr>
          <w:trHeight w:hRule="exact" w:val="44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spacing w:line="259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Сеймского округа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24651,1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4147,1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3285,7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4303,3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4305,0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4305,0</w:t>
            </w:r>
          </w:p>
        </w:tc>
      </w:tr>
      <w:tr w:rsidR="00386D53" w:rsidTr="00D97017">
        <w:trPr>
          <w:trHeight w:hRule="exact" w:val="37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прочие </w:t>
            </w:r>
            <w:proofErr w:type="gramStart"/>
            <w:r>
              <w:rPr>
                <w:sz w:val="17"/>
                <w:szCs w:val="17"/>
              </w:rPr>
              <w:t>источники-всего</w:t>
            </w:r>
            <w:proofErr w:type="gramEnd"/>
            <w:r>
              <w:rPr>
                <w:sz w:val="17"/>
                <w:szCs w:val="17"/>
              </w:rPr>
              <w:t xml:space="preserve"> по программе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</w:tr>
      <w:tr w:rsidR="00386D53">
        <w:trPr>
          <w:trHeight w:hRule="exact" w:val="21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2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разрезе (ГРБС)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386D53">
        <w:trPr>
          <w:trHeight w:hRule="exact" w:val="235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Курска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386D53">
            <w:pPr>
              <w:rPr>
                <w:sz w:val="10"/>
                <w:szCs w:val="10"/>
              </w:rPr>
            </w:pPr>
          </w:p>
        </w:tc>
      </w:tr>
      <w:tr w:rsidR="00963A2D" w:rsidTr="00DC75F5">
        <w:trPr>
          <w:trHeight w:hRule="exact" w:val="235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3A2D" w:rsidRDefault="00963A2D">
            <w:pPr>
              <w:pStyle w:val="a5"/>
              <w:shd w:val="clear" w:color="auto" w:fill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 «Редакция газеты «Городские известия»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A2D" w:rsidRDefault="00963A2D" w:rsidP="00DC75F5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A2D" w:rsidRDefault="00963A2D" w:rsidP="00DC75F5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A2D" w:rsidRDefault="00963A2D" w:rsidP="00DC75F5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A2D" w:rsidRDefault="00963A2D" w:rsidP="00DC75F5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A2D" w:rsidRDefault="00963A2D" w:rsidP="00DC75F5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A2D" w:rsidRDefault="00963A2D" w:rsidP="00DC75F5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2D" w:rsidRDefault="00963A2D" w:rsidP="00DC75F5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2000,0</w:t>
            </w:r>
          </w:p>
          <w:p w:rsidR="003B39A9" w:rsidRDefault="003B39A9" w:rsidP="00DC75F5">
            <w:pPr>
              <w:pStyle w:val="a5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</w:p>
        </w:tc>
      </w:tr>
    </w:tbl>
    <w:p w:rsidR="00386D53" w:rsidRDefault="00BB17C2">
      <w:pPr>
        <w:spacing w:line="1" w:lineRule="exact"/>
        <w:rPr>
          <w:sz w:val="2"/>
          <w:szCs w:val="2"/>
        </w:rPr>
      </w:pPr>
      <w:r>
        <w:br w:type="page"/>
      </w:r>
    </w:p>
    <w:p w:rsidR="00386D53" w:rsidRDefault="00386D53">
      <w:pPr>
        <w:sectPr w:rsidR="00386D53" w:rsidSect="00926231">
          <w:headerReference w:type="default" r:id="rId13"/>
          <w:type w:val="continuous"/>
          <w:pgSz w:w="16840" w:h="11900" w:orient="landscape" w:code="9"/>
          <w:pgMar w:top="1985" w:right="567" w:bottom="1134" w:left="1162" w:header="709" w:footer="249" w:gutter="0"/>
          <w:pgNumType w:start="60"/>
          <w:cols w:space="720"/>
          <w:noEndnote/>
          <w:docGrid w:linePitch="360"/>
        </w:sectPr>
      </w:pPr>
    </w:p>
    <w:p w:rsidR="008333B7" w:rsidRDefault="00963A2D" w:rsidP="00963A2D">
      <w:pPr>
        <w:pStyle w:val="30"/>
        <w:shd w:val="clear" w:color="auto" w:fill="auto"/>
        <w:ind w:left="0"/>
        <w:jc w:val="center"/>
        <w:rPr>
          <w:sz w:val="18"/>
          <w:szCs w:val="18"/>
        </w:rPr>
      </w:pPr>
      <w:r w:rsidRPr="00D63896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D63896">
        <w:rPr>
          <w:sz w:val="18"/>
          <w:szCs w:val="18"/>
        </w:rPr>
        <w:t xml:space="preserve">                   </w:t>
      </w:r>
      <w:r w:rsidR="00527B61">
        <w:rPr>
          <w:sz w:val="18"/>
          <w:szCs w:val="18"/>
        </w:rPr>
        <w:t xml:space="preserve">                               </w:t>
      </w:r>
      <w:r w:rsidRPr="00D63896">
        <w:rPr>
          <w:sz w:val="18"/>
          <w:szCs w:val="18"/>
        </w:rPr>
        <w:t xml:space="preserve"> </w:t>
      </w:r>
      <w:r w:rsidR="00527B61">
        <w:rPr>
          <w:sz w:val="18"/>
          <w:szCs w:val="18"/>
        </w:rPr>
        <w:t xml:space="preserve">     </w:t>
      </w:r>
    </w:p>
    <w:p w:rsidR="008333B7" w:rsidRDefault="008333B7" w:rsidP="00963A2D">
      <w:pPr>
        <w:pStyle w:val="30"/>
        <w:shd w:val="clear" w:color="auto" w:fill="auto"/>
        <w:ind w:left="0"/>
        <w:jc w:val="center"/>
        <w:rPr>
          <w:sz w:val="18"/>
          <w:szCs w:val="18"/>
        </w:rPr>
      </w:pPr>
    </w:p>
    <w:p w:rsidR="00386D53" w:rsidRPr="00527B61" w:rsidRDefault="008333B7" w:rsidP="00963A2D">
      <w:pPr>
        <w:pStyle w:val="30"/>
        <w:shd w:val="clear" w:color="auto" w:fill="auto"/>
        <w:ind w:left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27B61">
        <w:rPr>
          <w:sz w:val="18"/>
          <w:szCs w:val="18"/>
        </w:rPr>
        <w:t xml:space="preserve"> </w:t>
      </w:r>
      <w:r w:rsidR="00963A2D" w:rsidRPr="00D63896">
        <w:rPr>
          <w:sz w:val="18"/>
          <w:szCs w:val="18"/>
        </w:rPr>
        <w:t xml:space="preserve">  </w:t>
      </w:r>
      <w:r w:rsidR="00527B61">
        <w:t>ПРИЛОЖЕНИЕ 3</w:t>
      </w:r>
      <w:r w:rsidR="00963A2D" w:rsidRPr="00527B61">
        <w:t xml:space="preserve">                                                                                                                                                                            </w:t>
      </w:r>
      <w:r w:rsidR="00D63896" w:rsidRPr="00527B61">
        <w:t xml:space="preserve">                                                                                </w:t>
      </w:r>
      <w:r w:rsidR="00963A2D" w:rsidRPr="00527B61">
        <w:t xml:space="preserve">  </w:t>
      </w:r>
      <w:r w:rsidR="00527B61">
        <w:t xml:space="preserve">                </w:t>
      </w:r>
    </w:p>
    <w:p w:rsidR="00527B61" w:rsidRDefault="00E21412" w:rsidP="00D63896">
      <w:pPr>
        <w:pStyle w:val="30"/>
        <w:shd w:val="clear" w:color="auto" w:fill="auto"/>
        <w:tabs>
          <w:tab w:val="left" w:pos="13167"/>
        </w:tabs>
        <w:ind w:right="700"/>
      </w:pPr>
      <w:r w:rsidRPr="00527B61">
        <w:t xml:space="preserve">                                                           </w:t>
      </w:r>
      <w:r w:rsidR="00527B61">
        <w:t xml:space="preserve">                       </w:t>
      </w:r>
      <w:r w:rsidRPr="00527B61">
        <w:t xml:space="preserve"> </w:t>
      </w:r>
      <w:r w:rsidR="00527B61">
        <w:t xml:space="preserve"> к муниципальной программе</w:t>
      </w:r>
      <w:r w:rsidR="00527B61" w:rsidRPr="00527B61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527B61">
        <w:t xml:space="preserve">                  </w:t>
      </w:r>
    </w:p>
    <w:p w:rsidR="00527B61" w:rsidRDefault="00527B61" w:rsidP="00527B61">
      <w:pPr>
        <w:pStyle w:val="30"/>
        <w:shd w:val="clear" w:color="auto" w:fill="auto"/>
        <w:tabs>
          <w:tab w:val="left" w:pos="10650"/>
        </w:tabs>
        <w:ind w:right="700"/>
      </w:pPr>
      <w:r>
        <w:tab/>
      </w:r>
      <w:r w:rsidRPr="00527B61">
        <w:t>Администрации города Курска</w:t>
      </w:r>
      <w:r>
        <w:t xml:space="preserve">                    </w:t>
      </w:r>
    </w:p>
    <w:p w:rsidR="00E21412" w:rsidRPr="00527B61" w:rsidRDefault="00527B61" w:rsidP="00D63896">
      <w:pPr>
        <w:pStyle w:val="30"/>
        <w:shd w:val="clear" w:color="auto" w:fill="auto"/>
        <w:tabs>
          <w:tab w:val="left" w:pos="13167"/>
        </w:tabs>
        <w:ind w:right="700"/>
      </w:pPr>
      <w:r>
        <w:t xml:space="preserve">                                                              </w:t>
      </w:r>
      <w:r w:rsidRPr="00527B61">
        <w:t xml:space="preserve"> </w:t>
      </w:r>
      <w:r w:rsidR="00BB17C2" w:rsidRPr="00527B61">
        <w:t>«Развитие сист</w:t>
      </w:r>
      <w:r w:rsidR="00D63896" w:rsidRPr="00527B61">
        <w:t xml:space="preserve">емы муниципального управления </w:t>
      </w:r>
    </w:p>
    <w:p w:rsidR="00386D53" w:rsidRPr="00527B61" w:rsidRDefault="00E21412" w:rsidP="00E21412">
      <w:pPr>
        <w:pStyle w:val="30"/>
        <w:shd w:val="clear" w:color="auto" w:fill="auto"/>
        <w:tabs>
          <w:tab w:val="left" w:pos="10140"/>
          <w:tab w:val="left" w:pos="13167"/>
        </w:tabs>
        <w:ind w:right="700"/>
      </w:pPr>
      <w:r w:rsidRPr="00527B61">
        <w:t xml:space="preserve">                                                   </w:t>
      </w:r>
      <w:r w:rsidR="00527B61">
        <w:t xml:space="preserve">                               </w:t>
      </w:r>
      <w:r w:rsidRPr="00527B61">
        <w:t xml:space="preserve"> </w:t>
      </w:r>
      <w:r w:rsidR="00D63896" w:rsidRPr="00527B61">
        <w:t xml:space="preserve">в </w:t>
      </w:r>
      <w:r w:rsidR="00BB17C2" w:rsidRPr="00527B61">
        <w:t>городе Курске на 2019-2024 годы»</w:t>
      </w:r>
      <w:r w:rsidR="00BB17C2" w:rsidRPr="00527B61">
        <w:tab/>
      </w:r>
      <w:r w:rsidRPr="00527B61">
        <w:t xml:space="preserve">    </w:t>
      </w:r>
      <w:r w:rsidR="00527B61">
        <w:t xml:space="preserve">           от «12» октября 2018</w:t>
      </w:r>
      <w:r w:rsidRPr="00527B61">
        <w:t xml:space="preserve"> года</w:t>
      </w:r>
      <w:r w:rsidRPr="00527B61">
        <w:tab/>
      </w:r>
      <w:r w:rsidR="00D63896" w:rsidRPr="00527B61">
        <w:t xml:space="preserve">       </w:t>
      </w:r>
    </w:p>
    <w:p w:rsidR="00386D53" w:rsidRPr="00527B61" w:rsidRDefault="008A6130" w:rsidP="008A6130">
      <w:pPr>
        <w:pStyle w:val="30"/>
        <w:shd w:val="clear" w:color="auto" w:fill="auto"/>
        <w:tabs>
          <w:tab w:val="left" w:leader="underscore" w:pos="12688"/>
        </w:tabs>
        <w:spacing w:after="540"/>
        <w:ind w:left="0" w:right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BB17C2" w:rsidRPr="00527B61">
        <w:t>№</w:t>
      </w:r>
      <w:r w:rsidR="00D63896" w:rsidRPr="00527B61">
        <w:t xml:space="preserve"> </w:t>
      </w:r>
      <w:r w:rsidR="00527B61">
        <w:t>2383</w:t>
      </w:r>
    </w:p>
    <w:p w:rsidR="00037375" w:rsidRDefault="00BB17C2" w:rsidP="00037375">
      <w:pPr>
        <w:pStyle w:val="30"/>
        <w:shd w:val="clear" w:color="auto" w:fill="auto"/>
        <w:ind w:left="0" w:right="-57" w:firstLine="20"/>
        <w:jc w:val="center"/>
        <w:rPr>
          <w:b/>
          <w:bCs/>
        </w:rPr>
      </w:pPr>
      <w:r>
        <w:rPr>
          <w:b/>
          <w:bCs/>
        </w:rPr>
        <w:t xml:space="preserve">ЦЕЛЕВЫЕ ПОКАЗАТЕЛИ </w:t>
      </w:r>
    </w:p>
    <w:p w:rsidR="00386D53" w:rsidRDefault="00BB17C2" w:rsidP="00037375">
      <w:pPr>
        <w:pStyle w:val="30"/>
        <w:shd w:val="clear" w:color="auto" w:fill="auto"/>
        <w:ind w:left="0" w:right="-57" w:firstLine="20"/>
        <w:jc w:val="center"/>
      </w:pPr>
      <w:r>
        <w:rPr>
          <w:b/>
          <w:bCs/>
        </w:rPr>
        <w:t>муниципальной программы</w:t>
      </w:r>
      <w:r w:rsidR="00037375">
        <w:rPr>
          <w:b/>
          <w:bCs/>
        </w:rPr>
        <w:t xml:space="preserve"> </w:t>
      </w:r>
      <w:r>
        <w:rPr>
          <w:b/>
          <w:bCs/>
        </w:rPr>
        <w:t>«Развитие системы муниципального управления в городе Курске на 2019-2024 годы».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691"/>
        <w:gridCol w:w="1003"/>
        <w:gridCol w:w="1142"/>
        <w:gridCol w:w="994"/>
        <w:gridCol w:w="994"/>
        <w:gridCol w:w="994"/>
        <w:gridCol w:w="1109"/>
        <w:gridCol w:w="1142"/>
        <w:gridCol w:w="994"/>
        <w:gridCol w:w="2030"/>
      </w:tblGrid>
      <w:tr w:rsidR="00386D53">
        <w:trPr>
          <w:trHeight w:hRule="exact" w:val="57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527B6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386D53" w:rsidRDefault="00BB17C2" w:rsidP="00527B6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037375">
            <w:pPr>
              <w:pStyle w:val="a5"/>
              <w:shd w:val="clear" w:color="auto" w:fill="auto"/>
              <w:ind w:left="-42" w:firstLine="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</w:t>
            </w:r>
            <w:r w:rsidR="00527B61">
              <w:rPr>
                <w:b/>
                <w:bCs/>
                <w:sz w:val="24"/>
                <w:szCs w:val="24"/>
              </w:rPr>
              <w:t>ование показателей, целей и зада</w:t>
            </w:r>
            <w:r>
              <w:rPr>
                <w:b/>
                <w:bCs/>
                <w:sz w:val="24"/>
                <w:szCs w:val="24"/>
              </w:rPr>
              <w:t>ч Программы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</w:t>
            </w:r>
          </w:p>
          <w:p w:rsidR="00386D53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ца</w:t>
            </w:r>
            <w:proofErr w:type="spellEnd"/>
          </w:p>
          <w:p w:rsidR="00386D53" w:rsidRDefault="00BB17C2" w:rsidP="009265CB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изме</w:t>
            </w:r>
            <w:proofErr w:type="spellEnd"/>
          </w:p>
          <w:p w:rsidR="00386D53" w:rsidRDefault="00BB17C2" w:rsidP="009265CB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 начала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реа</w:t>
            </w:r>
            <w:r w:rsidR="00527B61">
              <w:rPr>
                <w:b/>
                <w:bCs/>
                <w:sz w:val="24"/>
                <w:szCs w:val="24"/>
              </w:rPr>
              <w:t>ли</w:t>
            </w:r>
            <w:proofErr w:type="spellEnd"/>
          </w:p>
          <w:p w:rsidR="00386D53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зации</w:t>
            </w:r>
            <w:proofErr w:type="spellEnd"/>
          </w:p>
          <w:p w:rsidR="00386D53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</w:t>
            </w:r>
          </w:p>
          <w:p w:rsidR="00386D53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82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Значения показателей Программы</w:t>
            </w:r>
          </w:p>
        </w:tc>
      </w:tr>
      <w:tr w:rsidR="00386D53">
        <w:trPr>
          <w:trHeight w:hRule="exact" w:val="84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386D53" w:rsidP="00527B61">
            <w:pPr>
              <w:jc w:val="center"/>
              <w:rPr>
                <w:b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386D53" w:rsidP="00527B61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386D53" w:rsidP="009265CB">
            <w:pPr>
              <w:jc w:val="center"/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386D53" w:rsidP="009265CB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2019</w:t>
            </w:r>
          </w:p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2020</w:t>
            </w:r>
          </w:p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2021</w:t>
            </w:r>
          </w:p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2022</w:t>
            </w:r>
          </w:p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2023</w:t>
            </w:r>
          </w:p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2024</w:t>
            </w:r>
          </w:p>
          <w:p w:rsidR="00386D53" w:rsidRPr="009265CB" w:rsidRDefault="00BB17C2" w:rsidP="009265CB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 w:rsidP="009265CB">
            <w:pPr>
              <w:pStyle w:val="a5"/>
              <w:shd w:val="clear" w:color="auto" w:fill="auto"/>
              <w:ind w:left="300" w:firstLine="12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bCs/>
                <w:sz w:val="24"/>
                <w:szCs w:val="24"/>
              </w:rPr>
              <w:t>За период реализации Программы</w:t>
            </w:r>
          </w:p>
        </w:tc>
      </w:tr>
      <w:tr w:rsidR="00386D53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 w:rsidP="00527B6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11</w:t>
            </w:r>
          </w:p>
        </w:tc>
      </w:tr>
      <w:tr w:rsidR="00386D53">
        <w:trPr>
          <w:trHeight w:hRule="exact" w:val="4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Совершенствование системы муниципального управления</w:t>
            </w:r>
          </w:p>
        </w:tc>
      </w:tr>
      <w:tr w:rsidR="00386D53">
        <w:trPr>
          <w:trHeight w:hRule="exact" w:val="475"/>
          <w:jc w:val="center"/>
        </w:trPr>
        <w:tc>
          <w:tcPr>
            <w:tcW w:w="14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№ 1. Создание условий для развития муниципальной службы и охраны труда в органах Администрации города Курска</w:t>
            </w:r>
          </w:p>
        </w:tc>
      </w:tr>
      <w:tr w:rsidR="00386D53" w:rsidTr="009265CB">
        <w:trPr>
          <w:trHeight w:hRule="exact" w:val="16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</w:t>
            </w:r>
            <w:r>
              <w:rPr>
                <w:sz w:val="24"/>
                <w:szCs w:val="24"/>
              </w:rPr>
              <w:softHyphen/>
              <w:t>жащих, принявших участие на курсах профессиональной пере</w:t>
            </w:r>
            <w:r>
              <w:rPr>
                <w:sz w:val="24"/>
                <w:szCs w:val="24"/>
              </w:rPr>
              <w:softHyphen/>
              <w:t>подготовки, семинарах, в учре</w:t>
            </w:r>
            <w:r>
              <w:rPr>
                <w:sz w:val="24"/>
                <w:szCs w:val="24"/>
              </w:rPr>
              <w:softHyphen/>
              <w:t>ждениях профессионального об</w:t>
            </w:r>
            <w:r>
              <w:rPr>
                <w:sz w:val="24"/>
                <w:szCs w:val="24"/>
              </w:rPr>
              <w:softHyphen/>
              <w:t>разования.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386D53">
        <w:trPr>
          <w:trHeight w:hRule="exact" w:val="17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D53" w:rsidRDefault="00BB17C2" w:rsidP="00037375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</w:t>
            </w:r>
            <w:r>
              <w:rPr>
                <w:sz w:val="24"/>
                <w:szCs w:val="24"/>
              </w:rPr>
              <w:softHyphen/>
              <w:t>жащих, принявших участие в ин</w:t>
            </w:r>
            <w:r>
              <w:rPr>
                <w:sz w:val="24"/>
                <w:szCs w:val="24"/>
              </w:rPr>
              <w:softHyphen/>
              <w:t>формационно-практических се</w:t>
            </w:r>
            <w:r>
              <w:rPr>
                <w:sz w:val="24"/>
                <w:szCs w:val="24"/>
              </w:rPr>
              <w:softHyphen/>
              <w:t>минарах по вопросам деятельности органов местного самоуправления, конференциях, форумах.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386D53" w:rsidRDefault="00BB17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696"/>
        <w:gridCol w:w="1003"/>
        <w:gridCol w:w="1138"/>
        <w:gridCol w:w="998"/>
        <w:gridCol w:w="989"/>
        <w:gridCol w:w="998"/>
        <w:gridCol w:w="1099"/>
        <w:gridCol w:w="1142"/>
        <w:gridCol w:w="998"/>
        <w:gridCol w:w="2050"/>
      </w:tblGrid>
      <w:tr w:rsidR="00386D53" w:rsidTr="009265CB">
        <w:trPr>
          <w:trHeight w:hRule="exact" w:val="29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Pr="009265CB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5CB">
              <w:rPr>
                <w:b/>
                <w:sz w:val="24"/>
                <w:szCs w:val="24"/>
              </w:rPr>
              <w:t>11</w:t>
            </w:r>
          </w:p>
        </w:tc>
      </w:tr>
      <w:tr w:rsidR="00386D53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</w:t>
            </w:r>
            <w:r>
              <w:rPr>
                <w:sz w:val="24"/>
                <w:szCs w:val="24"/>
              </w:rPr>
              <w:softHyphen/>
              <w:t>жащих, прошедших аттестацию</w:t>
            </w:r>
          </w:p>
          <w:p w:rsidR="00AA5D43" w:rsidRDefault="00AA5D4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A5D43" w:rsidRDefault="00AA5D4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</w:tr>
      <w:tr w:rsidR="00386D53">
        <w:trPr>
          <w:trHeight w:hRule="exact" w:val="11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 w:rsidP="00037375">
            <w:pPr>
              <w:pStyle w:val="a5"/>
              <w:shd w:val="clear" w:color="auto" w:fill="auto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муниципальных служащих, участвующих в областном конкурсе «Лучший муниципальный служащий»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86D53" w:rsidTr="009265CB">
        <w:trPr>
          <w:trHeight w:hRule="exact" w:val="14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обученных по охране труда руководителей и специали</w:t>
            </w:r>
            <w:r>
              <w:rPr>
                <w:sz w:val="24"/>
                <w:szCs w:val="24"/>
              </w:rPr>
              <w:softHyphen/>
              <w:t>стов (в организациях, имеющих лицензию на право образователь</w:t>
            </w:r>
            <w:r>
              <w:rPr>
                <w:sz w:val="24"/>
                <w:szCs w:val="24"/>
              </w:rPr>
              <w:softHyphen/>
              <w:t>ной деятельности)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386D53" w:rsidTr="009265CB">
        <w:trPr>
          <w:trHeight w:hRule="exact" w:val="85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</w:t>
            </w:r>
            <w:r>
              <w:rPr>
                <w:sz w:val="24"/>
                <w:szCs w:val="24"/>
              </w:rPr>
              <w:softHyphen/>
              <w:t>жащих, прошедших диспансери</w:t>
            </w:r>
            <w:r>
              <w:rPr>
                <w:sz w:val="24"/>
                <w:szCs w:val="24"/>
              </w:rPr>
              <w:softHyphen/>
              <w:t>зацию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среднем за год)</w:t>
            </w:r>
          </w:p>
        </w:tc>
      </w:tr>
      <w:tr w:rsidR="00386D53" w:rsidTr="009265CB">
        <w:trPr>
          <w:trHeight w:hRule="exact" w:val="423"/>
          <w:jc w:val="center"/>
        </w:trPr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№ 2. Развитие информационно-телекоммуникационных технологий в органах Администрации города Курска</w:t>
            </w:r>
          </w:p>
        </w:tc>
      </w:tr>
      <w:tr w:rsidR="00386D53">
        <w:trPr>
          <w:trHeight w:hRule="exact" w:val="88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</w:t>
            </w:r>
            <w:r>
              <w:rPr>
                <w:sz w:val="24"/>
                <w:szCs w:val="24"/>
              </w:rPr>
              <w:softHyphen/>
              <w:t>жащих, прошедших аттестацию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</w:tr>
      <w:tr w:rsidR="00386D53" w:rsidTr="00E04BEF">
        <w:trPr>
          <w:trHeight w:hRule="exact" w:val="151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 w:rsidP="009C7C39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автоматизированных рабочих мест с антивирусной защитой в общем количестве автоматизи</w:t>
            </w:r>
            <w:r>
              <w:rPr>
                <w:sz w:val="24"/>
                <w:szCs w:val="24"/>
              </w:rPr>
              <w:softHyphen/>
              <w:t>рованных рабочих мест (исполь</w:t>
            </w:r>
            <w:r>
              <w:rPr>
                <w:sz w:val="24"/>
                <w:szCs w:val="24"/>
              </w:rPr>
              <w:softHyphen/>
              <w:t xml:space="preserve">зование </w:t>
            </w:r>
            <w:proofErr w:type="gramStart"/>
            <w:r>
              <w:rPr>
                <w:sz w:val="24"/>
                <w:szCs w:val="24"/>
              </w:rPr>
              <w:t>отечественного</w:t>
            </w:r>
            <w:proofErr w:type="gramEnd"/>
            <w:r>
              <w:rPr>
                <w:sz w:val="24"/>
                <w:szCs w:val="24"/>
              </w:rPr>
              <w:t xml:space="preserve"> ПО)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5D43" w:rsidTr="00AA5D43">
        <w:trPr>
          <w:trHeight w:hRule="exact" w:val="661"/>
          <w:jc w:val="center"/>
        </w:trPr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43" w:rsidRDefault="00AA5D43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№ 3. Повышение </w:t>
            </w:r>
            <w:proofErr w:type="gramStart"/>
            <w:r>
              <w:rPr>
                <w:b/>
                <w:bCs/>
                <w:sz w:val="24"/>
                <w:szCs w:val="24"/>
              </w:rPr>
              <w:t>уровня информационной открытости органов Администрации города</w:t>
            </w:r>
            <w:r w:rsidR="009265CB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Курска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386D53" w:rsidRDefault="00BB17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686"/>
        <w:gridCol w:w="1022"/>
        <w:gridCol w:w="1070"/>
        <w:gridCol w:w="1046"/>
        <w:gridCol w:w="984"/>
        <w:gridCol w:w="1013"/>
        <w:gridCol w:w="1090"/>
        <w:gridCol w:w="1138"/>
        <w:gridCol w:w="994"/>
        <w:gridCol w:w="2054"/>
      </w:tblGrid>
      <w:tr w:rsidR="00386D53">
        <w:trPr>
          <w:trHeight w:hRule="exact" w:val="3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86D53" w:rsidTr="00E04BEF">
        <w:trPr>
          <w:trHeight w:hRule="exact" w:val="21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организованных в СМИ «прямых линий», «прямых эфиров», интервью с руководите</w:t>
            </w:r>
            <w:r>
              <w:rPr>
                <w:sz w:val="24"/>
                <w:szCs w:val="24"/>
              </w:rPr>
              <w:softHyphen/>
              <w:t>лями Администрации города Курска, Курского городского Со</w:t>
            </w:r>
            <w:r>
              <w:rPr>
                <w:sz w:val="24"/>
                <w:szCs w:val="24"/>
              </w:rPr>
              <w:softHyphen/>
              <w:t>брания, отраслевых и территори</w:t>
            </w:r>
            <w:r>
              <w:rPr>
                <w:sz w:val="24"/>
                <w:szCs w:val="24"/>
              </w:rPr>
              <w:softHyphen/>
              <w:t>альных органов Администрации города Курска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(ежегодно)</w:t>
            </w:r>
          </w:p>
        </w:tc>
      </w:tr>
      <w:tr w:rsidR="00386D53">
        <w:trPr>
          <w:trHeight w:hRule="exact" w:val="418"/>
          <w:jc w:val="center"/>
        </w:trPr>
        <w:tc>
          <w:tcPr>
            <w:tcW w:w="148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№ 4. Обеспечение потребности населения в предоставлении муниципальных услуг</w:t>
            </w:r>
          </w:p>
        </w:tc>
      </w:tr>
      <w:tr w:rsidR="00386D53" w:rsidTr="00E04BEF">
        <w:trPr>
          <w:trHeight w:hRule="exact" w:val="2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услуг, предоставляемых отраслевыми </w:t>
            </w:r>
            <w:r w:rsidR="009C7C39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и территориальными органами </w:t>
            </w:r>
            <w:r w:rsidR="009C7C3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Администрации города Курска, </w:t>
            </w:r>
            <w:r w:rsidR="009C7C3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в отношении которых проводится мониторинг качества услуг, </w:t>
            </w:r>
            <w:r w:rsidR="009C7C39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в общем количестве муниципальных</w:t>
            </w:r>
          </w:p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 10</w:t>
            </w:r>
          </w:p>
        </w:tc>
      </w:tr>
      <w:tr w:rsidR="00386D53">
        <w:trPr>
          <w:trHeight w:hRule="exact" w:val="480"/>
          <w:jc w:val="center"/>
        </w:trPr>
        <w:tc>
          <w:tcPr>
            <w:tcW w:w="148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№ 5. Развитие институтов гражданского общества</w:t>
            </w:r>
          </w:p>
        </w:tc>
      </w:tr>
      <w:tr w:rsidR="00386D53" w:rsidTr="00E04BEF">
        <w:trPr>
          <w:trHeight w:hRule="exact" w:val="9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орга</w:t>
            </w:r>
            <w:r>
              <w:rPr>
                <w:sz w:val="24"/>
                <w:szCs w:val="24"/>
              </w:rPr>
              <w:softHyphen/>
              <w:t>низаций, принявших участие в общегородских мероприятиях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 30</w:t>
            </w:r>
          </w:p>
        </w:tc>
      </w:tr>
      <w:tr w:rsidR="00386D53">
        <w:trPr>
          <w:trHeight w:hRule="exact" w:val="365"/>
          <w:jc w:val="center"/>
        </w:trPr>
        <w:tc>
          <w:tcPr>
            <w:tcW w:w="1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№ 6. Укрепление международных и межрегиональных партнерских связей</w:t>
            </w:r>
          </w:p>
        </w:tc>
      </w:tr>
    </w:tbl>
    <w:p w:rsidR="00386D53" w:rsidRDefault="00BB17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691"/>
        <w:gridCol w:w="1013"/>
        <w:gridCol w:w="1138"/>
        <w:gridCol w:w="989"/>
        <w:gridCol w:w="979"/>
        <w:gridCol w:w="1003"/>
        <w:gridCol w:w="1114"/>
        <w:gridCol w:w="1128"/>
        <w:gridCol w:w="994"/>
        <w:gridCol w:w="2026"/>
      </w:tblGrid>
      <w:tr w:rsidR="00386D53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D53" w:rsidRPr="008A6130" w:rsidRDefault="00BB17C2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A61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53" w:rsidRPr="008A6130" w:rsidRDefault="008A6130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86D53">
        <w:trPr>
          <w:trHeight w:hRule="exact" w:val="47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участия руководи</w:t>
            </w:r>
            <w:r>
              <w:rPr>
                <w:sz w:val="24"/>
                <w:szCs w:val="24"/>
              </w:rPr>
              <w:softHyphen/>
              <w:t>телей органов местного само</w:t>
            </w:r>
            <w:r>
              <w:rPr>
                <w:sz w:val="24"/>
                <w:szCs w:val="24"/>
              </w:rPr>
              <w:softHyphen/>
              <w:t>управления города Курска</w:t>
            </w:r>
            <w:proofErr w:type="gramEnd"/>
            <w:r>
              <w:rPr>
                <w:sz w:val="24"/>
                <w:szCs w:val="24"/>
              </w:rPr>
              <w:t xml:space="preserve"> в ме</w:t>
            </w:r>
            <w:r>
              <w:rPr>
                <w:sz w:val="24"/>
                <w:szCs w:val="24"/>
              </w:rPr>
              <w:softHyphen/>
              <w:t>роприятиях, посвященных празд</w:t>
            </w:r>
            <w:r>
              <w:rPr>
                <w:sz w:val="24"/>
                <w:szCs w:val="24"/>
              </w:rPr>
              <w:softHyphen/>
              <w:t>нованию дней городов, меропри</w:t>
            </w:r>
            <w:r>
              <w:rPr>
                <w:sz w:val="24"/>
                <w:szCs w:val="24"/>
              </w:rPr>
              <w:softHyphen/>
              <w:t>ятиях, связанных с развитием международного и межрегио</w:t>
            </w:r>
            <w:r>
              <w:rPr>
                <w:sz w:val="24"/>
                <w:szCs w:val="24"/>
              </w:rPr>
              <w:softHyphen/>
              <w:t>нального сотрудничества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53" w:rsidRDefault="00BB17C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поло</w:t>
            </w:r>
            <w:r>
              <w:rPr>
                <w:sz w:val="24"/>
                <w:szCs w:val="24"/>
              </w:rPr>
              <w:softHyphen/>
              <w:t>жительного ими</w:t>
            </w:r>
            <w:r>
              <w:rPr>
                <w:sz w:val="24"/>
                <w:szCs w:val="24"/>
              </w:rPr>
              <w:softHyphen/>
              <w:t>джа города Курска, создание условий для организации обмена опытом в различных сферах деятельности</w:t>
            </w:r>
          </w:p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ак</w:t>
            </w:r>
            <w:r>
              <w:rPr>
                <w:sz w:val="24"/>
                <w:szCs w:val="24"/>
              </w:rPr>
              <w:softHyphen/>
              <w:t>тивных контактов с зарубежными и российскими партнерами на официальном уровне</w:t>
            </w:r>
          </w:p>
          <w:p w:rsidR="00386D53" w:rsidRDefault="00BB17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(ежегодно)</w:t>
            </w:r>
          </w:p>
        </w:tc>
      </w:tr>
      <w:tr w:rsidR="00963A2D" w:rsidTr="00DC75F5">
        <w:trPr>
          <w:trHeight w:hRule="exact" w:val="447"/>
          <w:jc w:val="center"/>
        </w:trPr>
        <w:tc>
          <w:tcPr>
            <w:tcW w:w="1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2D" w:rsidRPr="00963A2D" w:rsidRDefault="00963A2D" w:rsidP="00963A2D">
            <w:pPr>
              <w:pStyle w:val="a5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63A2D">
              <w:rPr>
                <w:b/>
                <w:sz w:val="24"/>
                <w:szCs w:val="24"/>
              </w:rPr>
              <w:t>Задача № 7.  Развитие антикоррупционных механизмов</w:t>
            </w:r>
          </w:p>
        </w:tc>
      </w:tr>
      <w:tr w:rsidR="002228E8" w:rsidTr="00A32021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служащих </w:t>
            </w:r>
            <w:r w:rsidRPr="00530D58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яемых</w:t>
            </w:r>
            <w:r w:rsidRPr="00530D58">
              <w:rPr>
                <w:sz w:val="24"/>
                <w:szCs w:val="24"/>
              </w:rPr>
              <w:t xml:space="preserve"> в кадровую службу отраслевого и территориального органа Администрации города Курска сведений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Pr="007D3373" w:rsidRDefault="002228E8" w:rsidP="00A3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337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A3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Pr="007D3373" w:rsidRDefault="002228E8" w:rsidP="00A3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A32021">
            <w:r w:rsidRPr="000A6826">
              <w:rPr>
                <w:rFonts w:ascii="Times New Roman" w:hAnsi="Times New Roman"/>
              </w:rP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A32021">
            <w:r w:rsidRPr="000A6826">
              <w:rPr>
                <w:rFonts w:ascii="Times New Roman" w:hAnsi="Times New Roman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A32021">
            <w:r w:rsidRPr="000A6826">
              <w:rPr>
                <w:rFonts w:ascii="Times New Roman" w:hAnsi="Times New Roman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A32021">
            <w:r w:rsidRPr="000A6826">
              <w:rPr>
                <w:rFonts w:ascii="Times New Roman" w:hAnsi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A32021">
            <w:r w:rsidRPr="000A6826">
              <w:rPr>
                <w:rFonts w:ascii="Times New Roman" w:hAnsi="Times New Roman"/>
              </w:rPr>
              <w:t>100%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E8" w:rsidRDefault="002228E8" w:rsidP="00A32021">
            <w:r w:rsidRPr="000A6826">
              <w:rPr>
                <w:rFonts w:ascii="Times New Roman" w:hAnsi="Times New Roman"/>
              </w:rPr>
              <w:t>100%</w:t>
            </w:r>
          </w:p>
        </w:tc>
      </w:tr>
      <w:tr w:rsidR="002228E8" w:rsidTr="00E04BEF">
        <w:trPr>
          <w:trHeight w:hRule="exact" w:val="14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15103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Планов </w:t>
            </w:r>
            <w:r w:rsidRPr="0091246A">
              <w:rPr>
                <w:sz w:val="24"/>
                <w:szCs w:val="24"/>
              </w:rPr>
              <w:t xml:space="preserve">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91246A">
              <w:rPr>
                <w:sz w:val="24"/>
                <w:szCs w:val="24"/>
              </w:rPr>
              <w:t xml:space="preserve">коррупции в </w:t>
            </w:r>
            <w:r w:rsidR="0015103D">
              <w:rPr>
                <w:sz w:val="24"/>
                <w:szCs w:val="24"/>
              </w:rPr>
              <w:t>Администрации</w:t>
            </w:r>
            <w:r w:rsidRPr="0091246A">
              <w:rPr>
                <w:sz w:val="24"/>
                <w:szCs w:val="24"/>
              </w:rPr>
              <w:t xml:space="preserve"> города Курска</w:t>
            </w:r>
            <w:r>
              <w:rPr>
                <w:sz w:val="24"/>
                <w:szCs w:val="24"/>
              </w:rPr>
              <w:t xml:space="preserve"> правовыми актами Администрации города Курска</w:t>
            </w:r>
            <w:r w:rsidRPr="009124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Pr="007D3373" w:rsidRDefault="002228E8" w:rsidP="00A3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A3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Default="002228E8" w:rsidP="00A3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Pr="000A6826" w:rsidRDefault="002228E8" w:rsidP="00A3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Pr="000A6826" w:rsidRDefault="002228E8" w:rsidP="00A3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Pr="000A6826" w:rsidRDefault="002228E8" w:rsidP="00A3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Pr="000A6826" w:rsidRDefault="002228E8" w:rsidP="00A3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8E8" w:rsidRPr="000A6826" w:rsidRDefault="002228E8" w:rsidP="00A3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E8" w:rsidRPr="000A6826" w:rsidRDefault="002228E8" w:rsidP="00A32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386D53" w:rsidRDefault="00386D53">
      <w:pPr>
        <w:spacing w:line="14" w:lineRule="exact"/>
        <w:sectPr w:rsidR="00386D53" w:rsidSect="00926231">
          <w:headerReference w:type="default" r:id="rId14"/>
          <w:type w:val="continuous"/>
          <w:pgSz w:w="16840" w:h="11900" w:orient="landscape"/>
          <w:pgMar w:top="689" w:right="568" w:bottom="676" w:left="1161" w:header="705" w:footer="248" w:gutter="0"/>
          <w:pgNumType w:start="62"/>
          <w:cols w:space="720"/>
          <w:noEndnote/>
          <w:docGrid w:linePitch="360"/>
        </w:sectPr>
      </w:pPr>
    </w:p>
    <w:p w:rsidR="00867A8E" w:rsidRPr="00063E7C" w:rsidRDefault="00E21412" w:rsidP="00867A8E">
      <w:pPr>
        <w:pStyle w:val="1"/>
        <w:shd w:val="clear" w:color="auto" w:fill="auto"/>
        <w:tabs>
          <w:tab w:val="left" w:pos="7857"/>
        </w:tabs>
        <w:ind w:right="620" w:firstLine="0"/>
        <w:jc w:val="left"/>
        <w:rPr>
          <w:color w:val="000000" w:themeColor="text1"/>
          <w:sz w:val="24"/>
          <w:szCs w:val="24"/>
          <w:lang w:eastAsia="en-US" w:bidi="en-US"/>
        </w:rPr>
      </w:pPr>
      <w:r w:rsidRPr="00063E7C">
        <w:rPr>
          <w:color w:val="000000" w:themeColor="text1"/>
          <w:sz w:val="24"/>
          <w:szCs w:val="24"/>
        </w:rPr>
        <w:lastRenderedPageBreak/>
        <w:t xml:space="preserve"> </w:t>
      </w:r>
      <w:r w:rsidR="00867A8E" w:rsidRPr="00063E7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BB17C2" w:rsidRPr="00063E7C">
        <w:rPr>
          <w:color w:val="000000" w:themeColor="text1"/>
          <w:sz w:val="24"/>
          <w:szCs w:val="24"/>
        </w:rPr>
        <w:t xml:space="preserve">ПРИЛОЖЕНИЕ </w:t>
      </w:r>
      <w:r w:rsidR="00BB17C2" w:rsidRPr="00063E7C">
        <w:rPr>
          <w:color w:val="000000" w:themeColor="text1"/>
          <w:sz w:val="24"/>
          <w:szCs w:val="24"/>
          <w:lang w:eastAsia="en-US" w:bidi="en-US"/>
        </w:rPr>
        <w:t>4</w:t>
      </w:r>
      <w:r w:rsidR="0068753F" w:rsidRPr="00063E7C">
        <w:rPr>
          <w:color w:val="000000" w:themeColor="text1"/>
          <w:sz w:val="24"/>
          <w:szCs w:val="24"/>
          <w:lang w:eastAsia="en-US" w:bidi="en-US"/>
        </w:rPr>
        <w:t xml:space="preserve">   </w:t>
      </w:r>
    </w:p>
    <w:p w:rsidR="00867A8E" w:rsidRPr="00063E7C" w:rsidRDefault="00867A8E" w:rsidP="00867A8E">
      <w:pPr>
        <w:pStyle w:val="1"/>
        <w:shd w:val="clear" w:color="auto" w:fill="auto"/>
        <w:tabs>
          <w:tab w:val="left" w:pos="7857"/>
        </w:tabs>
        <w:ind w:right="620" w:firstLine="0"/>
        <w:jc w:val="left"/>
        <w:rPr>
          <w:color w:val="000000" w:themeColor="text1"/>
          <w:sz w:val="24"/>
          <w:szCs w:val="24"/>
        </w:rPr>
      </w:pPr>
      <w:r w:rsidRPr="00063E7C">
        <w:rPr>
          <w:color w:val="000000" w:themeColor="text1"/>
          <w:sz w:val="24"/>
          <w:szCs w:val="24"/>
        </w:rPr>
        <w:t xml:space="preserve">                                                                                    к муниципальной программе </w:t>
      </w:r>
    </w:p>
    <w:p w:rsidR="00867A8E" w:rsidRPr="00063E7C" w:rsidRDefault="00867A8E" w:rsidP="00867A8E">
      <w:pPr>
        <w:pStyle w:val="1"/>
        <w:shd w:val="clear" w:color="auto" w:fill="auto"/>
        <w:tabs>
          <w:tab w:val="left" w:pos="7857"/>
        </w:tabs>
        <w:ind w:right="620" w:firstLine="0"/>
        <w:jc w:val="left"/>
        <w:rPr>
          <w:color w:val="000000" w:themeColor="text1"/>
          <w:sz w:val="24"/>
          <w:szCs w:val="24"/>
        </w:rPr>
      </w:pPr>
      <w:r w:rsidRPr="00063E7C"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BB17C2" w:rsidRPr="00063E7C">
        <w:rPr>
          <w:color w:val="000000" w:themeColor="text1"/>
          <w:sz w:val="24"/>
          <w:szCs w:val="24"/>
        </w:rPr>
        <w:t xml:space="preserve">Администрации города Курска </w:t>
      </w:r>
    </w:p>
    <w:p w:rsidR="00867A8E" w:rsidRPr="00063E7C" w:rsidRDefault="00867A8E" w:rsidP="00867A8E">
      <w:pPr>
        <w:pStyle w:val="1"/>
        <w:shd w:val="clear" w:color="auto" w:fill="auto"/>
        <w:tabs>
          <w:tab w:val="left" w:pos="7857"/>
        </w:tabs>
        <w:ind w:right="620" w:firstLine="0"/>
        <w:jc w:val="left"/>
        <w:rPr>
          <w:color w:val="000000" w:themeColor="text1"/>
          <w:sz w:val="24"/>
          <w:szCs w:val="24"/>
        </w:rPr>
      </w:pPr>
      <w:r w:rsidRPr="00063E7C">
        <w:rPr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BB17C2" w:rsidRPr="00063E7C">
        <w:rPr>
          <w:color w:val="000000" w:themeColor="text1"/>
          <w:sz w:val="24"/>
          <w:szCs w:val="24"/>
        </w:rPr>
        <w:t xml:space="preserve">«Развитие системы </w:t>
      </w:r>
      <w:proofErr w:type="gramStart"/>
      <w:r w:rsidR="00BB17C2" w:rsidRPr="00063E7C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867A8E" w:rsidRPr="00063E7C" w:rsidRDefault="00BB17C2" w:rsidP="00867A8E">
      <w:pPr>
        <w:pStyle w:val="1"/>
        <w:shd w:val="clear" w:color="auto" w:fill="auto"/>
        <w:tabs>
          <w:tab w:val="left" w:pos="7857"/>
        </w:tabs>
        <w:ind w:right="620" w:firstLine="0"/>
        <w:jc w:val="left"/>
        <w:rPr>
          <w:color w:val="000000" w:themeColor="text1"/>
          <w:sz w:val="24"/>
          <w:szCs w:val="24"/>
        </w:rPr>
      </w:pPr>
      <w:r w:rsidRPr="00063E7C">
        <w:rPr>
          <w:color w:val="000000" w:themeColor="text1"/>
          <w:sz w:val="24"/>
          <w:szCs w:val="24"/>
        </w:rPr>
        <w:t xml:space="preserve"> </w:t>
      </w:r>
      <w:r w:rsidR="00867A8E" w:rsidRPr="00063E7C">
        <w:rPr>
          <w:color w:val="000000" w:themeColor="text1"/>
          <w:sz w:val="24"/>
          <w:szCs w:val="24"/>
        </w:rPr>
        <w:t xml:space="preserve">                                  </w:t>
      </w:r>
      <w:r w:rsidR="00063E7C">
        <w:rPr>
          <w:color w:val="000000" w:themeColor="text1"/>
          <w:sz w:val="24"/>
          <w:szCs w:val="24"/>
        </w:rPr>
        <w:t xml:space="preserve">                            </w:t>
      </w:r>
      <w:r w:rsidRPr="00063E7C">
        <w:rPr>
          <w:color w:val="000000" w:themeColor="text1"/>
          <w:sz w:val="24"/>
          <w:szCs w:val="24"/>
        </w:rPr>
        <w:t>управления</w:t>
      </w:r>
      <w:r w:rsidR="00867A8E" w:rsidRPr="00063E7C">
        <w:rPr>
          <w:color w:val="000000" w:themeColor="text1"/>
          <w:sz w:val="24"/>
          <w:szCs w:val="24"/>
        </w:rPr>
        <w:t xml:space="preserve"> </w:t>
      </w:r>
      <w:r w:rsidRPr="00063E7C">
        <w:rPr>
          <w:color w:val="000000" w:themeColor="text1"/>
          <w:sz w:val="24"/>
          <w:szCs w:val="24"/>
        </w:rPr>
        <w:t xml:space="preserve">в городе Курске на 2019-2024 годы» </w:t>
      </w:r>
    </w:p>
    <w:p w:rsidR="00E21412" w:rsidRPr="00063E7C" w:rsidRDefault="00867A8E" w:rsidP="00867A8E">
      <w:pPr>
        <w:pStyle w:val="1"/>
        <w:shd w:val="clear" w:color="auto" w:fill="auto"/>
        <w:tabs>
          <w:tab w:val="left" w:pos="7857"/>
        </w:tabs>
        <w:ind w:right="620" w:firstLine="0"/>
        <w:jc w:val="left"/>
        <w:rPr>
          <w:color w:val="000000" w:themeColor="text1"/>
          <w:sz w:val="24"/>
          <w:szCs w:val="24"/>
        </w:rPr>
      </w:pPr>
      <w:r w:rsidRPr="00063E7C">
        <w:rPr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B17C2" w:rsidRPr="00063E7C">
        <w:rPr>
          <w:color w:val="000000" w:themeColor="text1"/>
          <w:sz w:val="24"/>
          <w:szCs w:val="24"/>
        </w:rPr>
        <w:t>от «</w:t>
      </w:r>
      <w:r w:rsidRPr="00063E7C">
        <w:rPr>
          <w:color w:val="000000" w:themeColor="text1"/>
          <w:sz w:val="24"/>
          <w:szCs w:val="24"/>
        </w:rPr>
        <w:t>12</w:t>
      </w:r>
      <w:r w:rsidR="00BB17C2" w:rsidRPr="00063E7C">
        <w:rPr>
          <w:color w:val="000000" w:themeColor="text1"/>
          <w:sz w:val="24"/>
          <w:szCs w:val="24"/>
        </w:rPr>
        <w:t xml:space="preserve"> »</w:t>
      </w:r>
      <w:r w:rsidRPr="00063E7C">
        <w:rPr>
          <w:color w:val="000000" w:themeColor="text1"/>
          <w:sz w:val="24"/>
          <w:szCs w:val="24"/>
        </w:rPr>
        <w:t xml:space="preserve"> октября 2018</w:t>
      </w:r>
      <w:r w:rsidR="00E21412" w:rsidRPr="00063E7C">
        <w:rPr>
          <w:color w:val="000000" w:themeColor="text1"/>
          <w:sz w:val="24"/>
          <w:szCs w:val="24"/>
        </w:rPr>
        <w:t xml:space="preserve"> </w:t>
      </w:r>
      <w:r w:rsidR="00BB17C2" w:rsidRPr="00063E7C">
        <w:rPr>
          <w:color w:val="000000" w:themeColor="text1"/>
          <w:sz w:val="24"/>
          <w:szCs w:val="24"/>
        </w:rPr>
        <w:t>года</w:t>
      </w:r>
    </w:p>
    <w:p w:rsidR="00386D53" w:rsidRPr="00063E7C" w:rsidRDefault="00BB17C2">
      <w:pPr>
        <w:pStyle w:val="1"/>
        <w:shd w:val="clear" w:color="auto" w:fill="auto"/>
        <w:tabs>
          <w:tab w:val="left" w:leader="underscore" w:pos="7226"/>
        </w:tabs>
        <w:spacing w:after="320"/>
        <w:ind w:left="6180" w:firstLine="0"/>
        <w:rPr>
          <w:color w:val="000000" w:themeColor="text1"/>
          <w:sz w:val="24"/>
          <w:szCs w:val="24"/>
        </w:rPr>
      </w:pPr>
      <w:r w:rsidRPr="00063E7C">
        <w:rPr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12700" distL="114300" distR="114300" simplePos="0" relativeHeight="125829379" behindDoc="0" locked="0" layoutInCell="1" allowOverlap="1" wp14:anchorId="44C24D59" wp14:editId="6D1E3B14">
                <wp:simplePos x="0" y="0"/>
                <wp:positionH relativeFrom="page">
                  <wp:posOffset>2331720</wp:posOffset>
                </wp:positionH>
                <wp:positionV relativeFrom="paragraph">
                  <wp:posOffset>419100</wp:posOffset>
                </wp:positionV>
                <wp:extent cx="3910330" cy="4451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EF6" w:rsidRDefault="00623EF6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МЕТОДИКА</w:t>
                            </w:r>
                          </w:p>
                          <w:p w:rsidR="00623EF6" w:rsidRDefault="00623EF6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оценки эффективности реализации Программы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83.6pt;margin-top:33pt;width:307.9pt;height:35.05pt;z-index:125829379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" filled="f" stroked="f">
                <v:textbox style="mso-fit-shape-to-text:t" inset="0,0,0,0">
                  <w:txbxContent>
                    <w:p w:rsidR="00623EF6" w:rsidRDefault="00623EF6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МЕТОДИКА</w:t>
                      </w:r>
                    </w:p>
                    <w:p w:rsidR="00623EF6" w:rsidRDefault="00623EF6">
                      <w:pPr>
                        <w:pStyle w:val="1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b/>
                          <w:bCs/>
                        </w:rPr>
                        <w:t>оценки эффективности реализации Программы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3E7C">
        <w:rPr>
          <w:color w:val="000000" w:themeColor="text1"/>
          <w:sz w:val="24"/>
          <w:szCs w:val="24"/>
        </w:rPr>
        <w:t>№</w:t>
      </w:r>
      <w:r w:rsidR="00867A8E" w:rsidRPr="00063E7C">
        <w:rPr>
          <w:color w:val="000000" w:themeColor="text1"/>
          <w:sz w:val="24"/>
          <w:szCs w:val="24"/>
        </w:rPr>
        <w:t xml:space="preserve"> 2383</w:t>
      </w:r>
    </w:p>
    <w:p w:rsidR="00867A8E" w:rsidRPr="00063E7C" w:rsidRDefault="00867A8E">
      <w:pPr>
        <w:pStyle w:val="1"/>
        <w:shd w:val="clear" w:color="auto" w:fill="auto"/>
        <w:tabs>
          <w:tab w:val="left" w:leader="underscore" w:pos="7226"/>
        </w:tabs>
        <w:spacing w:after="320"/>
        <w:ind w:left="6180" w:firstLine="0"/>
        <w:rPr>
          <w:color w:val="000000" w:themeColor="text1"/>
          <w:sz w:val="24"/>
          <w:szCs w:val="24"/>
        </w:rPr>
      </w:pPr>
    </w:p>
    <w:p w:rsidR="00867A8E" w:rsidRPr="00063E7C" w:rsidRDefault="00867A8E" w:rsidP="00867A8E">
      <w:pPr>
        <w:pStyle w:val="1"/>
        <w:numPr>
          <w:ilvl w:val="0"/>
          <w:numId w:val="13"/>
        </w:numPr>
        <w:shd w:val="clear" w:color="auto" w:fill="auto"/>
        <w:tabs>
          <w:tab w:val="left" w:pos="1053"/>
        </w:tabs>
        <w:spacing w:before="120"/>
        <w:ind w:right="160" w:firstLine="740"/>
        <w:rPr>
          <w:color w:val="000000" w:themeColor="text1"/>
        </w:rPr>
      </w:pPr>
      <w:r w:rsidRPr="00063E7C">
        <w:rPr>
          <w:color w:val="000000" w:themeColor="text1"/>
        </w:rPr>
        <w:t>Оценка эффективности реализации Программы (далее - Оценка) осуществляется исполнителем-координатором Программы ежегодно                        в течение всего срока ее реализации и за весь период реализации.</w:t>
      </w:r>
    </w:p>
    <w:p w:rsidR="00867A8E" w:rsidRPr="00063E7C" w:rsidRDefault="00867A8E" w:rsidP="00867A8E">
      <w:pPr>
        <w:pStyle w:val="1"/>
        <w:numPr>
          <w:ilvl w:val="0"/>
          <w:numId w:val="13"/>
        </w:numPr>
        <w:shd w:val="clear" w:color="auto" w:fill="auto"/>
        <w:tabs>
          <w:tab w:val="left" w:pos="1053"/>
        </w:tabs>
        <w:ind w:right="160" w:firstLine="740"/>
        <w:rPr>
          <w:color w:val="000000" w:themeColor="text1"/>
        </w:rPr>
      </w:pPr>
      <w:r w:rsidRPr="00063E7C">
        <w:rPr>
          <w:color w:val="000000" w:themeColor="text1"/>
        </w:rPr>
        <w:t>Источником информации для проведения оценки являются отчеты: органов местного самоуправления; МБУ «Редакция газеты «Городские известия».</w:t>
      </w:r>
    </w:p>
    <w:p w:rsidR="00867A8E" w:rsidRPr="00063E7C" w:rsidRDefault="00867A8E" w:rsidP="00867A8E">
      <w:pPr>
        <w:pStyle w:val="1"/>
        <w:numPr>
          <w:ilvl w:val="0"/>
          <w:numId w:val="13"/>
        </w:numPr>
        <w:shd w:val="clear" w:color="auto" w:fill="auto"/>
        <w:tabs>
          <w:tab w:val="left" w:pos="1062"/>
        </w:tabs>
        <w:ind w:firstLine="740"/>
        <w:rPr>
          <w:color w:val="000000" w:themeColor="text1"/>
        </w:rPr>
      </w:pPr>
      <w:r w:rsidRPr="00063E7C">
        <w:rPr>
          <w:color w:val="000000" w:themeColor="text1"/>
        </w:rPr>
        <w:t>Оценка осуществляется по следующим критериям:</w:t>
      </w:r>
    </w:p>
    <w:p w:rsidR="00867A8E" w:rsidRPr="00063E7C" w:rsidRDefault="00867A8E" w:rsidP="00867A8E">
      <w:pPr>
        <w:pStyle w:val="1"/>
        <w:numPr>
          <w:ilvl w:val="1"/>
          <w:numId w:val="13"/>
        </w:numPr>
        <w:shd w:val="clear" w:color="auto" w:fill="auto"/>
        <w:tabs>
          <w:tab w:val="left" w:pos="1278"/>
        </w:tabs>
        <w:ind w:firstLine="740"/>
        <w:rPr>
          <w:color w:val="000000" w:themeColor="text1"/>
        </w:rPr>
      </w:pPr>
      <w:r w:rsidRPr="00063E7C">
        <w:rPr>
          <w:color w:val="000000" w:themeColor="text1"/>
        </w:rPr>
        <w:t>Достижение цели и решения задач Программы.</w:t>
      </w:r>
    </w:p>
    <w:p w:rsidR="00867A8E" w:rsidRPr="00063E7C" w:rsidRDefault="00867A8E" w:rsidP="00867A8E">
      <w:pPr>
        <w:pStyle w:val="1"/>
        <w:shd w:val="clear" w:color="auto" w:fill="auto"/>
        <w:ind w:firstLine="560"/>
        <w:jc w:val="left"/>
        <w:rPr>
          <w:color w:val="000000" w:themeColor="text1"/>
        </w:rPr>
      </w:pPr>
      <w:r w:rsidRPr="00063E7C">
        <w:rPr>
          <w:color w:val="000000" w:themeColor="text1"/>
        </w:rPr>
        <w:t xml:space="preserve">Степень достижения каждого целевого показателя за отчетный период, </w:t>
      </w:r>
    </w:p>
    <w:p w:rsidR="00867A8E" w:rsidRPr="00063E7C" w:rsidRDefault="00867A8E" w:rsidP="00867A8E">
      <w:pPr>
        <w:pStyle w:val="1"/>
        <w:shd w:val="clear" w:color="auto" w:fill="auto"/>
        <w:ind w:firstLine="560"/>
        <w:jc w:val="left"/>
        <w:rPr>
          <w:color w:val="000000" w:themeColor="text1"/>
        </w:rPr>
      </w:pPr>
      <w:r w:rsidRPr="00063E7C">
        <w:rPr>
          <w:color w:val="000000" w:themeColor="text1"/>
        </w:rPr>
        <w:t xml:space="preserve"> </w:t>
      </w:r>
      <w:r w:rsidRPr="00063E7C">
        <w:rPr>
          <w:color w:val="000000" w:themeColor="text1"/>
          <w:lang w:eastAsia="en-US" w:bidi="en-US"/>
        </w:rPr>
        <w:t>(И</w:t>
      </w:r>
      <w:proofErr w:type="spellStart"/>
      <w:proofErr w:type="gramStart"/>
      <w:r w:rsidRPr="00063E7C">
        <w:rPr>
          <w:color w:val="000000" w:themeColor="text1"/>
          <w:vertAlign w:val="subscript"/>
          <w:lang w:val="en-US" w:eastAsia="en-US" w:bidi="en-US"/>
        </w:rPr>
        <w:t>i</w:t>
      </w:r>
      <w:proofErr w:type="spellEnd"/>
      <w:proofErr w:type="gramEnd"/>
      <w:r w:rsidRPr="00063E7C">
        <w:rPr>
          <w:color w:val="000000" w:themeColor="text1"/>
          <w:lang w:eastAsia="en-US" w:bidi="en-US"/>
        </w:rPr>
        <w:t xml:space="preserve">) </w:t>
      </w:r>
      <w:r w:rsidRPr="00063E7C">
        <w:rPr>
          <w:color w:val="000000" w:themeColor="text1"/>
        </w:rPr>
        <w:t>проводится путем сопоставления фактического значения целевого* показателя за отчетный период с его плановым значением по следующей формуле:</w:t>
      </w:r>
    </w:p>
    <w:p w:rsidR="00867A8E" w:rsidRPr="00063E7C" w:rsidRDefault="00867A8E" w:rsidP="00867A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proofErr w:type="spellEnd"/>
    </w:p>
    <w:p w:rsidR="00867A8E" w:rsidRPr="00063E7C" w:rsidRDefault="00867A8E" w:rsidP="00867A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spellStart"/>
      <w:proofErr w:type="gram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----------,</w:t>
      </w:r>
    </w:p>
    <w:p w:rsidR="00867A8E" w:rsidRPr="00063E7C" w:rsidRDefault="00867A8E" w:rsidP="00867A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план</w:t>
      </w:r>
      <w:proofErr w:type="spellEnd"/>
    </w:p>
    <w:p w:rsidR="00EA2546" w:rsidRPr="00063E7C" w:rsidRDefault="00EA2546" w:rsidP="00EA2546">
      <w:pPr>
        <w:pStyle w:val="1"/>
        <w:shd w:val="clear" w:color="auto" w:fill="auto"/>
        <w:ind w:left="920" w:firstLine="0"/>
        <w:jc w:val="left"/>
        <w:rPr>
          <w:color w:val="000000" w:themeColor="text1"/>
        </w:rPr>
      </w:pPr>
      <w:r w:rsidRPr="00063E7C">
        <w:rPr>
          <w:color w:val="000000" w:themeColor="text1"/>
        </w:rPr>
        <w:t>где:</w:t>
      </w:r>
    </w:p>
    <w:p w:rsidR="00EA2546" w:rsidRPr="00063E7C" w:rsidRDefault="00EA2546" w:rsidP="00EA2546">
      <w:pPr>
        <w:pStyle w:val="1"/>
        <w:shd w:val="clear" w:color="auto" w:fill="auto"/>
        <w:ind w:firstLine="720"/>
        <w:jc w:val="left"/>
        <w:rPr>
          <w:color w:val="000000" w:themeColor="text1"/>
        </w:rPr>
      </w:pPr>
      <w:r w:rsidRPr="00063E7C">
        <w:rPr>
          <w:color w:val="000000" w:themeColor="text1"/>
        </w:rPr>
        <w:t>И</w:t>
      </w:r>
      <w:r w:rsidRPr="00063E7C">
        <w:rPr>
          <w:color w:val="000000" w:themeColor="text1"/>
          <w:vertAlign w:val="subscript"/>
        </w:rPr>
        <w:t>;</w:t>
      </w:r>
      <w:r w:rsidRPr="00063E7C">
        <w:rPr>
          <w:color w:val="000000" w:themeColor="text1"/>
        </w:rPr>
        <w:t xml:space="preserve"> — степень достижения каждого целевого показателя за отчетный период;</w:t>
      </w:r>
    </w:p>
    <w:p w:rsidR="00EA2546" w:rsidRPr="00063E7C" w:rsidRDefault="00EA2546" w:rsidP="00EA2546">
      <w:pPr>
        <w:pStyle w:val="1"/>
        <w:shd w:val="clear" w:color="auto" w:fill="auto"/>
        <w:ind w:left="720" w:firstLine="0"/>
        <w:jc w:val="left"/>
        <w:rPr>
          <w:color w:val="000000" w:themeColor="text1"/>
        </w:rPr>
      </w:pPr>
      <w:proofErr w:type="spellStart"/>
      <w:r w:rsidRPr="00063E7C">
        <w:rPr>
          <w:color w:val="000000" w:themeColor="text1"/>
        </w:rPr>
        <w:t>Пфакт</w:t>
      </w:r>
      <w:proofErr w:type="spellEnd"/>
      <w:r w:rsidRPr="00063E7C">
        <w:rPr>
          <w:color w:val="000000" w:themeColor="text1"/>
        </w:rPr>
        <w:t xml:space="preserve"> - фактическое значение целевого показателя за отчетный период; </w:t>
      </w:r>
      <w:proofErr w:type="spellStart"/>
      <w:r w:rsidRPr="00063E7C">
        <w:rPr>
          <w:color w:val="000000" w:themeColor="text1"/>
        </w:rPr>
        <w:t>И</w:t>
      </w:r>
      <w:r w:rsidRPr="00063E7C">
        <w:rPr>
          <w:color w:val="000000" w:themeColor="text1"/>
          <w:vertAlign w:val="subscript"/>
        </w:rPr>
        <w:t>пла</w:t>
      </w:r>
      <w:proofErr w:type="gramStart"/>
      <w:r w:rsidRPr="00063E7C">
        <w:rPr>
          <w:color w:val="000000" w:themeColor="text1"/>
          <w:vertAlign w:val="subscript"/>
        </w:rPr>
        <w:t>н</w:t>
      </w:r>
      <w:proofErr w:type="spellEnd"/>
      <w:r w:rsidRPr="00063E7C">
        <w:rPr>
          <w:color w:val="000000" w:themeColor="text1"/>
        </w:rPr>
        <w:t>-</w:t>
      </w:r>
      <w:proofErr w:type="gramEnd"/>
      <w:r w:rsidRPr="00063E7C">
        <w:rPr>
          <w:color w:val="000000" w:themeColor="text1"/>
        </w:rPr>
        <w:t xml:space="preserve"> плановое значение целевого показателя в отчетном периоде, </w:t>
      </w:r>
    </w:p>
    <w:p w:rsidR="00EA2546" w:rsidRPr="00063E7C" w:rsidRDefault="00EA2546" w:rsidP="00EA2546">
      <w:pPr>
        <w:pStyle w:val="1"/>
        <w:shd w:val="clear" w:color="auto" w:fill="auto"/>
        <w:ind w:left="720" w:firstLine="0"/>
        <w:jc w:val="left"/>
        <w:rPr>
          <w:color w:val="000000" w:themeColor="text1"/>
        </w:rPr>
      </w:pPr>
      <w:proofErr w:type="spellStart"/>
      <w:r w:rsidRPr="00063E7C">
        <w:rPr>
          <w:color w:val="000000" w:themeColor="text1"/>
          <w:lang w:val="en-US" w:eastAsia="en-US" w:bidi="en-US"/>
        </w:rPr>
        <w:t>i</w:t>
      </w:r>
      <w:proofErr w:type="spellEnd"/>
      <w:r w:rsidRPr="00063E7C">
        <w:rPr>
          <w:color w:val="000000" w:themeColor="text1"/>
          <w:lang w:eastAsia="en-US" w:bidi="en-US"/>
        </w:rPr>
        <w:t xml:space="preserve"> </w:t>
      </w:r>
      <w:r w:rsidRPr="00063E7C">
        <w:rPr>
          <w:color w:val="000000" w:themeColor="text1"/>
        </w:rPr>
        <w:t xml:space="preserve">- </w:t>
      </w:r>
      <w:proofErr w:type="gramStart"/>
      <w:r w:rsidRPr="00063E7C">
        <w:rPr>
          <w:color w:val="000000" w:themeColor="text1"/>
        </w:rPr>
        <w:t>порядковый</w:t>
      </w:r>
      <w:proofErr w:type="gramEnd"/>
      <w:r w:rsidRPr="00063E7C">
        <w:rPr>
          <w:color w:val="000000" w:themeColor="text1"/>
        </w:rPr>
        <w:t xml:space="preserve"> номер целевого показателя.</w:t>
      </w:r>
    </w:p>
    <w:p w:rsidR="00EA2546" w:rsidRPr="00063E7C" w:rsidRDefault="00EA2546" w:rsidP="00EA2546">
      <w:pPr>
        <w:pStyle w:val="1"/>
        <w:shd w:val="clear" w:color="auto" w:fill="auto"/>
        <w:ind w:firstLine="720"/>
        <w:jc w:val="left"/>
        <w:rPr>
          <w:color w:val="000000" w:themeColor="text1"/>
        </w:rPr>
      </w:pPr>
      <w:r w:rsidRPr="00063E7C">
        <w:rPr>
          <w:color w:val="000000" w:themeColor="text1"/>
        </w:rPr>
        <w:t xml:space="preserve">Если значение вышеуказанных отношений превышает 1, то для расчета степени достижения целей и решения задач оно принимается </w:t>
      </w:r>
      <w:proofErr w:type="gramStart"/>
      <w:r w:rsidRPr="00063E7C">
        <w:rPr>
          <w:color w:val="000000" w:themeColor="text1"/>
        </w:rPr>
        <w:t>равным</w:t>
      </w:r>
      <w:proofErr w:type="gramEnd"/>
      <w:r w:rsidRPr="00063E7C">
        <w:rPr>
          <w:color w:val="000000" w:themeColor="text1"/>
        </w:rPr>
        <w:t xml:space="preserve"> 1;</w:t>
      </w:r>
    </w:p>
    <w:p w:rsidR="00EA2546" w:rsidRPr="00063E7C" w:rsidRDefault="00EA2546" w:rsidP="0015103D">
      <w:pPr>
        <w:pStyle w:val="1"/>
        <w:shd w:val="clear" w:color="auto" w:fill="auto"/>
        <w:ind w:firstLine="720"/>
        <w:rPr>
          <w:color w:val="000000" w:themeColor="text1"/>
        </w:rPr>
      </w:pPr>
      <w:r w:rsidRPr="00063E7C">
        <w:rPr>
          <w:color w:val="000000" w:themeColor="text1"/>
        </w:rPr>
        <w:t>Степень достижения цели и решения задач Программы (И) рассчитывается по формуле:</w:t>
      </w:r>
    </w:p>
    <w:p w:rsidR="00EA2546" w:rsidRPr="00063E7C" w:rsidRDefault="00EA2546" w:rsidP="00867A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A8E" w:rsidRPr="00063E7C" w:rsidRDefault="00867A8E" w:rsidP="00867A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∑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spellStart"/>
      <w:proofErr w:type="gram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proofErr w:type="gramEnd"/>
    </w:p>
    <w:p w:rsidR="00867A8E" w:rsidRPr="00063E7C" w:rsidRDefault="00867A8E" w:rsidP="00867A8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И = ----------,</w:t>
      </w:r>
    </w:p>
    <w:p w:rsidR="00867A8E" w:rsidRPr="00063E7C" w:rsidRDefault="00867A8E" w:rsidP="00867A8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</w:p>
    <w:p w:rsidR="00867A8E" w:rsidRPr="00063E7C" w:rsidRDefault="00867A8E" w:rsidP="00867A8E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где:</w:t>
      </w:r>
    </w:p>
    <w:p w:rsidR="00EA2546" w:rsidRPr="00063E7C" w:rsidRDefault="00EA2546" w:rsidP="00EA2546">
      <w:pPr>
        <w:pStyle w:val="1"/>
        <w:shd w:val="clear" w:color="auto" w:fill="auto"/>
        <w:tabs>
          <w:tab w:val="left" w:pos="9643"/>
        </w:tabs>
        <w:spacing w:line="211" w:lineRule="auto"/>
        <w:ind w:firstLine="0"/>
        <w:jc w:val="left"/>
        <w:rPr>
          <w:color w:val="000000" w:themeColor="text1"/>
        </w:rPr>
      </w:pPr>
      <w:r w:rsidRPr="00063E7C">
        <w:rPr>
          <w:color w:val="000000" w:themeColor="text1"/>
        </w:rPr>
        <w:t xml:space="preserve">            И - степень достижения пели и решения задач Программы за отчетный период;</w:t>
      </w:r>
      <w:r w:rsidRPr="00063E7C">
        <w:rPr>
          <w:color w:val="000000" w:themeColor="text1"/>
        </w:rPr>
        <w:tab/>
      </w:r>
    </w:p>
    <w:p w:rsidR="00EA2546" w:rsidRPr="00063E7C" w:rsidRDefault="00EA2546" w:rsidP="0015103D">
      <w:pPr>
        <w:pStyle w:val="1"/>
        <w:shd w:val="clear" w:color="auto" w:fill="auto"/>
        <w:ind w:firstLine="780"/>
        <w:rPr>
          <w:color w:val="000000" w:themeColor="text1"/>
        </w:rPr>
      </w:pPr>
      <w:r w:rsidRPr="00063E7C">
        <w:rPr>
          <w:color w:val="000000" w:themeColor="text1"/>
        </w:rPr>
        <w:lastRenderedPageBreak/>
        <w:t>∑ И</w:t>
      </w:r>
      <w:proofErr w:type="spellStart"/>
      <w:proofErr w:type="gramStart"/>
      <w:r w:rsidR="0015103D">
        <w:rPr>
          <w:color w:val="000000" w:themeColor="text1"/>
          <w:lang w:val="en-US"/>
        </w:rPr>
        <w:t>i</w:t>
      </w:r>
      <w:proofErr w:type="spellEnd"/>
      <w:proofErr w:type="gramEnd"/>
      <w:r w:rsidRPr="00063E7C">
        <w:rPr>
          <w:color w:val="000000" w:themeColor="text1"/>
        </w:rPr>
        <w:t xml:space="preserve"> - сумма оценок достижения запланированных результатов всех целевых показателей за отчетный период;</w:t>
      </w:r>
    </w:p>
    <w:p w:rsidR="00EA2546" w:rsidRPr="00063E7C" w:rsidRDefault="00EA2546" w:rsidP="0015103D">
      <w:pPr>
        <w:pStyle w:val="1"/>
        <w:shd w:val="clear" w:color="auto" w:fill="auto"/>
        <w:ind w:firstLine="780"/>
        <w:rPr>
          <w:color w:val="000000" w:themeColor="text1"/>
        </w:rPr>
      </w:pPr>
      <w:r w:rsidRPr="00063E7C">
        <w:rPr>
          <w:color w:val="000000" w:themeColor="text1"/>
          <w:lang w:val="en-US" w:eastAsia="en-US" w:bidi="en-US"/>
        </w:rPr>
        <w:t>N</w:t>
      </w:r>
      <w:r w:rsidRPr="00063E7C">
        <w:rPr>
          <w:color w:val="000000" w:themeColor="text1"/>
          <w:lang w:eastAsia="en-US" w:bidi="en-US"/>
        </w:rPr>
        <w:t xml:space="preserve"> </w:t>
      </w:r>
      <w:r w:rsidRPr="00063E7C">
        <w:rPr>
          <w:color w:val="000000" w:themeColor="text1"/>
        </w:rPr>
        <w:t xml:space="preserve">- </w:t>
      </w:r>
      <w:proofErr w:type="gramStart"/>
      <w:r w:rsidRPr="00063E7C">
        <w:rPr>
          <w:color w:val="000000" w:themeColor="text1"/>
        </w:rPr>
        <w:t>количество</w:t>
      </w:r>
      <w:proofErr w:type="gramEnd"/>
      <w:r w:rsidRPr="00063E7C">
        <w:rPr>
          <w:color w:val="000000" w:themeColor="text1"/>
        </w:rPr>
        <w:t xml:space="preserve"> целевых показателей Программы, подлежащих выполнению в отчетном периоде.</w:t>
      </w:r>
    </w:p>
    <w:p w:rsidR="00EA2546" w:rsidRPr="00063E7C" w:rsidRDefault="00EA2546" w:rsidP="0015103D">
      <w:pPr>
        <w:pStyle w:val="1"/>
        <w:shd w:val="clear" w:color="auto" w:fill="auto"/>
        <w:tabs>
          <w:tab w:val="left" w:pos="1351"/>
        </w:tabs>
        <w:rPr>
          <w:color w:val="000000" w:themeColor="text1"/>
        </w:rPr>
      </w:pPr>
      <w:r w:rsidRPr="00063E7C">
        <w:rPr>
          <w:color w:val="000000" w:themeColor="text1"/>
        </w:rPr>
        <w:t xml:space="preserve">     3.2.Реализация запланированных мероприятий и достижение ожидаемых непосредственных результатов их реализации.</w:t>
      </w:r>
    </w:p>
    <w:p w:rsidR="00EA2546" w:rsidRPr="00063E7C" w:rsidRDefault="00EA2546" w:rsidP="00EA2546">
      <w:pPr>
        <w:pStyle w:val="1"/>
        <w:shd w:val="clear" w:color="auto" w:fill="auto"/>
        <w:spacing w:after="440"/>
        <w:ind w:right="-7" w:firstLine="780"/>
        <w:rPr>
          <w:color w:val="000000" w:themeColor="text1"/>
        </w:rPr>
      </w:pPr>
      <w:r w:rsidRPr="00063E7C">
        <w:rPr>
          <w:color w:val="000000" w:themeColor="text1"/>
        </w:rPr>
        <w:t xml:space="preserve">Оценка степени выполнения каждого мероприятия Программы                     за отчетный период </w:t>
      </w:r>
      <w:r w:rsidRPr="00063E7C">
        <w:rPr>
          <w:color w:val="000000" w:themeColor="text1"/>
          <w:lang w:eastAsia="en-US" w:bidi="en-US"/>
        </w:rPr>
        <w:t>(</w:t>
      </w:r>
      <w:proofErr w:type="spellStart"/>
      <w:r w:rsidRPr="00063E7C">
        <w:rPr>
          <w:color w:val="000000" w:themeColor="text1"/>
          <w:lang w:val="en-US" w:eastAsia="en-US" w:bidi="en-US"/>
        </w:rPr>
        <w:t>Mj</w:t>
      </w:r>
      <w:proofErr w:type="spellEnd"/>
      <w:r w:rsidRPr="00063E7C">
        <w:rPr>
          <w:color w:val="000000" w:themeColor="text1"/>
          <w:lang w:eastAsia="en-US" w:bidi="en-US"/>
        </w:rPr>
        <w:t xml:space="preserve">) </w:t>
      </w:r>
      <w:r w:rsidRPr="00063E7C">
        <w:rPr>
          <w:color w:val="000000" w:themeColor="text1"/>
        </w:rPr>
        <w:t>проводится исходя из фактически полученного результата от реализации мероприятия (</w:t>
      </w:r>
      <w:proofErr w:type="spellStart"/>
      <w:r w:rsidRPr="00063E7C">
        <w:rPr>
          <w:color w:val="000000" w:themeColor="text1"/>
        </w:rPr>
        <w:t>М</w:t>
      </w:r>
      <w:r w:rsidRPr="0015103D">
        <w:rPr>
          <w:color w:val="000000" w:themeColor="text1"/>
          <w:sz w:val="16"/>
        </w:rPr>
        <w:t>ф</w:t>
      </w:r>
      <w:r w:rsidRPr="00063E7C">
        <w:rPr>
          <w:color w:val="000000" w:themeColor="text1"/>
          <w:vertAlign w:val="subscript"/>
        </w:rPr>
        <w:t>акт</w:t>
      </w:r>
      <w:proofErr w:type="spellEnd"/>
      <w:r w:rsidRPr="00063E7C">
        <w:rPr>
          <w:color w:val="000000" w:themeColor="text1"/>
        </w:rPr>
        <w:t>) к его запланированному значению (</w:t>
      </w:r>
      <w:proofErr w:type="spellStart"/>
      <w:r w:rsidRPr="00063E7C">
        <w:rPr>
          <w:color w:val="000000" w:themeColor="text1"/>
        </w:rPr>
        <w:t>М</w:t>
      </w:r>
      <w:r w:rsidRPr="00063E7C">
        <w:rPr>
          <w:color w:val="000000" w:themeColor="text1"/>
          <w:vertAlign w:val="subscript"/>
        </w:rPr>
        <w:t>пла</w:t>
      </w:r>
      <w:r w:rsidRPr="00063E7C">
        <w:rPr>
          <w:color w:val="000000" w:themeColor="text1"/>
        </w:rPr>
        <w:t>н</w:t>
      </w:r>
      <w:proofErr w:type="spellEnd"/>
      <w:r w:rsidRPr="00063E7C">
        <w:rPr>
          <w:color w:val="000000" w:themeColor="text1"/>
        </w:rPr>
        <w:t>) по следующей формуле:</w:t>
      </w:r>
    </w:p>
    <w:p w:rsidR="00EA2546" w:rsidRPr="00063E7C" w:rsidRDefault="00EA2546" w:rsidP="00867A8E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2546" w:rsidRPr="00063E7C" w:rsidRDefault="00EA2546" w:rsidP="00EA25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М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</w:p>
    <w:p w:rsidR="00EA2546" w:rsidRPr="00063E7C" w:rsidRDefault="00EA2546" w:rsidP="00EA254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М</w:t>
      </w:r>
      <w:proofErr w:type="gram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proofErr w:type="gramEnd"/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= ----------,</w:t>
      </w:r>
    </w:p>
    <w:p w:rsidR="00EA2546" w:rsidRPr="00063E7C" w:rsidRDefault="00EA2546" w:rsidP="00EA254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М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план</w:t>
      </w:r>
    </w:p>
    <w:p w:rsidR="00EA2546" w:rsidRPr="00063E7C" w:rsidRDefault="00EA2546" w:rsidP="00EA2546">
      <w:pPr>
        <w:pStyle w:val="1"/>
        <w:shd w:val="clear" w:color="auto" w:fill="auto"/>
        <w:ind w:firstLine="780"/>
        <w:rPr>
          <w:color w:val="000000" w:themeColor="text1"/>
        </w:rPr>
      </w:pPr>
      <w:r w:rsidRPr="00063E7C">
        <w:rPr>
          <w:color w:val="000000" w:themeColor="text1"/>
        </w:rPr>
        <w:t>где:</w:t>
      </w:r>
    </w:p>
    <w:p w:rsidR="00EA2546" w:rsidRPr="00063E7C" w:rsidRDefault="00EA2546" w:rsidP="00EA2546">
      <w:pPr>
        <w:pStyle w:val="1"/>
        <w:shd w:val="clear" w:color="auto" w:fill="auto"/>
        <w:ind w:firstLine="780"/>
        <w:rPr>
          <w:color w:val="000000" w:themeColor="text1"/>
        </w:rPr>
      </w:pPr>
      <w:proofErr w:type="spellStart"/>
      <w:r w:rsidRPr="00063E7C">
        <w:rPr>
          <w:color w:val="000000" w:themeColor="text1"/>
          <w:lang w:val="en-US" w:eastAsia="en-US" w:bidi="en-US"/>
        </w:rPr>
        <w:t>Mj</w:t>
      </w:r>
      <w:proofErr w:type="spellEnd"/>
      <w:r w:rsidRPr="00063E7C">
        <w:rPr>
          <w:color w:val="000000" w:themeColor="text1"/>
          <w:lang w:eastAsia="en-US" w:bidi="en-US"/>
        </w:rPr>
        <w:t xml:space="preserve"> </w:t>
      </w:r>
      <w:r w:rsidRPr="00063E7C">
        <w:rPr>
          <w:color w:val="000000" w:themeColor="text1"/>
        </w:rPr>
        <w:t xml:space="preserve">- показатель степени реализации мероприятия Программы </w:t>
      </w:r>
      <w:r w:rsidR="0015103D">
        <w:rPr>
          <w:color w:val="000000" w:themeColor="text1"/>
        </w:rPr>
        <w:t xml:space="preserve">                                 </w:t>
      </w:r>
      <w:r w:rsidRPr="00063E7C">
        <w:rPr>
          <w:color w:val="000000" w:themeColor="text1"/>
        </w:rPr>
        <w:t>за отчетный период;</w:t>
      </w:r>
    </w:p>
    <w:p w:rsidR="00EA2546" w:rsidRPr="00063E7C" w:rsidRDefault="00EA2546" w:rsidP="00EA2546">
      <w:pPr>
        <w:pStyle w:val="1"/>
        <w:shd w:val="clear" w:color="auto" w:fill="auto"/>
        <w:ind w:firstLine="780"/>
        <w:rPr>
          <w:color w:val="000000" w:themeColor="text1"/>
        </w:rPr>
      </w:pPr>
      <w:proofErr w:type="spellStart"/>
      <w:r w:rsidRPr="00063E7C">
        <w:rPr>
          <w:color w:val="000000" w:themeColor="text1"/>
        </w:rPr>
        <w:t>М</w:t>
      </w:r>
      <w:r w:rsidRPr="0015103D">
        <w:rPr>
          <w:color w:val="000000" w:themeColor="text1"/>
          <w:sz w:val="12"/>
          <w:szCs w:val="12"/>
        </w:rPr>
        <w:t>ф</w:t>
      </w:r>
      <w:r w:rsidRPr="00063E7C">
        <w:rPr>
          <w:color w:val="000000" w:themeColor="text1"/>
          <w:vertAlign w:val="subscript"/>
        </w:rPr>
        <w:t>акт</w:t>
      </w:r>
      <w:proofErr w:type="spellEnd"/>
      <w:r w:rsidRPr="00063E7C">
        <w:rPr>
          <w:color w:val="000000" w:themeColor="text1"/>
        </w:rPr>
        <w:t xml:space="preserve"> ~ фактически полученный результат от реализации мероприятия            за отчетный период;</w:t>
      </w:r>
    </w:p>
    <w:p w:rsidR="00EA2546" w:rsidRPr="00063E7C" w:rsidRDefault="00EA2546" w:rsidP="00EA2546">
      <w:pPr>
        <w:pStyle w:val="1"/>
        <w:shd w:val="clear" w:color="auto" w:fill="auto"/>
        <w:ind w:firstLine="780"/>
        <w:rPr>
          <w:color w:val="000000" w:themeColor="text1"/>
        </w:rPr>
      </w:pPr>
      <w:proofErr w:type="spellStart"/>
      <w:r w:rsidRPr="00063E7C">
        <w:rPr>
          <w:color w:val="000000" w:themeColor="text1"/>
        </w:rPr>
        <w:t>М</w:t>
      </w:r>
      <w:r w:rsidRPr="00063E7C">
        <w:rPr>
          <w:color w:val="000000" w:themeColor="text1"/>
          <w:vertAlign w:val="subscript"/>
        </w:rPr>
        <w:t>план</w:t>
      </w:r>
      <w:proofErr w:type="spellEnd"/>
      <w:r w:rsidRPr="00063E7C">
        <w:rPr>
          <w:color w:val="000000" w:themeColor="text1"/>
        </w:rPr>
        <w:t xml:space="preserve"> - предусмотренный Программой ожидаемый результат                                 от реализации мероприятия за отчетный период;</w:t>
      </w:r>
    </w:p>
    <w:p w:rsidR="00EA2546" w:rsidRPr="00063E7C" w:rsidRDefault="00EA2546" w:rsidP="00EA2546">
      <w:pPr>
        <w:pStyle w:val="1"/>
        <w:shd w:val="clear" w:color="auto" w:fill="auto"/>
        <w:ind w:firstLine="780"/>
        <w:rPr>
          <w:color w:val="000000" w:themeColor="text1"/>
        </w:rPr>
      </w:pPr>
      <w:r w:rsidRPr="00063E7C">
        <w:rPr>
          <w:color w:val="000000" w:themeColor="text1"/>
          <w:lang w:val="en-US" w:eastAsia="en-US" w:bidi="en-US"/>
        </w:rPr>
        <w:t>j</w:t>
      </w:r>
      <w:r w:rsidRPr="00063E7C">
        <w:rPr>
          <w:color w:val="000000" w:themeColor="text1"/>
          <w:lang w:eastAsia="en-US" w:bidi="en-US"/>
        </w:rPr>
        <w:t xml:space="preserve"> </w:t>
      </w:r>
      <w:r w:rsidRPr="00063E7C">
        <w:rPr>
          <w:color w:val="000000" w:themeColor="text1"/>
        </w:rPr>
        <w:t xml:space="preserve">- </w:t>
      </w:r>
      <w:proofErr w:type="gramStart"/>
      <w:r w:rsidRPr="00063E7C">
        <w:rPr>
          <w:color w:val="000000" w:themeColor="text1"/>
        </w:rPr>
        <w:t>порядковый</w:t>
      </w:r>
      <w:proofErr w:type="gramEnd"/>
      <w:r w:rsidRPr="00063E7C">
        <w:rPr>
          <w:color w:val="000000" w:themeColor="text1"/>
        </w:rPr>
        <w:t xml:space="preserve"> номер мероприятия Программы.</w:t>
      </w:r>
    </w:p>
    <w:p w:rsidR="00EA2546" w:rsidRPr="00063E7C" w:rsidRDefault="00EA2546" w:rsidP="00EA2546">
      <w:pPr>
        <w:pStyle w:val="1"/>
        <w:shd w:val="clear" w:color="auto" w:fill="auto"/>
        <w:ind w:right="-7" w:firstLine="840"/>
        <w:rPr>
          <w:color w:val="000000" w:themeColor="text1"/>
        </w:rPr>
      </w:pPr>
      <w:r w:rsidRPr="00063E7C">
        <w:rPr>
          <w:color w:val="000000" w:themeColor="text1"/>
        </w:rPr>
        <w:t xml:space="preserve">В случае если отношение числового значения фактически полученного результата к его запланированному значению превышает 1, для расчета показателя степени реализации запланированных мероприятий данное отношение принимается </w:t>
      </w:r>
      <w:proofErr w:type="gramStart"/>
      <w:r w:rsidRPr="00063E7C">
        <w:rPr>
          <w:color w:val="000000" w:themeColor="text1"/>
        </w:rPr>
        <w:t>равным</w:t>
      </w:r>
      <w:proofErr w:type="gramEnd"/>
      <w:r w:rsidRPr="00063E7C">
        <w:rPr>
          <w:color w:val="000000" w:themeColor="text1"/>
        </w:rPr>
        <w:t xml:space="preserve"> 1.</w:t>
      </w:r>
    </w:p>
    <w:p w:rsidR="00EA2546" w:rsidRPr="00063E7C" w:rsidRDefault="00EA2546" w:rsidP="00EA2546">
      <w:pPr>
        <w:pStyle w:val="1"/>
        <w:shd w:val="clear" w:color="auto" w:fill="auto"/>
        <w:ind w:right="-7" w:firstLine="780"/>
        <w:rPr>
          <w:color w:val="000000" w:themeColor="text1"/>
        </w:rPr>
      </w:pPr>
      <w:r w:rsidRPr="00063E7C">
        <w:rPr>
          <w:color w:val="000000" w:themeColor="text1"/>
        </w:rPr>
        <w:t xml:space="preserve">Степень реализации запланированных мероприятий за отчетный период (М) определяется как отношение </w:t>
      </w:r>
      <w:proofErr w:type="gramStart"/>
      <w:r w:rsidRPr="00063E7C">
        <w:rPr>
          <w:color w:val="000000" w:themeColor="text1"/>
        </w:rPr>
        <w:t>суммы оценок степени выполнения запланированных мероприятий</w:t>
      </w:r>
      <w:proofErr w:type="gramEnd"/>
      <w:r w:rsidRPr="00063E7C">
        <w:rPr>
          <w:color w:val="000000" w:themeColor="text1"/>
        </w:rPr>
        <w:t xml:space="preserve"> к их количеству, подлежащему выполнению                  в отчетном периоде.</w:t>
      </w:r>
    </w:p>
    <w:p w:rsidR="00EA2546" w:rsidRPr="00063E7C" w:rsidRDefault="00EA2546" w:rsidP="00867A8E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2546" w:rsidRPr="00063E7C" w:rsidRDefault="00EA2546" w:rsidP="00EA25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∑ М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</w:p>
    <w:p w:rsidR="00EA2546" w:rsidRPr="00063E7C" w:rsidRDefault="00EA2546" w:rsidP="00EA254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М</w:t>
      </w:r>
      <w:proofErr w:type="gram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proofErr w:type="gramEnd"/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= ----------,</w:t>
      </w:r>
    </w:p>
    <w:p w:rsidR="00EA2546" w:rsidRPr="00063E7C" w:rsidRDefault="00EA2546" w:rsidP="00867A8E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К</w:t>
      </w:r>
    </w:p>
    <w:p w:rsidR="00EA2546" w:rsidRPr="00063E7C" w:rsidRDefault="00EA2546" w:rsidP="00867A8E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0C07" w:rsidRPr="00063E7C" w:rsidRDefault="00F60C07" w:rsidP="00F60C07">
      <w:pPr>
        <w:pStyle w:val="1"/>
        <w:shd w:val="clear" w:color="auto" w:fill="auto"/>
        <w:spacing w:line="262" w:lineRule="auto"/>
        <w:ind w:firstLine="840"/>
        <w:jc w:val="left"/>
        <w:rPr>
          <w:color w:val="000000" w:themeColor="text1"/>
        </w:rPr>
      </w:pPr>
      <w:r w:rsidRPr="00063E7C">
        <w:rPr>
          <w:color w:val="000000" w:themeColor="text1"/>
        </w:rPr>
        <w:t>М — степень реализации запланированных мероприятий Программы               за отчетный период;</w:t>
      </w:r>
    </w:p>
    <w:p w:rsidR="00F60C07" w:rsidRPr="00063E7C" w:rsidRDefault="00F60C07" w:rsidP="0015103D">
      <w:pPr>
        <w:pStyle w:val="1"/>
        <w:shd w:val="clear" w:color="auto" w:fill="auto"/>
        <w:ind w:firstLine="840"/>
        <w:rPr>
          <w:color w:val="000000" w:themeColor="text1"/>
        </w:rPr>
      </w:pPr>
      <w:r w:rsidRPr="00063E7C">
        <w:rPr>
          <w:color w:val="000000" w:themeColor="text1"/>
        </w:rPr>
        <w:t xml:space="preserve">∑ </w:t>
      </w:r>
      <w:proofErr w:type="spellStart"/>
      <w:r w:rsidRPr="00063E7C">
        <w:rPr>
          <w:color w:val="000000" w:themeColor="text1"/>
          <w:lang w:val="en-US" w:eastAsia="en-US" w:bidi="en-US"/>
        </w:rPr>
        <w:t>Mj</w:t>
      </w:r>
      <w:proofErr w:type="spellEnd"/>
      <w:r w:rsidRPr="00063E7C">
        <w:rPr>
          <w:color w:val="000000" w:themeColor="text1"/>
          <w:lang w:eastAsia="en-US" w:bidi="en-US"/>
        </w:rPr>
        <w:t xml:space="preserve"> </w:t>
      </w:r>
      <w:r w:rsidRPr="00063E7C">
        <w:rPr>
          <w:color w:val="000000" w:themeColor="text1"/>
        </w:rPr>
        <w:t xml:space="preserve">- сумма </w:t>
      </w:r>
      <w:proofErr w:type="gramStart"/>
      <w:r w:rsidRPr="00063E7C">
        <w:rPr>
          <w:color w:val="000000" w:themeColor="text1"/>
        </w:rPr>
        <w:t>оценок степени выполнения запланированных мероприятий Программы</w:t>
      </w:r>
      <w:proofErr w:type="gramEnd"/>
      <w:r w:rsidRPr="00063E7C">
        <w:rPr>
          <w:color w:val="000000" w:themeColor="text1"/>
        </w:rPr>
        <w:t xml:space="preserve"> за отчетный период;</w:t>
      </w:r>
    </w:p>
    <w:p w:rsidR="00F60C07" w:rsidRPr="00063E7C" w:rsidRDefault="00F60C07" w:rsidP="00F60C07">
      <w:pPr>
        <w:pStyle w:val="1"/>
        <w:shd w:val="clear" w:color="auto" w:fill="auto"/>
        <w:spacing w:line="262" w:lineRule="auto"/>
        <w:ind w:firstLine="840"/>
        <w:jc w:val="left"/>
        <w:rPr>
          <w:color w:val="000000" w:themeColor="text1"/>
        </w:rPr>
      </w:pPr>
      <w:proofErr w:type="gramStart"/>
      <w:r w:rsidRPr="00063E7C">
        <w:rPr>
          <w:color w:val="000000" w:themeColor="text1"/>
        </w:rPr>
        <w:t>К</w:t>
      </w:r>
      <w:proofErr w:type="gramEnd"/>
      <w:r w:rsidRPr="00063E7C">
        <w:rPr>
          <w:color w:val="000000" w:themeColor="text1"/>
        </w:rPr>
        <w:t xml:space="preserve"> — </w:t>
      </w:r>
      <w:proofErr w:type="gramStart"/>
      <w:r w:rsidRPr="00063E7C">
        <w:rPr>
          <w:color w:val="000000" w:themeColor="text1"/>
        </w:rPr>
        <w:t>количество</w:t>
      </w:r>
      <w:proofErr w:type="gramEnd"/>
      <w:r w:rsidRPr="00063E7C">
        <w:rPr>
          <w:color w:val="000000" w:themeColor="text1"/>
        </w:rPr>
        <w:t xml:space="preserve"> мероприятий Программы, подлежащих выполнению,;                  в отчетном периоде.</w:t>
      </w:r>
    </w:p>
    <w:p w:rsidR="00867A8E" w:rsidRPr="00063E7C" w:rsidRDefault="00F60C07" w:rsidP="00F60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3.3.</w:t>
      </w:r>
      <w:r w:rsidR="00867A8E"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объемов фактического финансирования запланированным  объемам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(Ф).</w:t>
      </w:r>
    </w:p>
    <w:p w:rsidR="00867A8E" w:rsidRPr="00063E7C" w:rsidRDefault="00867A8E" w:rsidP="00867A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Степень соответствия объемов фактического финансирования запланированным  объемам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отчетный период (Ф) проводится путем сопоставления фактического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финансирования за счет всех источников финансирования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отчетный период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proofErr w:type="spellEnd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) к запланированному объему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план</w:t>
      </w:r>
      <w:proofErr w:type="spellEnd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по следующей формуле:</w:t>
      </w:r>
    </w:p>
    <w:p w:rsidR="00867A8E" w:rsidRPr="00063E7C" w:rsidRDefault="00867A8E" w:rsidP="00867A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7A8E" w:rsidRPr="00063E7C" w:rsidRDefault="00867A8E" w:rsidP="00867A8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proofErr w:type="spellEnd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7A8E" w:rsidRPr="00063E7C" w:rsidRDefault="00867A8E" w:rsidP="00867A8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Ф = -----------,</w:t>
      </w:r>
    </w:p>
    <w:p w:rsidR="00867A8E" w:rsidRPr="00063E7C" w:rsidRDefault="00867A8E" w:rsidP="00867A8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план</w:t>
      </w:r>
      <w:proofErr w:type="spellEnd"/>
    </w:p>
    <w:p w:rsidR="00867A8E" w:rsidRPr="00063E7C" w:rsidRDefault="00867A8E" w:rsidP="00867A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где:</w:t>
      </w:r>
    </w:p>
    <w:p w:rsidR="00867A8E" w:rsidRPr="00063E7C" w:rsidRDefault="00867A8E" w:rsidP="001510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 – степень </w:t>
      </w:r>
      <w:proofErr w:type="gramStart"/>
      <w:r w:rsidR="00F60C07"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соответствия объемов фактического финансирования мероприятий Программы</w:t>
      </w:r>
      <w:proofErr w:type="gramEnd"/>
      <w:r w:rsidR="00F60C07"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отчетный период;</w:t>
      </w:r>
    </w:p>
    <w:p w:rsidR="00867A8E" w:rsidRPr="00063E7C" w:rsidRDefault="00867A8E" w:rsidP="001510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факт</w:t>
      </w:r>
      <w:proofErr w:type="spellEnd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фактический объем финансирования </w:t>
      </w:r>
      <w:r w:rsidR="00F60C07"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счет всех источников финансирования 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 Программы за отчетный период;</w:t>
      </w:r>
    </w:p>
    <w:p w:rsidR="00867A8E" w:rsidRPr="00063E7C" w:rsidRDefault="00867A8E" w:rsidP="001510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план</w:t>
      </w:r>
      <w:proofErr w:type="spellEnd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 xml:space="preserve">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объем финансирования мероприятий, предусмотренный Программой на отчетный период.</w:t>
      </w:r>
    </w:p>
    <w:p w:rsidR="00F60C07" w:rsidRPr="00063E7C" w:rsidRDefault="00F60C07" w:rsidP="00F60C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если при достижении ожидаемого результата от реализации мероприятия финансирования произведено не в полном объеме и </w:t>
      </w:r>
      <w:r w:rsidR="001A64D7"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меется кредиторская задолженность, фактический объем финансирования принимается </w:t>
      </w:r>
      <w:proofErr w:type="gramStart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равным</w:t>
      </w:r>
      <w:proofErr w:type="gramEnd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величине, указанной в муниципальном контракте, заключенном в целях выполнения мероприятий Программы. При этом</w:t>
      </w:r>
      <w:r w:rsidR="00151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объемах финансирования мероприятия на очередной год отдельной строкой выделяются объемы финансирования на погашение кредиторской задолженности.</w:t>
      </w:r>
    </w:p>
    <w:p w:rsidR="00F60C07" w:rsidRPr="00063E7C" w:rsidRDefault="001A64D7" w:rsidP="001A64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При расчете степени уровня финансирования (Ф) объемы финансирования, предусмотренные на погашение кредиторской задолженности, возникшие   в предыдущем году, не учитываются.</w:t>
      </w:r>
    </w:p>
    <w:p w:rsidR="001A64D7" w:rsidRPr="00063E7C" w:rsidRDefault="001A64D7" w:rsidP="001A6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При проведении Оценки определяется</w:t>
      </w:r>
      <w:r w:rsidRPr="00063E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эффективности использования финансовых средств (Э), как отношение степени реализации запланированных мероприятий (М) к степени соответствия объемов фактического финансирования запланированных объемов (Ф).</w:t>
      </w:r>
    </w:p>
    <w:p w:rsidR="001A64D7" w:rsidRPr="00063E7C" w:rsidRDefault="001A64D7" w:rsidP="001A64D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М</w:t>
      </w:r>
    </w:p>
    <w:p w:rsidR="001A64D7" w:rsidRPr="00063E7C" w:rsidRDefault="001A64D7" w:rsidP="001A64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Э = --------</w:t>
      </w:r>
    </w:p>
    <w:p w:rsidR="001A64D7" w:rsidRPr="00063E7C" w:rsidRDefault="001A64D7" w:rsidP="001A64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Ф</w:t>
      </w:r>
    </w:p>
    <w:p w:rsidR="001A64D7" w:rsidRPr="00063E7C" w:rsidRDefault="001A64D7" w:rsidP="001A64D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где:</w:t>
      </w:r>
    </w:p>
    <w:p w:rsidR="001A64D7" w:rsidRPr="00063E7C" w:rsidRDefault="001A64D7" w:rsidP="001510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 – эффективность использования финансовых средств за отчетный период;</w:t>
      </w:r>
    </w:p>
    <w:p w:rsidR="001A64D7" w:rsidRPr="00063E7C" w:rsidRDefault="001A64D7" w:rsidP="001510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– степень реализации запланированных мероприятий Программы </w:t>
      </w:r>
      <w:r w:rsidR="00151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отчетный период;</w:t>
      </w:r>
    </w:p>
    <w:p w:rsidR="00F60C07" w:rsidRPr="00063E7C" w:rsidRDefault="001A64D7" w:rsidP="001510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 – степень соответствия объемов фактического финансирования запланированным объемам Программы в отчетном периоде.</w:t>
      </w:r>
    </w:p>
    <w:p w:rsidR="001A64D7" w:rsidRPr="00063E7C" w:rsidRDefault="001A64D7" w:rsidP="001A6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оказатель эффективности реализации Программы определяется как произведение степени достижения целей и решения задач (И) и показателя эффективности использования финансовых средств (Э) по следующей формуле: </w:t>
      </w:r>
    </w:p>
    <w:p w:rsidR="001A64D7" w:rsidRPr="00063E7C" w:rsidRDefault="001A64D7" w:rsidP="001A6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64D7" w:rsidRPr="00063E7C" w:rsidRDefault="001A64D7" w:rsidP="001A64D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П =   И x</w:t>
      </w:r>
      <w:proofErr w:type="gram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proofErr w:type="gramEnd"/>
    </w:p>
    <w:p w:rsidR="001A64D7" w:rsidRPr="00063E7C" w:rsidRDefault="001A64D7" w:rsidP="001A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где:</w:t>
      </w:r>
    </w:p>
    <w:p w:rsidR="001A64D7" w:rsidRPr="00063E7C" w:rsidRDefault="001A64D7" w:rsidP="001A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показатель эффективности реализации Программы за отчетный период; </w:t>
      </w:r>
    </w:p>
    <w:p w:rsidR="001A64D7" w:rsidRPr="00063E7C" w:rsidRDefault="001A64D7" w:rsidP="001A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– с</w:t>
      </w:r>
      <w:r w:rsidR="00B514C9"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тепень достижения целей и решения задач Программы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отчетный период;</w:t>
      </w:r>
    </w:p>
    <w:p w:rsidR="001A64D7" w:rsidRPr="00063E7C" w:rsidRDefault="001A64D7" w:rsidP="001A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 – эффективность использования финансовых сре</w:t>
      </w:r>
      <w:proofErr w:type="gramStart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Пр</w:t>
      </w:r>
      <w:proofErr w:type="gramEnd"/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ограммы </w:t>
      </w:r>
      <w:r w:rsidR="00B514C9"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Pr="00063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отчетном периоде.</w:t>
      </w:r>
    </w:p>
    <w:p w:rsidR="001A64D7" w:rsidRPr="00063E7C" w:rsidRDefault="001A64D7" w:rsidP="001A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6. Вывод об эффективности реализации Программы формируется                        на основании значений П.</w:t>
      </w:r>
    </w:p>
    <w:p w:rsidR="001A64D7" w:rsidRPr="00063E7C" w:rsidRDefault="001A64D7" w:rsidP="001A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признается:</w:t>
      </w:r>
    </w:p>
    <w:p w:rsidR="001A64D7" w:rsidRPr="00063E7C" w:rsidRDefault="001A64D7" w:rsidP="001A6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высоким уровнем эффективности, если значение </w:t>
      </w:r>
      <w:proofErr w:type="gram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либо </w:t>
      </w:r>
      <w:r w:rsidR="00B514C9"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равно 0,9;</w:t>
      </w:r>
    </w:p>
    <w:p w:rsidR="001A64D7" w:rsidRPr="00063E7C" w:rsidRDefault="001A64D7" w:rsidP="001A6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средним уровнем эффективности, если значение </w:t>
      </w:r>
      <w:proofErr w:type="gramStart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</w:t>
      </w:r>
      <w:r w:rsidR="00B514C9"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0,9, </w:t>
      </w: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но больше либо равно 0,7.</w:t>
      </w:r>
    </w:p>
    <w:p w:rsidR="001A64D7" w:rsidRPr="00063E7C" w:rsidRDefault="001A64D7" w:rsidP="00B514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остальных случаях реализация Программы признается </w:t>
      </w:r>
      <w:r w:rsidR="00B514C9" w:rsidRPr="00063E7C">
        <w:rPr>
          <w:rFonts w:ascii="Times New Roman" w:hAnsi="Times New Roman" w:cs="Times New Roman"/>
          <w:color w:val="000000" w:themeColor="text1"/>
          <w:sz w:val="28"/>
          <w:szCs w:val="28"/>
        </w:rPr>
        <w:t>с низким уровнем эффективности.</w:t>
      </w:r>
    </w:p>
    <w:sectPr w:rsidR="001A64D7" w:rsidRPr="00063E7C" w:rsidSect="00926231">
      <w:headerReference w:type="default" r:id="rId15"/>
      <w:type w:val="continuous"/>
      <w:pgSz w:w="11900" w:h="16840"/>
      <w:pgMar w:top="1134" w:right="567" w:bottom="1134" w:left="1985" w:header="851" w:footer="391" w:gutter="0"/>
      <w:pgNumType w:start="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D8" w:rsidRDefault="009503D8">
      <w:r>
        <w:separator/>
      </w:r>
    </w:p>
  </w:endnote>
  <w:endnote w:type="continuationSeparator" w:id="0">
    <w:p w:rsidR="009503D8" w:rsidRDefault="009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D8" w:rsidRDefault="009503D8"/>
  </w:footnote>
  <w:footnote w:type="continuationSeparator" w:id="0">
    <w:p w:rsidR="009503D8" w:rsidRDefault="009503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F6" w:rsidRDefault="00623E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D79B196" wp14:editId="409ECF1D">
              <wp:simplePos x="0" y="0"/>
              <wp:positionH relativeFrom="page">
                <wp:posOffset>4183380</wp:posOffset>
              </wp:positionH>
              <wp:positionV relativeFrom="page">
                <wp:posOffset>208280</wp:posOffset>
              </wp:positionV>
              <wp:extent cx="1250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EF6" w:rsidRDefault="00623EF6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0BF8" w:rsidRPr="00350BF8">
                            <w:rPr>
                              <w:rFonts w:ascii="Cambria" w:eastAsia="Cambria" w:hAnsi="Cambria" w:cs="Cambria"/>
                              <w:noProof/>
                            </w:rPr>
                            <w:t>28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29.4pt;margin-top:16.4pt;width:9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" filled="f" stroked="f">
              <v:textbox style="mso-fit-shape-to-text:t" inset="0,0,0,0">
                <w:txbxContent>
                  <w:p w:rsidR="00623EF6" w:rsidRDefault="00623EF6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0BF8" w:rsidRPr="00350BF8">
                      <w:rPr>
                        <w:rFonts w:ascii="Cambria" w:eastAsia="Cambria" w:hAnsi="Cambria" w:cs="Cambria"/>
                        <w:noProof/>
                      </w:rPr>
                      <w:t>28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F6" w:rsidRDefault="00623EF6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036127"/>
      <w:docPartObj>
        <w:docPartGallery w:val="Page Numbers (Top of Page)"/>
        <w:docPartUnique/>
      </w:docPartObj>
    </w:sdtPr>
    <w:sdtEndPr/>
    <w:sdtContent>
      <w:p w:rsidR="004B38D6" w:rsidRDefault="004B38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F8">
          <w:rPr>
            <w:noProof/>
          </w:rPr>
          <w:t>59</w:t>
        </w:r>
        <w:r>
          <w:fldChar w:fldCharType="end"/>
        </w:r>
      </w:p>
    </w:sdtContent>
  </w:sdt>
  <w:p w:rsidR="00623EF6" w:rsidRDefault="00623EF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426188"/>
      <w:docPartObj>
        <w:docPartGallery w:val="Page Numbers (Top of Page)"/>
        <w:docPartUnique/>
      </w:docPartObj>
    </w:sdtPr>
    <w:sdtEndPr/>
    <w:sdtContent>
      <w:p w:rsidR="00802202" w:rsidRDefault="008022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F8">
          <w:rPr>
            <w:noProof/>
          </w:rPr>
          <w:t>61</w:t>
        </w:r>
        <w:r>
          <w:fldChar w:fldCharType="end"/>
        </w:r>
      </w:p>
    </w:sdtContent>
  </w:sdt>
  <w:p w:rsidR="00595FE0" w:rsidRDefault="00595FE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29583"/>
      <w:docPartObj>
        <w:docPartGallery w:val="Page Numbers (Top of Page)"/>
        <w:docPartUnique/>
      </w:docPartObj>
    </w:sdtPr>
    <w:sdtEndPr/>
    <w:sdtContent>
      <w:p w:rsidR="004B38D6" w:rsidRDefault="004B38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F8">
          <w:rPr>
            <w:noProof/>
          </w:rPr>
          <w:t>65</w:t>
        </w:r>
        <w:r>
          <w:fldChar w:fldCharType="end"/>
        </w:r>
      </w:p>
    </w:sdtContent>
  </w:sdt>
  <w:p w:rsidR="00623EF6" w:rsidRDefault="00623EF6" w:rsidP="003B39A9">
    <w:pPr>
      <w:pStyle w:val="ae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957772"/>
      <w:docPartObj>
        <w:docPartGallery w:val="Page Numbers (Top of Page)"/>
        <w:docPartUnique/>
      </w:docPartObj>
    </w:sdtPr>
    <w:sdtEndPr/>
    <w:sdtContent>
      <w:p w:rsidR="004B38D6" w:rsidRDefault="004B38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F8">
          <w:rPr>
            <w:noProof/>
          </w:rPr>
          <w:t>69</w:t>
        </w:r>
        <w:r>
          <w:fldChar w:fldCharType="end"/>
        </w:r>
      </w:p>
    </w:sdtContent>
  </w:sdt>
  <w:p w:rsidR="00623EF6" w:rsidRDefault="00623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3DE3"/>
    <w:multiLevelType w:val="multilevel"/>
    <w:tmpl w:val="BBE8598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41619"/>
    <w:multiLevelType w:val="multilevel"/>
    <w:tmpl w:val="C12E981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F3233"/>
    <w:multiLevelType w:val="multilevel"/>
    <w:tmpl w:val="0302D9C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97BD2"/>
    <w:multiLevelType w:val="multilevel"/>
    <w:tmpl w:val="D7521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1279B"/>
    <w:multiLevelType w:val="hybridMultilevel"/>
    <w:tmpl w:val="DABCECCC"/>
    <w:lvl w:ilvl="0" w:tplc="7464BC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C2E2D"/>
    <w:multiLevelType w:val="multilevel"/>
    <w:tmpl w:val="8378FD7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A3D4D"/>
    <w:multiLevelType w:val="multilevel"/>
    <w:tmpl w:val="F2C4E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6857C6A"/>
    <w:multiLevelType w:val="multilevel"/>
    <w:tmpl w:val="A0626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>
    <w:nsid w:val="2E0953B2"/>
    <w:multiLevelType w:val="multilevel"/>
    <w:tmpl w:val="4138677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A231B"/>
    <w:multiLevelType w:val="multilevel"/>
    <w:tmpl w:val="E0F0D82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829D4"/>
    <w:multiLevelType w:val="multilevel"/>
    <w:tmpl w:val="B42C8B0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7864C4"/>
    <w:multiLevelType w:val="multilevel"/>
    <w:tmpl w:val="FF841E42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56610"/>
    <w:multiLevelType w:val="multilevel"/>
    <w:tmpl w:val="6B9CA0E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4D506A"/>
    <w:multiLevelType w:val="multilevel"/>
    <w:tmpl w:val="5F94223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A2248"/>
    <w:multiLevelType w:val="multilevel"/>
    <w:tmpl w:val="9E9662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25BEB"/>
    <w:multiLevelType w:val="multilevel"/>
    <w:tmpl w:val="27649AD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93B285A"/>
    <w:multiLevelType w:val="multilevel"/>
    <w:tmpl w:val="64C65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86D53"/>
    <w:rsid w:val="00037375"/>
    <w:rsid w:val="00047919"/>
    <w:rsid w:val="00063E7C"/>
    <w:rsid w:val="000779D0"/>
    <w:rsid w:val="000872B7"/>
    <w:rsid w:val="000A07BA"/>
    <w:rsid w:val="00106EC4"/>
    <w:rsid w:val="00124708"/>
    <w:rsid w:val="00125E64"/>
    <w:rsid w:val="00146DF9"/>
    <w:rsid w:val="0015103D"/>
    <w:rsid w:val="00181521"/>
    <w:rsid w:val="00192CD6"/>
    <w:rsid w:val="00195DA0"/>
    <w:rsid w:val="001A64D7"/>
    <w:rsid w:val="001C1C67"/>
    <w:rsid w:val="001C60FF"/>
    <w:rsid w:val="001C6121"/>
    <w:rsid w:val="001E5D26"/>
    <w:rsid w:val="001F1528"/>
    <w:rsid w:val="002228E8"/>
    <w:rsid w:val="00231700"/>
    <w:rsid w:val="00243203"/>
    <w:rsid w:val="002A2654"/>
    <w:rsid w:val="002A77A7"/>
    <w:rsid w:val="002B3182"/>
    <w:rsid w:val="002B3E19"/>
    <w:rsid w:val="002C48E6"/>
    <w:rsid w:val="002F08CD"/>
    <w:rsid w:val="003048A4"/>
    <w:rsid w:val="00350BF8"/>
    <w:rsid w:val="00386AE4"/>
    <w:rsid w:val="00386D53"/>
    <w:rsid w:val="00386EAD"/>
    <w:rsid w:val="00391EEC"/>
    <w:rsid w:val="003A5524"/>
    <w:rsid w:val="003B39A9"/>
    <w:rsid w:val="003E6C91"/>
    <w:rsid w:val="003F10FE"/>
    <w:rsid w:val="00414C1C"/>
    <w:rsid w:val="00432490"/>
    <w:rsid w:val="004326FD"/>
    <w:rsid w:val="00463278"/>
    <w:rsid w:val="0048232F"/>
    <w:rsid w:val="004B38D6"/>
    <w:rsid w:val="004B47C0"/>
    <w:rsid w:val="004D00EA"/>
    <w:rsid w:val="004D14D5"/>
    <w:rsid w:val="004D2C72"/>
    <w:rsid w:val="004D45BE"/>
    <w:rsid w:val="004E658C"/>
    <w:rsid w:val="004F0F23"/>
    <w:rsid w:val="00506F26"/>
    <w:rsid w:val="00523A41"/>
    <w:rsid w:val="00527B61"/>
    <w:rsid w:val="00530F12"/>
    <w:rsid w:val="00532D21"/>
    <w:rsid w:val="00551FA9"/>
    <w:rsid w:val="0056615B"/>
    <w:rsid w:val="00567106"/>
    <w:rsid w:val="005861F3"/>
    <w:rsid w:val="00595FE0"/>
    <w:rsid w:val="005B5114"/>
    <w:rsid w:val="005B65EA"/>
    <w:rsid w:val="005B66B2"/>
    <w:rsid w:val="005D53F4"/>
    <w:rsid w:val="005E0602"/>
    <w:rsid w:val="005F2512"/>
    <w:rsid w:val="00601127"/>
    <w:rsid w:val="00614898"/>
    <w:rsid w:val="006173FF"/>
    <w:rsid w:val="00623EF6"/>
    <w:rsid w:val="00681BEF"/>
    <w:rsid w:val="0068753F"/>
    <w:rsid w:val="006B6822"/>
    <w:rsid w:val="006D61EF"/>
    <w:rsid w:val="00733125"/>
    <w:rsid w:val="00772E78"/>
    <w:rsid w:val="007F71EC"/>
    <w:rsid w:val="00802202"/>
    <w:rsid w:val="00806636"/>
    <w:rsid w:val="00816B6D"/>
    <w:rsid w:val="00822BAD"/>
    <w:rsid w:val="008333B7"/>
    <w:rsid w:val="00867A8E"/>
    <w:rsid w:val="00867F13"/>
    <w:rsid w:val="00870B76"/>
    <w:rsid w:val="008806C4"/>
    <w:rsid w:val="008901D4"/>
    <w:rsid w:val="008A1FA7"/>
    <w:rsid w:val="008A6130"/>
    <w:rsid w:val="008B5D95"/>
    <w:rsid w:val="008E42ED"/>
    <w:rsid w:val="008F61ED"/>
    <w:rsid w:val="009101FA"/>
    <w:rsid w:val="0092604E"/>
    <w:rsid w:val="00926231"/>
    <w:rsid w:val="009265CB"/>
    <w:rsid w:val="009503D8"/>
    <w:rsid w:val="00950DE9"/>
    <w:rsid w:val="00950E92"/>
    <w:rsid w:val="00956AD4"/>
    <w:rsid w:val="00963A2D"/>
    <w:rsid w:val="00977441"/>
    <w:rsid w:val="00985AE8"/>
    <w:rsid w:val="009A5FAA"/>
    <w:rsid w:val="009B2A9D"/>
    <w:rsid w:val="009C7C39"/>
    <w:rsid w:val="009D7063"/>
    <w:rsid w:val="009F6FD7"/>
    <w:rsid w:val="00A2098B"/>
    <w:rsid w:val="00A32021"/>
    <w:rsid w:val="00A33947"/>
    <w:rsid w:val="00A535DB"/>
    <w:rsid w:val="00A66922"/>
    <w:rsid w:val="00AA1C41"/>
    <w:rsid w:val="00AA5D43"/>
    <w:rsid w:val="00AD07B5"/>
    <w:rsid w:val="00B01627"/>
    <w:rsid w:val="00B262DA"/>
    <w:rsid w:val="00B332A2"/>
    <w:rsid w:val="00B514C9"/>
    <w:rsid w:val="00B76622"/>
    <w:rsid w:val="00B843C4"/>
    <w:rsid w:val="00BA791E"/>
    <w:rsid w:val="00BB17C2"/>
    <w:rsid w:val="00BD6AE7"/>
    <w:rsid w:val="00BE5ED2"/>
    <w:rsid w:val="00BF77DE"/>
    <w:rsid w:val="00C07DDA"/>
    <w:rsid w:val="00C347CC"/>
    <w:rsid w:val="00C84A66"/>
    <w:rsid w:val="00CB7A1B"/>
    <w:rsid w:val="00CC3830"/>
    <w:rsid w:val="00CD4A1F"/>
    <w:rsid w:val="00CE19B4"/>
    <w:rsid w:val="00CE253D"/>
    <w:rsid w:val="00CF6AB3"/>
    <w:rsid w:val="00D047A6"/>
    <w:rsid w:val="00D27D16"/>
    <w:rsid w:val="00D3205D"/>
    <w:rsid w:val="00D450D6"/>
    <w:rsid w:val="00D63896"/>
    <w:rsid w:val="00D97017"/>
    <w:rsid w:val="00DA1760"/>
    <w:rsid w:val="00DA783B"/>
    <w:rsid w:val="00DC2FBA"/>
    <w:rsid w:val="00DC75F5"/>
    <w:rsid w:val="00DD20F3"/>
    <w:rsid w:val="00DD479C"/>
    <w:rsid w:val="00DD4D6C"/>
    <w:rsid w:val="00DE0757"/>
    <w:rsid w:val="00DE6EC1"/>
    <w:rsid w:val="00E04BEF"/>
    <w:rsid w:val="00E15406"/>
    <w:rsid w:val="00E21412"/>
    <w:rsid w:val="00E23D61"/>
    <w:rsid w:val="00E25451"/>
    <w:rsid w:val="00E27CE4"/>
    <w:rsid w:val="00E40942"/>
    <w:rsid w:val="00E862B8"/>
    <w:rsid w:val="00EA2546"/>
    <w:rsid w:val="00EA2AF2"/>
    <w:rsid w:val="00EB3693"/>
    <w:rsid w:val="00EB74AD"/>
    <w:rsid w:val="00F05C3A"/>
    <w:rsid w:val="00F302E5"/>
    <w:rsid w:val="00F60C07"/>
    <w:rsid w:val="00F62F7F"/>
    <w:rsid w:val="00F752C3"/>
    <w:rsid w:val="00F8472A"/>
    <w:rsid w:val="00FB38E1"/>
    <w:rsid w:val="00FC19E1"/>
    <w:rsid w:val="00F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left="680" w:right="3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64" w:lineRule="auto"/>
      <w:ind w:left="9110" w:right="3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5600" w:right="1020"/>
    </w:pPr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a">
    <w:name w:val="Колонтитул_"/>
    <w:basedOn w:val="a0"/>
    <w:link w:val="a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mbria" w:eastAsia="Cambria" w:hAnsi="Cambria" w:cs="Cambria"/>
      <w:sz w:val="20"/>
      <w:szCs w:val="20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32"/>
      <w:szCs w:val="32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Arial" w:eastAsia="Arial" w:hAnsi="Arial" w:cs="Arial"/>
      <w:sz w:val="13"/>
      <w:szCs w:val="13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ind w:left="3610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ac">
    <w:name w:val="Balloon Text"/>
    <w:basedOn w:val="a"/>
    <w:link w:val="ad"/>
    <w:uiPriority w:val="99"/>
    <w:semiHidden/>
    <w:unhideWhenUsed/>
    <w:rsid w:val="00BB1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7C2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F7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77D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F7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77DE"/>
    <w:rPr>
      <w:color w:val="000000"/>
    </w:rPr>
  </w:style>
  <w:style w:type="character" w:customStyle="1" w:styleId="extended-textfull">
    <w:name w:val="extended-text__full"/>
    <w:basedOn w:val="a0"/>
    <w:rsid w:val="00E40942"/>
  </w:style>
  <w:style w:type="paragraph" w:customStyle="1" w:styleId="xl63">
    <w:name w:val="xl63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xl64">
    <w:name w:val="xl64"/>
    <w:basedOn w:val="a"/>
    <w:rsid w:val="00BA791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xl65">
    <w:name w:val="xl65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xl66">
    <w:name w:val="xl66"/>
    <w:basedOn w:val="a"/>
    <w:rsid w:val="00BA791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xl67">
    <w:name w:val="xl67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8">
    <w:name w:val="xl68"/>
    <w:basedOn w:val="a"/>
    <w:rsid w:val="00BA791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9">
    <w:name w:val="xl69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BA791E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1">
    <w:name w:val="xl71"/>
    <w:basedOn w:val="a"/>
    <w:rsid w:val="00BA791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2">
    <w:name w:val="xl72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3">
    <w:name w:val="xl73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4">
    <w:name w:val="xl74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6">
    <w:name w:val="xl76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7">
    <w:name w:val="xl77"/>
    <w:basedOn w:val="a"/>
    <w:rsid w:val="00BA791E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8">
    <w:name w:val="xl78"/>
    <w:basedOn w:val="a"/>
    <w:rsid w:val="00BA791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9">
    <w:name w:val="xl79"/>
    <w:basedOn w:val="a"/>
    <w:rsid w:val="00BA791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0">
    <w:name w:val="xl80"/>
    <w:basedOn w:val="a"/>
    <w:rsid w:val="00BA791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1">
    <w:name w:val="xl81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2">
    <w:name w:val="xl82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3">
    <w:name w:val="xl8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4">
    <w:name w:val="xl8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5">
    <w:name w:val="xl85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6">
    <w:name w:val="xl86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7">
    <w:name w:val="xl87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8">
    <w:name w:val="xl88"/>
    <w:basedOn w:val="a"/>
    <w:rsid w:val="00BA79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9">
    <w:name w:val="xl89"/>
    <w:basedOn w:val="a"/>
    <w:rsid w:val="00BA79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90">
    <w:name w:val="xl90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1">
    <w:name w:val="xl91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2">
    <w:name w:val="xl92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93">
    <w:name w:val="xl9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4">
    <w:name w:val="xl9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5">
    <w:name w:val="xl95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6">
    <w:name w:val="xl96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7">
    <w:name w:val="xl97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8">
    <w:name w:val="xl98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9">
    <w:name w:val="xl99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0">
    <w:name w:val="xl100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1">
    <w:name w:val="xl101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2">
    <w:name w:val="xl102"/>
    <w:basedOn w:val="a"/>
    <w:rsid w:val="00BA79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3">
    <w:name w:val="xl10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04">
    <w:name w:val="xl10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05">
    <w:name w:val="xl105"/>
    <w:basedOn w:val="a"/>
    <w:rsid w:val="00BA79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6">
    <w:name w:val="xl106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7">
    <w:name w:val="xl107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8">
    <w:name w:val="xl108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BA79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4">
    <w:name w:val="xl124"/>
    <w:basedOn w:val="a"/>
    <w:rsid w:val="00BA79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5">
    <w:name w:val="xl125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6">
    <w:name w:val="xl126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7">
    <w:name w:val="xl127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8">
    <w:name w:val="xl128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9">
    <w:name w:val="xl129"/>
    <w:basedOn w:val="a"/>
    <w:rsid w:val="00BA79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0">
    <w:name w:val="xl130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1">
    <w:name w:val="xl131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2">
    <w:name w:val="xl132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3">
    <w:name w:val="xl13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4">
    <w:name w:val="xl13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35">
    <w:name w:val="xl135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6">
    <w:name w:val="xl136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7">
    <w:name w:val="xl137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8">
    <w:name w:val="xl138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9">
    <w:name w:val="xl139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0">
    <w:name w:val="xl140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1">
    <w:name w:val="xl141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2">
    <w:name w:val="xl142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3">
    <w:name w:val="xl14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6">
    <w:name w:val="xl146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7">
    <w:name w:val="xl147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8">
    <w:name w:val="xl148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styleId="af2">
    <w:name w:val="line number"/>
    <w:basedOn w:val="a0"/>
    <w:uiPriority w:val="99"/>
    <w:semiHidden/>
    <w:unhideWhenUsed/>
    <w:rsid w:val="00CC3830"/>
  </w:style>
  <w:style w:type="paragraph" w:styleId="af3">
    <w:name w:val="List Paragraph"/>
    <w:basedOn w:val="a"/>
    <w:uiPriority w:val="34"/>
    <w:qFormat/>
    <w:rsid w:val="00F6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left="680" w:right="3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64" w:lineRule="auto"/>
      <w:ind w:left="9110" w:right="3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5600" w:right="1020"/>
    </w:pPr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a">
    <w:name w:val="Колонтитул_"/>
    <w:basedOn w:val="a0"/>
    <w:link w:val="a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mbria" w:eastAsia="Cambria" w:hAnsi="Cambria" w:cs="Cambria"/>
      <w:sz w:val="20"/>
      <w:szCs w:val="20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32"/>
      <w:szCs w:val="32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Arial" w:eastAsia="Arial" w:hAnsi="Arial" w:cs="Arial"/>
      <w:sz w:val="13"/>
      <w:szCs w:val="13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ind w:left="3610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ac">
    <w:name w:val="Balloon Text"/>
    <w:basedOn w:val="a"/>
    <w:link w:val="ad"/>
    <w:uiPriority w:val="99"/>
    <w:semiHidden/>
    <w:unhideWhenUsed/>
    <w:rsid w:val="00BB1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7C2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F7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77D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F7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77DE"/>
    <w:rPr>
      <w:color w:val="000000"/>
    </w:rPr>
  </w:style>
  <w:style w:type="character" w:customStyle="1" w:styleId="extended-textfull">
    <w:name w:val="extended-text__full"/>
    <w:basedOn w:val="a0"/>
    <w:rsid w:val="00E40942"/>
  </w:style>
  <w:style w:type="paragraph" w:customStyle="1" w:styleId="xl63">
    <w:name w:val="xl63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xl64">
    <w:name w:val="xl64"/>
    <w:basedOn w:val="a"/>
    <w:rsid w:val="00BA791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xl65">
    <w:name w:val="xl65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xl66">
    <w:name w:val="xl66"/>
    <w:basedOn w:val="a"/>
    <w:rsid w:val="00BA791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xl67">
    <w:name w:val="xl67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8">
    <w:name w:val="xl68"/>
    <w:basedOn w:val="a"/>
    <w:rsid w:val="00BA791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9">
    <w:name w:val="xl69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BA791E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1">
    <w:name w:val="xl71"/>
    <w:basedOn w:val="a"/>
    <w:rsid w:val="00BA791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2">
    <w:name w:val="xl72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3">
    <w:name w:val="xl73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4">
    <w:name w:val="xl74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6">
    <w:name w:val="xl76"/>
    <w:basedOn w:val="a"/>
    <w:rsid w:val="00BA7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7">
    <w:name w:val="xl77"/>
    <w:basedOn w:val="a"/>
    <w:rsid w:val="00BA791E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8">
    <w:name w:val="xl78"/>
    <w:basedOn w:val="a"/>
    <w:rsid w:val="00BA791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9">
    <w:name w:val="xl79"/>
    <w:basedOn w:val="a"/>
    <w:rsid w:val="00BA791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0">
    <w:name w:val="xl80"/>
    <w:basedOn w:val="a"/>
    <w:rsid w:val="00BA791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1">
    <w:name w:val="xl81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2">
    <w:name w:val="xl82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3">
    <w:name w:val="xl8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4">
    <w:name w:val="xl8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5">
    <w:name w:val="xl85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6">
    <w:name w:val="xl86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7">
    <w:name w:val="xl87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8">
    <w:name w:val="xl88"/>
    <w:basedOn w:val="a"/>
    <w:rsid w:val="00BA79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9">
    <w:name w:val="xl89"/>
    <w:basedOn w:val="a"/>
    <w:rsid w:val="00BA79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90">
    <w:name w:val="xl90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1">
    <w:name w:val="xl91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2">
    <w:name w:val="xl92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93">
    <w:name w:val="xl9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4">
    <w:name w:val="xl9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5">
    <w:name w:val="xl95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6">
    <w:name w:val="xl96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7">
    <w:name w:val="xl97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8">
    <w:name w:val="xl98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9">
    <w:name w:val="xl99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0">
    <w:name w:val="xl100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1">
    <w:name w:val="xl101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2">
    <w:name w:val="xl102"/>
    <w:basedOn w:val="a"/>
    <w:rsid w:val="00BA79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3">
    <w:name w:val="xl10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04">
    <w:name w:val="xl10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05">
    <w:name w:val="xl105"/>
    <w:basedOn w:val="a"/>
    <w:rsid w:val="00BA79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6">
    <w:name w:val="xl106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7">
    <w:name w:val="xl107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8">
    <w:name w:val="xl108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BA79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4">
    <w:name w:val="xl124"/>
    <w:basedOn w:val="a"/>
    <w:rsid w:val="00BA79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5">
    <w:name w:val="xl125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6">
    <w:name w:val="xl126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7">
    <w:name w:val="xl127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8">
    <w:name w:val="xl128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9">
    <w:name w:val="xl129"/>
    <w:basedOn w:val="a"/>
    <w:rsid w:val="00BA79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0">
    <w:name w:val="xl130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1">
    <w:name w:val="xl131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2">
    <w:name w:val="xl132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3">
    <w:name w:val="xl13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4">
    <w:name w:val="xl13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35">
    <w:name w:val="xl135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6">
    <w:name w:val="xl136"/>
    <w:basedOn w:val="a"/>
    <w:rsid w:val="00BA79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7">
    <w:name w:val="xl137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8">
    <w:name w:val="xl138"/>
    <w:basedOn w:val="a"/>
    <w:rsid w:val="00BA7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9">
    <w:name w:val="xl139"/>
    <w:basedOn w:val="a"/>
    <w:rsid w:val="00BA79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0">
    <w:name w:val="xl140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1">
    <w:name w:val="xl141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2">
    <w:name w:val="xl142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3">
    <w:name w:val="xl143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6">
    <w:name w:val="xl146"/>
    <w:basedOn w:val="a"/>
    <w:rsid w:val="00BA7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7">
    <w:name w:val="xl147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8">
    <w:name w:val="xl148"/>
    <w:basedOn w:val="a"/>
    <w:rsid w:val="00BA791E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styleId="af2">
    <w:name w:val="line number"/>
    <w:basedOn w:val="a0"/>
    <w:uiPriority w:val="99"/>
    <w:semiHidden/>
    <w:unhideWhenUsed/>
    <w:rsid w:val="00CC3830"/>
  </w:style>
  <w:style w:type="paragraph" w:styleId="af3">
    <w:name w:val="List Paragraph"/>
    <w:basedOn w:val="a"/>
    <w:uiPriority w:val="34"/>
    <w:qFormat/>
    <w:rsid w:val="00F6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D801-A3ED-478E-B721-68559E84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21904</Words>
  <Characters>124859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adm71</dc:creator>
  <cp:lastModifiedBy>adm74</cp:lastModifiedBy>
  <cp:revision>2</cp:revision>
  <cp:lastPrinted>2018-11-06T08:29:00Z</cp:lastPrinted>
  <dcterms:created xsi:type="dcterms:W3CDTF">2018-11-07T11:10:00Z</dcterms:created>
  <dcterms:modified xsi:type="dcterms:W3CDTF">2018-11-07T11:10:00Z</dcterms:modified>
</cp:coreProperties>
</file>