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EF38" w14:textId="6F08DCD4" w:rsidR="000E4879" w:rsidRDefault="000E4879" w:rsidP="000E4879">
      <w:pPr>
        <w:widowControl w:val="0"/>
        <w:jc w:val="center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3B872C" wp14:editId="0EB5C9BC">
                <wp:simplePos x="0" y="0"/>
                <wp:positionH relativeFrom="column">
                  <wp:posOffset>2570480</wp:posOffset>
                </wp:positionH>
                <wp:positionV relativeFrom="paragraph">
                  <wp:posOffset>-185420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A7F6" id="Прямоугольник 2" o:spid="_x0000_s1026" style="position:absolute;margin-left:202.4pt;margin-top:-14.6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" o:allowincell="f" filled="f" stroked="f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26BD65BF" wp14:editId="253DF526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E0544" w14:textId="77777777" w:rsidR="000E4879" w:rsidRDefault="000E4879" w:rsidP="000E4879">
      <w:pPr>
        <w:widowControl w:val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АДМИНИСТРАЦИЯ ГОРОДА КУРСКА</w:t>
      </w:r>
    </w:p>
    <w:p w14:paraId="509CFE4F" w14:textId="77777777" w:rsidR="000E4879" w:rsidRDefault="000E4879" w:rsidP="000E4879">
      <w:pPr>
        <w:widowControl w:val="0"/>
        <w:jc w:val="center"/>
        <w:rPr>
          <w:rFonts w:ascii="Times New Roman" w:eastAsia="Calibri" w:hAnsi="Times New Roman" w:cs="Times New Roman"/>
          <w:sz w:val="40"/>
          <w:szCs w:val="22"/>
        </w:rPr>
      </w:pPr>
      <w:r>
        <w:rPr>
          <w:rFonts w:ascii="Times New Roman" w:eastAsia="Calibri" w:hAnsi="Times New Roman" w:cs="Times New Roman"/>
          <w:sz w:val="40"/>
          <w:szCs w:val="22"/>
        </w:rPr>
        <w:t>Курской области</w:t>
      </w:r>
    </w:p>
    <w:p w14:paraId="31D4F93D" w14:textId="77777777" w:rsidR="000E4879" w:rsidRDefault="000E4879" w:rsidP="000E4879">
      <w:pPr>
        <w:widowControl w:val="0"/>
        <w:jc w:val="center"/>
        <w:rPr>
          <w:rFonts w:ascii="Times New Roman" w:hAnsi="Times New Roman" w:cs="Times New Roman"/>
          <w:b/>
          <w:spacing w:val="80"/>
          <w:sz w:val="40"/>
        </w:rPr>
      </w:pPr>
      <w:r>
        <w:rPr>
          <w:rFonts w:ascii="Times New Roman" w:hAnsi="Times New Roman" w:cs="Times New Roman"/>
          <w:b/>
          <w:spacing w:val="80"/>
          <w:sz w:val="40"/>
        </w:rPr>
        <w:t>ПОСТАНОВЛЕНИЕ</w:t>
      </w:r>
    </w:p>
    <w:p w14:paraId="526A5926" w14:textId="796E3FC1" w:rsidR="000E4879" w:rsidRDefault="000E4879" w:rsidP="000E4879">
      <w:pPr>
        <w:widowControl w:val="0"/>
        <w:ind w:left="284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B660D3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B660D3">
        <w:rPr>
          <w:rFonts w:ascii="Times New Roman" w:eastAsia="Calibri" w:hAnsi="Times New Roman" w:cs="Times New Roman"/>
          <w:sz w:val="28"/>
          <w:szCs w:val="28"/>
        </w:rPr>
        <w:t>июля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2022г.                                     </w:t>
      </w:r>
      <w:r w:rsidR="00B660D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№ </w:t>
      </w:r>
      <w:r w:rsidR="00B660D3">
        <w:rPr>
          <w:rFonts w:ascii="Times New Roman" w:eastAsia="Calibri" w:hAnsi="Times New Roman" w:cs="Times New Roman"/>
          <w:sz w:val="28"/>
          <w:szCs w:val="28"/>
        </w:rPr>
        <w:t>409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0E4879" w14:paraId="526B2398" w14:textId="77777777" w:rsidTr="000E4879">
        <w:trPr>
          <w:jc w:val="center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E54A" w14:textId="24FF88A3" w:rsidR="000E4879" w:rsidRDefault="000E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внесении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изменений в постановление Администрации города Курска от 24.09.2021 № 572</w:t>
            </w:r>
          </w:p>
        </w:tc>
      </w:tr>
    </w:tbl>
    <w:p w14:paraId="734164A5" w14:textId="77777777" w:rsidR="000E4879" w:rsidRDefault="000E4879" w:rsidP="000E487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2EBEF365" w14:textId="775ECDBE" w:rsidR="000E4879" w:rsidRPr="0072717B" w:rsidRDefault="000E4879" w:rsidP="000E4879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72717B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F81511" w:rsidRPr="0072717B">
        <w:rPr>
          <w:rFonts w:ascii="Times New Roman" w:hAnsi="Times New Roman" w:cs="Times New Roman"/>
          <w:sz w:val="28"/>
          <w:szCs w:val="28"/>
        </w:rPr>
        <w:t>Уставом города Курска</w:t>
      </w:r>
      <w:r w:rsidR="00F81511">
        <w:rPr>
          <w:rFonts w:ascii="Times New Roman" w:hAnsi="Times New Roman" w:cs="Times New Roman"/>
          <w:sz w:val="28"/>
          <w:szCs w:val="28"/>
        </w:rPr>
        <w:t xml:space="preserve">, </w:t>
      </w:r>
      <w:r w:rsidR="0072717B" w:rsidRPr="0072717B">
        <w:rPr>
          <w:rFonts w:ascii="Times New Roman" w:hAnsi="Times New Roman" w:cs="Times New Roman"/>
          <w:sz w:val="28"/>
          <w:szCs w:val="28"/>
        </w:rPr>
        <w:t>постановлением Администрации города Курска от 05.03.2022 № 121 «Об органе, уполномоченном на распоряжение земельными участками»,</w:t>
      </w:r>
      <w:r w:rsidRPr="0072717B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14:paraId="6E8C416E" w14:textId="77777777" w:rsidR="000E4879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0EE9D" w14:textId="2F4BB0E3" w:rsidR="00785B2A" w:rsidRPr="0065047E" w:rsidRDefault="00785B2A" w:rsidP="00785B2A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города Курска от 24.09.2021       № 572 «Об утверждении Административного регламента предоставления комитетом по управлению муниципальным имуществом города Курска муниципальной услуги «Предоставление земельных участков, находящихся   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в муниципальной собственности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 (или) государственная собственность           на которые не разграничена, расположенных на территории городского округа, в собственность или аренду на торгах» следующие изменения:</w:t>
      </w:r>
    </w:p>
    <w:p w14:paraId="15B70DB4" w14:textId="2E7BA579" w:rsidR="000E4879" w:rsidRPr="0065047E" w:rsidRDefault="00785B2A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1.1. в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комитетом</w:t>
      </w:r>
      <w:r w:rsidR="00B5262C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по управлению муниципальным имуществом города Курска муниципальной услуги «</w:t>
      </w:r>
      <w:r w:rsidR="00187A9A" w:rsidRPr="0065047E">
        <w:rPr>
          <w:rFonts w:ascii="Times New Roman" w:hAnsi="Times New Roman" w:cs="Times New Roman"/>
          <w:color w:val="auto"/>
          <w:sz w:val="28"/>
          <w:szCs w:val="28"/>
        </w:rPr>
        <w:t>Предоставление земельных участков, находящихся в муниципальной собственности и (или) государственная собственность на которые</w:t>
      </w:r>
      <w:r w:rsidR="00B5262C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87A9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не разграничена, расположенных на территории городского </w:t>
      </w:r>
      <w:proofErr w:type="gramStart"/>
      <w:r w:rsidR="00187A9A" w:rsidRPr="0065047E">
        <w:rPr>
          <w:rFonts w:ascii="Times New Roman" w:hAnsi="Times New Roman" w:cs="Times New Roman"/>
          <w:color w:val="auto"/>
          <w:sz w:val="28"/>
          <w:szCs w:val="28"/>
        </w:rPr>
        <w:t>округа,</w:t>
      </w:r>
      <w:r w:rsidR="00B5262C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B5262C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187A9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собственность или аренду на торгах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14:paraId="2A9565DE" w14:textId="00D416B0" w:rsidR="000E4879" w:rsidRPr="0065047E" w:rsidRDefault="00785B2A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абзац 1</w:t>
      </w:r>
      <w:r w:rsidR="003379CE" w:rsidRPr="006504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пункта 1.3.1 исключить;</w:t>
      </w:r>
    </w:p>
    <w:p w14:paraId="11748CF0" w14:textId="77777777" w:rsidR="000E06CE" w:rsidRPr="0065047E" w:rsidRDefault="000E06CE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пункт 2.2.2. </w:t>
      </w:r>
      <w:r w:rsidR="006E5C7D" w:rsidRPr="0065047E">
        <w:rPr>
          <w:rFonts w:ascii="Times New Roman" w:hAnsi="Times New Roman" w:cs="Times New Roman"/>
          <w:color w:val="auto"/>
          <w:sz w:val="28"/>
          <w:szCs w:val="28"/>
        </w:rPr>
        <w:t>дополнить абзацем в следующей редакции: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Hlk93432990"/>
    </w:p>
    <w:p w14:paraId="40A7A8F0" w14:textId="0024C427" w:rsidR="000E4879" w:rsidRPr="0065047E" w:rsidRDefault="000E4879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E5C7D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Автономное учреждение Курской области «Многофункциональный центр по предоставлению государственных и муниципальных </w:t>
      </w:r>
      <w:proofErr w:type="gramStart"/>
      <w:r w:rsidR="006E5C7D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услуг» </w:t>
      </w:r>
      <w:r w:rsidR="000E06C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E06C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E5C7D" w:rsidRPr="0065047E">
        <w:rPr>
          <w:rFonts w:ascii="Times New Roman" w:hAnsi="Times New Roman" w:cs="Times New Roman"/>
          <w:color w:val="auto"/>
          <w:sz w:val="28"/>
          <w:szCs w:val="28"/>
        </w:rPr>
        <w:t>(далее - МФЦ) в части, приема документов и выдачи заявителям документов по результатам предоставления муниципальной услуги, а также в части предусмотренной соглашением</w:t>
      </w:r>
      <w:r w:rsidR="00B5262C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C7D" w:rsidRPr="0065047E">
        <w:rPr>
          <w:rFonts w:ascii="Times New Roman" w:hAnsi="Times New Roman" w:cs="Times New Roman"/>
          <w:color w:val="auto"/>
          <w:sz w:val="28"/>
          <w:szCs w:val="28"/>
        </w:rPr>
        <w:t>о взаимодействии между комитетом и МФЦ.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0"/>
      <w:r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FC17E00" w14:textId="43546042" w:rsidR="000E06CE" w:rsidRPr="0065047E" w:rsidRDefault="000E06C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65047E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9671E1" w:rsidRPr="0065047E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2.4. </w:t>
      </w:r>
      <w:r w:rsidR="009671E1" w:rsidRPr="0065047E">
        <w:rPr>
          <w:rFonts w:ascii="Times New Roman" w:hAnsi="Times New Roman" w:cs="Times New Roman"/>
          <w:color w:val="auto"/>
          <w:sz w:val="28"/>
          <w:szCs w:val="28"/>
        </w:rPr>
        <w:t>дополнить пунктом 2.4.4.</w:t>
      </w:r>
      <w:r w:rsidR="00B5262C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71E1" w:rsidRPr="0065047E">
        <w:rPr>
          <w:rFonts w:ascii="Times New Roman" w:hAnsi="Times New Roman" w:cs="Times New Roman"/>
          <w:color w:val="auto"/>
          <w:sz w:val="28"/>
          <w:szCs w:val="28"/>
        </w:rPr>
        <w:t>в следующей редакции: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FA6CA5B" w14:textId="4AD1539F" w:rsidR="000E4879" w:rsidRPr="0065047E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9671E1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2.4.4. </w:t>
      </w:r>
      <w:bookmarkStart w:id="1" w:name="_Hlk103875250"/>
      <w:r w:rsidR="005E2BF0" w:rsidRPr="0065047E">
        <w:rPr>
          <w:rFonts w:ascii="Times New Roman" w:hAnsi="Times New Roman" w:cs="Times New Roman"/>
          <w:color w:val="auto"/>
          <w:sz w:val="28"/>
          <w:szCs w:val="28"/>
        </w:rPr>
        <w:t>Течение с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рок</w:t>
      </w:r>
      <w:r w:rsidR="005E2BF0" w:rsidRPr="006504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</w:t>
      </w:r>
      <w:r w:rsidR="005E2BF0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="005E2BF0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при приеме документов в МФЦ начинается с даты их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в </w:t>
      </w:r>
      <w:r w:rsidR="005E2BF0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омитете»;</w:t>
      </w:r>
    </w:p>
    <w:p w14:paraId="479374C8" w14:textId="77777777" w:rsidR="003C15BF" w:rsidRPr="0065047E" w:rsidRDefault="000F6D66" w:rsidP="00686F6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93434070"/>
      <w:bookmarkEnd w:id="1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E86A1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пункт 2.6.2. </w:t>
      </w:r>
      <w:r w:rsidR="00D82EFA" w:rsidRPr="0065047E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редакции: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DAF12C" w14:textId="3F461611" w:rsidR="00D82EFA" w:rsidRPr="0065047E" w:rsidRDefault="00D82EFA" w:rsidP="00686F6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«2.6.2. Заявитель вправе </w:t>
      </w:r>
      <w:r w:rsidR="00585E01" w:rsidRPr="0065047E">
        <w:rPr>
          <w:rFonts w:ascii="Times New Roman" w:hAnsi="Times New Roman" w:cs="Times New Roman"/>
          <w:color w:val="auto"/>
          <w:sz w:val="28"/>
          <w:szCs w:val="28"/>
        </w:rPr>
        <w:t>направить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о проведении аукциона (формы заявлений приведены</w:t>
      </w:r>
      <w:r w:rsidR="000F6D66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r:id="rId8" w:history="1"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приложении 1</w:t>
        </w:r>
      </w:hyperlink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регламенту)</w:t>
      </w:r>
      <w:r w:rsidR="000F6D66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CD4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и необходимые документы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следующим способом:</w:t>
      </w:r>
    </w:p>
    <w:p w14:paraId="3862EA4B" w14:textId="77777777" w:rsidR="00D82EFA" w:rsidRPr="0065047E" w:rsidRDefault="00D82EFA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 Комитет:</w:t>
      </w:r>
    </w:p>
    <w:p w14:paraId="45C319C2" w14:textId="0FC6938A" w:rsidR="00D82EFA" w:rsidRPr="0065047E" w:rsidRDefault="00D82EFA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на бумажном носителе посредством почтового отправления;</w:t>
      </w:r>
    </w:p>
    <w:p w14:paraId="50FE6D86" w14:textId="27DE3D71" w:rsidR="003C4BB1" w:rsidRPr="0065047E" w:rsidRDefault="003C4BB1" w:rsidP="003C4BB1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использованием  электронных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путем заполнения формы запроса, посредством отправки через личный кабинет Единого портала или Регионального реестра без необходимости дополнительной подачи запроса            в какой-либо иной форме или путем направления электронного документа         на официальную электронную почту К</w:t>
      </w:r>
      <w:r w:rsidRPr="0065047E">
        <w:rPr>
          <w:rFonts w:ascii="Times New Roman" w:hAnsi="Times New Roman" w:cs="Times New Roman"/>
          <w:bCs/>
          <w:color w:val="auto"/>
          <w:sz w:val="28"/>
          <w:szCs w:val="28"/>
        </w:rPr>
        <w:t>омитета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B6C362A" w14:textId="2BC61BFC" w:rsidR="00D82EFA" w:rsidRPr="0065047E" w:rsidRDefault="00D82EFA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B6C33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1138E70" w14:textId="139FFE1A" w:rsidR="00D82EFA" w:rsidRPr="0065047E" w:rsidRDefault="00D82EFA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на бумажном носителе при личном обращении заявителя либо его уполномоченного представителя.»;</w:t>
      </w:r>
    </w:p>
    <w:p w14:paraId="09AC0BB2" w14:textId="25A7A011" w:rsidR="001E13A9" w:rsidRPr="0065047E" w:rsidRDefault="001E13A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65047E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D82EFA" w:rsidRPr="0065047E">
        <w:rPr>
          <w:rFonts w:ascii="Times New Roman" w:hAnsi="Times New Roman" w:cs="Times New Roman"/>
          <w:color w:val="auto"/>
          <w:sz w:val="28"/>
          <w:szCs w:val="28"/>
        </w:rPr>
        <w:t>раздел 2.6. дополнить пунктом 2.6.6. следующего содержания: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A330C9E" w14:textId="461FFDE6" w:rsidR="00D82EFA" w:rsidRPr="0065047E" w:rsidRDefault="00D82EFA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«2.6.6. В случае, если заявление и приложенные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к нему документы</w:t>
      </w:r>
      <w:r w:rsidR="001E13A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не соответствуют требованиям, установленным пунктами 2.6.5. настоящего Административного регламента, </w:t>
      </w:r>
      <w:r w:rsidR="001E13A9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омитет в течение 10 дней со дня </w:t>
      </w:r>
      <w:r w:rsidR="0065047E">
        <w:rPr>
          <w:rFonts w:ascii="Times New Roman" w:hAnsi="Times New Roman" w:cs="Times New Roman"/>
          <w:color w:val="auto"/>
          <w:sz w:val="28"/>
          <w:szCs w:val="28"/>
        </w:rPr>
        <w:t>регистрации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</w:t>
      </w:r>
      <w:r w:rsidR="0065047E">
        <w:rPr>
          <w:rFonts w:ascii="Times New Roman" w:hAnsi="Times New Roman" w:cs="Times New Roman"/>
          <w:color w:val="auto"/>
          <w:sz w:val="28"/>
          <w:szCs w:val="28"/>
        </w:rPr>
        <w:t xml:space="preserve">и приложенных к нему документов,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возвращает </w:t>
      </w:r>
      <w:r w:rsidR="0065047E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письмом </w:t>
      </w:r>
      <w:r w:rsidR="001E13A9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омитета, с указанием причины возврата.»;</w:t>
      </w:r>
    </w:p>
    <w:p w14:paraId="5BF7857C" w14:textId="418213AA" w:rsidR="001E13A9" w:rsidRPr="0065047E" w:rsidRDefault="001E13A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3875487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="004E2E26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раздел 2.8. дополнить пунктом 2.8.2. в следующей редакции:</w:t>
      </w:r>
    </w:p>
    <w:p w14:paraId="62C933BE" w14:textId="56705970" w:rsidR="001E13A9" w:rsidRPr="0065047E" w:rsidRDefault="001E13A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«2.8.2. При приеме заявления и документов посредством Единого портала 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или Регионального реестра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запрещается:</w:t>
      </w:r>
    </w:p>
    <w:p w14:paraId="7E9F83CB" w14:textId="76D41245" w:rsidR="001E13A9" w:rsidRPr="0065047E" w:rsidRDefault="001E7801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13A9" w:rsidRPr="0065047E">
        <w:rPr>
          <w:rFonts w:ascii="Times New Roman" w:hAnsi="Times New Roman" w:cs="Times New Roman"/>
          <w:color w:val="auto"/>
          <w:sz w:val="28"/>
          <w:szCs w:val="28"/>
        </w:rPr>
        <w:t>тказывать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</w:t>
      </w:r>
      <w:r w:rsidR="00CD4B7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информацией о сроках и порядке предоставления муниципальной услуги, опубликованной на Едином портале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Региональном реестре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35DDF7A" w14:textId="20374821" w:rsidR="001E7801" w:rsidRPr="0065047E" w:rsidRDefault="001E7801" w:rsidP="001E7801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Отказывать в предоставлении услуги, в случае если заявление</w:t>
      </w:r>
      <w:r w:rsidR="00CD4B7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документы, необходимые для предоставления услуги, поданы</w:t>
      </w:r>
      <w:r w:rsidR="00CD4B7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информацией о сроках и порядке предоставления муниципальной услуги, опубликованной на Едином портале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Региональном реестре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137AEAB" w14:textId="6D28370D" w:rsidR="001E7801" w:rsidRPr="0065047E" w:rsidRDefault="001E7801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bookmarkEnd w:id="2"/>
    <w:bookmarkEnd w:id="3"/>
    <w:p w14:paraId="747BCD22" w14:textId="3AD4E2D6" w:rsidR="000E4879" w:rsidRPr="0065047E" w:rsidRDefault="001E13A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в абзаце 2 п. 2.16.3. слово «Комитет» заменить словами «</w:t>
      </w:r>
      <w:r w:rsidR="00FB6C33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314F4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личного приема»;</w:t>
      </w:r>
    </w:p>
    <w:p w14:paraId="4C797C6C" w14:textId="6E54B5C6" w:rsidR="000E4879" w:rsidRPr="0065047E" w:rsidRDefault="001E7801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8)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в абзаце 14 п. 2.16.3. слова «должностными лицами Комитета» исключить;</w:t>
      </w:r>
    </w:p>
    <w:p w14:paraId="51CED163" w14:textId="04A0677D" w:rsidR="00916901" w:rsidRPr="0065047E" w:rsidRDefault="00916901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Hlk103875552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раздел 2.18. </w:t>
      </w:r>
      <w:r w:rsidR="00585E01" w:rsidRPr="0065047E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редакции: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4"/>
    <w:p w14:paraId="577B40BB" w14:textId="77777777" w:rsidR="003C4BB1" w:rsidRPr="0065047E" w:rsidRDefault="003C4BB1" w:rsidP="003C4BB1">
      <w:pPr>
        <w:pStyle w:val="a4"/>
        <w:ind w:right="-284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047E">
        <w:rPr>
          <w:rFonts w:ascii="Times New Roman" w:hAnsi="Times New Roman" w:cs="Times New Roman"/>
          <w:b/>
          <w:bCs/>
          <w:color w:val="auto"/>
          <w:sz w:val="28"/>
          <w:szCs w:val="28"/>
        </w:rPr>
        <w:t>2.18. Иные требования, в том числе учитывающие особенности</w:t>
      </w:r>
    </w:p>
    <w:p w14:paraId="2E6F282A" w14:textId="77777777" w:rsidR="003C4BB1" w:rsidRPr="0065047E" w:rsidRDefault="003C4BB1" w:rsidP="003C4BB1">
      <w:pPr>
        <w:pStyle w:val="a4"/>
        <w:ind w:right="-284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предоставления муниципальной услуги в электронной форме</w:t>
      </w:r>
    </w:p>
    <w:p w14:paraId="7964B21D" w14:textId="77777777" w:rsidR="003C4BB1" w:rsidRPr="0065047E" w:rsidRDefault="003C4BB1" w:rsidP="003C4BB1">
      <w:pPr>
        <w:pStyle w:val="a4"/>
        <w:ind w:left="284" w:right="-284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29E73C" w14:textId="250B718A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Для получения муниципальной услуги в электронном виде заявителю предоставляется возможность направить заявление через Единый портал путем заполнения запроса в электронной форме.</w:t>
      </w:r>
    </w:p>
    <w:p w14:paraId="5B98D60A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Услуга предоставляется зарегистрированному на Едином портале заявителю. Для регистрации на Едином портале заявителю необходимо предварительно пройти процедуру проверки данных и подтверждения личности. Средство электронной подписи, используемое для регистрации юридического лица, возможно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Ф.И.О. и СНИЛС).</w:t>
      </w:r>
    </w:p>
    <w:p w14:paraId="11583765" w14:textId="5A989714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Обращение за получением муниципальной услуги                                     и предоставление муниципальной услуги могут осуществляться                                 с использованием электронных документов, подписанных электронной подписью в соответствии с требованиями 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едеральн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E91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ов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от 06.04.2011 № 63-ФЗ «Об электронной подписи» и от 27.07.2010 № 210-ФЗ 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«Об организации предоставления государственных  и муниципальных услуг».</w:t>
      </w:r>
    </w:p>
    <w:p w14:paraId="0051D78A" w14:textId="27B832BD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3875597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Виды электронных подписей, использование которых допускается           при обращении за получением муниципальных услуг в электронной форме,                        а также определение случаев, при которых допускается использование простой ЭП или усиленной квалифицированной ЭП, осуществляется                            на основе </w:t>
      </w:r>
      <w:hyperlink r:id="rId10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4E7622" w:rsidRPr="006504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утвержденных </w:t>
      </w:r>
      <w:r w:rsidR="00DF1B3A" w:rsidRPr="0065047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Правительства Российской Федерации</w:t>
      </w:r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от 25.08.2012 № 852.</w:t>
      </w:r>
    </w:p>
    <w:bookmarkEnd w:id="5"/>
    <w:p w14:paraId="5EC6854C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00F4AF59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Для использования квалифицированной ЭП при обращении                                     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11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504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65047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от 06.04.2011 № 63-ФЗ «Об электронной подписи».</w:t>
      </w:r>
    </w:p>
    <w:p w14:paraId="45F79910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                  с соблюдением Федерального </w:t>
      </w:r>
      <w:hyperlink r:id="rId12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 210-ФЗ                                       «Об организации предоставления государственных и муниципальных услуг»,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признаются равнозначными запросу и иным документам, подписанным собственноручной подписью и представленным на бумажном носителе,                      за исключением случаев, если федеральными законами или иными нормативными правовыми актами установлен запрет на обращение                              за получением муниципальной услуги в электронной форме.</w:t>
      </w:r>
    </w:p>
    <w:p w14:paraId="46B7C957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Если в соответствии с федеральными законами, принимаемыми                           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13B3DB56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подписываются:</w:t>
      </w:r>
    </w:p>
    <w:p w14:paraId="75F225B7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заявление - простой ЭП;</w:t>
      </w:r>
    </w:p>
    <w:p w14:paraId="659DD583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копии документов, не требующих предоставления оригиналов                    или нотариального заверения, - простой ЭП;</w:t>
      </w:r>
    </w:p>
    <w:p w14:paraId="7315027D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14:paraId="080D77F0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копии документов, требующих предоставления оригиналов                          или нотариального заверения, - усиленной квалифицированной ЭП нотариуса.</w:t>
      </w:r>
    </w:p>
    <w:p w14:paraId="07BEF5DA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обращении.</w:t>
      </w:r>
    </w:p>
    <w:p w14:paraId="43EA607F" w14:textId="32D9CC01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15"/>
      <w:bookmarkEnd w:id="6"/>
      <w:r w:rsidRPr="0065047E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14:paraId="1184B9BD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 случае если нормативными правовыми актами не определен формат документов в электронной форме, такие документы направляются                           в следующих форматах:</w:t>
      </w:r>
    </w:p>
    <w:p w14:paraId="2BD633B8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doc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docx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odt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содержанием,   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не включающим формулы;</w:t>
      </w:r>
    </w:p>
    <w:p w14:paraId="538AEC30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pdf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14:paraId="1393DF2F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xls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xlsx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ods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документов, содержащих таблицы.</w:t>
      </w:r>
    </w:p>
    <w:p w14:paraId="2AE5B736" w14:textId="46F544E2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Par20"/>
      <w:bookmarkEnd w:id="7"/>
      <w:r w:rsidRPr="0065047E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dpi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(масштаб 1:1)                     с использованием следующих режимов:</w:t>
      </w:r>
    </w:p>
    <w:p w14:paraId="49B261BE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«черно-белый» (при отсутствии в документе графических изображений       и (или) цветного текста);</w:t>
      </w:r>
    </w:p>
    <w:p w14:paraId="5B5C88AB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7F3EF60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«цветной» или «режим полной цветопередачи» (при наличии                                     в документе цветных графических изображений либо цветного текста).</w:t>
      </w:r>
    </w:p>
    <w:p w14:paraId="3432F4E4" w14:textId="670F7528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Документы в электронной форме, направляемые в форматах, предусмотренных подпунктом</w:t>
      </w:r>
      <w:hyperlink r:id="rId13" w:anchor="Par15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2.18.</w:t>
        </w:r>
      </w:hyperlink>
      <w:r w:rsidR="003C4BB1" w:rsidRPr="006504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должны:</w:t>
      </w:r>
    </w:p>
    <w:p w14:paraId="21E99F74" w14:textId="3ED61C25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подпунктом</w:t>
      </w:r>
      <w:hyperlink r:id="rId14" w:anchor="Par20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2.18.</w:t>
        </w:r>
      </w:hyperlink>
      <w:r w:rsidR="003C4BB1" w:rsidRPr="006504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3C4BB1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регламента);</w:t>
      </w:r>
    </w:p>
    <w:p w14:paraId="1A96E9B4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2A905996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7EC995FF" w14:textId="77777777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168C54EB" w14:textId="653D8531" w:rsidR="00531E89" w:rsidRPr="0065047E" w:rsidRDefault="00531E89" w:rsidP="00531E89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файла.»</w:t>
      </w:r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66B7E08" w14:textId="77777777" w:rsidR="004E7622" w:rsidRPr="0065047E" w:rsidRDefault="004E7622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10) </w:t>
      </w:r>
      <w:r w:rsidR="003A7006" w:rsidRPr="0065047E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03408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пункт 2 раздела </w:t>
      </w:r>
      <w:r w:rsidR="0003408E" w:rsidRPr="0065047E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03408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новой редакции:</w:t>
      </w:r>
    </w:p>
    <w:p w14:paraId="10C80CB4" w14:textId="780B5985" w:rsidR="0003408E" w:rsidRPr="0065047E" w:rsidRDefault="0003408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«2) возврат заявления о предоставлении муниципальной услуги или формирование и направление межведомственных запросов в органы, участвующие в предоставлении муниципальной услуги;»;</w:t>
      </w:r>
    </w:p>
    <w:p w14:paraId="671ED4F3" w14:textId="2AE8BAC6" w:rsidR="004E7622" w:rsidRPr="0065047E" w:rsidRDefault="004E7622" w:rsidP="00531E89">
      <w:pPr>
        <w:pStyle w:val="a4"/>
        <w:ind w:left="284" w:right="-28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11) </w:t>
      </w:r>
      <w:r w:rsidR="00531E8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531E89" w:rsidRPr="0065047E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531E8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</w:t>
      </w:r>
      <w:r w:rsidR="003A7006" w:rsidRPr="0065047E">
        <w:rPr>
          <w:rFonts w:ascii="Times New Roman" w:hAnsi="Times New Roman" w:cs="Times New Roman"/>
          <w:color w:val="auto"/>
          <w:sz w:val="28"/>
          <w:szCs w:val="28"/>
        </w:rPr>
        <w:t>подпунктом</w:t>
      </w:r>
      <w:r w:rsidR="00531E8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8 следующего содержания: </w:t>
      </w:r>
    </w:p>
    <w:p w14:paraId="626D1238" w14:textId="5AAFF409" w:rsidR="00531E89" w:rsidRPr="0065047E" w:rsidRDefault="00531E89" w:rsidP="00531E89">
      <w:pPr>
        <w:pStyle w:val="a4"/>
        <w:ind w:left="284" w:right="-28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«8) порядок осуществления процедур (действий) в электронной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>форме,</w:t>
      </w:r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с использованием Единого портала</w:t>
      </w:r>
      <w:r w:rsidR="00C22CE4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 Регионального реестра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.»;</w:t>
      </w:r>
    </w:p>
    <w:p w14:paraId="61DA8CEE" w14:textId="77777777" w:rsidR="004E7622" w:rsidRPr="0065047E" w:rsidRDefault="004E7622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пункт 3.1.2. изложить в новой редакции: </w:t>
      </w:r>
    </w:p>
    <w:p w14:paraId="0721E613" w14:textId="395B1484" w:rsidR="000E4879" w:rsidRPr="0065047E" w:rsidRDefault="000E4879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«3.1.2. При поступлении в </w:t>
      </w:r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омитет заявления о предоставлении муниципальной услуги специалист </w:t>
      </w:r>
      <w:r w:rsidR="004E7622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омитета, ответственный за ведение делопроизводства, регистрирует заявление в системе электронного документооборота </w:t>
      </w:r>
      <w:r w:rsidR="00070838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«Дело»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по правилам общего делопроизводства</w:t>
      </w:r>
      <w:r w:rsidR="0003408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 выполняет следующие действия: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19F7E1C9" w14:textId="6FEE3922" w:rsidR="0003408E" w:rsidRPr="0065047E" w:rsidRDefault="004E7622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13) </w:t>
      </w:r>
      <w:r w:rsidR="0003408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абзац 2 подпункта 3 </w:t>
      </w:r>
      <w:r w:rsidR="00AF4D30" w:rsidRPr="0065047E">
        <w:rPr>
          <w:rFonts w:ascii="Times New Roman" w:hAnsi="Times New Roman" w:cs="Times New Roman"/>
          <w:color w:val="auto"/>
          <w:sz w:val="28"/>
          <w:szCs w:val="28"/>
        </w:rPr>
        <w:t>пункта 3.1.2. исключить;</w:t>
      </w:r>
    </w:p>
    <w:p w14:paraId="123095E1" w14:textId="21139611" w:rsidR="00AF4D30" w:rsidRPr="0065047E" w:rsidRDefault="004E7622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14) </w:t>
      </w:r>
      <w:r w:rsidR="00AF4D30" w:rsidRPr="0065047E">
        <w:rPr>
          <w:rFonts w:ascii="Times New Roman" w:hAnsi="Times New Roman" w:cs="Times New Roman"/>
          <w:color w:val="auto"/>
          <w:sz w:val="28"/>
          <w:szCs w:val="28"/>
        </w:rPr>
        <w:t>в подпункте 4 пункта 3.1.2. слова «, если документы представлены заявителем лично» исключить;</w:t>
      </w:r>
    </w:p>
    <w:p w14:paraId="1D9F85D8" w14:textId="102E3424" w:rsidR="004E7622" w:rsidRPr="0065047E" w:rsidRDefault="004E7622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15) </w:t>
      </w:r>
      <w:r w:rsidR="00C22CE4" w:rsidRPr="0065047E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77226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раздел 3.2. изложить в 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следующей</w:t>
      </w:r>
      <w:r w:rsidR="0077226E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редакции: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04B028" w14:textId="5792F74F" w:rsidR="0077226E" w:rsidRPr="0065047E" w:rsidRDefault="0077226E" w:rsidP="00E918B1">
      <w:pPr>
        <w:pStyle w:val="a4"/>
        <w:ind w:left="284" w:right="-284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918B1">
        <w:rPr>
          <w:rFonts w:ascii="Times New Roman" w:hAnsi="Times New Roman" w:cs="Times New Roman"/>
          <w:b/>
          <w:bCs/>
          <w:color w:val="auto"/>
          <w:sz w:val="28"/>
          <w:szCs w:val="28"/>
        </w:rPr>
        <w:t>3.2. Возврат заявления о предоставлении муниципальной услуги или формирование и направление межведомственных запросов в органы, участвующие в предоставлении муниципальной услуги</w:t>
      </w:r>
    </w:p>
    <w:p w14:paraId="13E6AC80" w14:textId="4B872C2E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3.2.1. Основанием для начала административной процедуры является поступление заявления о предоставлении муниципальной услуги</w:t>
      </w:r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к специалисту, ответственному за предоставление муниципальной услуги (далее - ответственный исполнитель).</w:t>
      </w:r>
    </w:p>
    <w:p w14:paraId="1374664C" w14:textId="550B9A93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3.2.2. Ответственный исполнитель проверяет заявление и приложенные      к нему документы на полноту и правильность их оформления, а также</w:t>
      </w:r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на соответствие требованиям, установленным </w:t>
      </w:r>
      <w:hyperlink r:id="rId15" w:history="1"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604423" w:rsidRPr="0065047E">
          <w:rPr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м 2.6.</w:t>
        </w:r>
      </w:hyperlink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настоящего Административного регламента.</w:t>
      </w:r>
    </w:p>
    <w:p w14:paraId="73852322" w14:textId="2DEA6AE6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3.2.3. В случае выявления несоответствия заявления и приложенных           к нему документов требованиям, установленным </w:t>
      </w:r>
      <w:hyperlink r:id="rId16" w:history="1"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CE73E5" w:rsidRPr="0065047E">
          <w:rPr>
            <w:rFonts w:ascii="Times New Roman" w:hAnsi="Times New Roman" w:cs="Times New Roman"/>
            <w:color w:val="auto"/>
            <w:sz w:val="28"/>
            <w:szCs w:val="28"/>
          </w:rPr>
          <w:t>ом</w:t>
        </w:r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 xml:space="preserve"> 2.6.</w:t>
        </w:r>
      </w:hyperlink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Административного регламента,  ответственный исполнитель осуществляет подготовку проекта письма комитета о возврате заявления с указанием причин возврата, передает на подписание уполномоченному должностному лицу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  заявителю.</w:t>
      </w:r>
    </w:p>
    <w:p w14:paraId="55A1D207" w14:textId="19630601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3.2.4. Максимальный срок выполнения административного              действия - 10 календарных дней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 xml:space="preserve"> с даты регистрации заявления и приложенных к нему документов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0327FE" w14:textId="47AF464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3.2.5. При отсутствии оснований для возврата заявления ответственный исполнитель, в случае непредставления заявителем по собственной инициативе документов, указанных в подразделе 2.7. настоящего Административного регламента, в течение пяти рабочих дней со дня поступления заявления в </w:t>
      </w:r>
      <w:r w:rsidR="00653FDE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омитет осуществляет подготовку и направление межведомственных запросов в органы, участвующие в предоставлении муниципальной услуги.</w:t>
      </w:r>
    </w:p>
    <w:p w14:paraId="6021FFC2" w14:textId="7777777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35D9011" w14:textId="0E2DF2B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почте,   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по факсу с одновременным его направлением по почте или курьерской доставкой с соблюдением норм законодательства Российской Федерации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о защите персональных данных.</w:t>
      </w:r>
    </w:p>
    <w:p w14:paraId="076CA6CF" w14:textId="1B12E189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исполнитель, осуществляющий межведомственное информационное взаимодействие, обязан принять необходимые меры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по получению ответов на межведомственные запросы.</w:t>
      </w:r>
    </w:p>
    <w:p w14:paraId="6E480360" w14:textId="7777777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3.2.7. Максимальный срок выполнения административного              действия - 5 рабочих дней.</w:t>
      </w:r>
    </w:p>
    <w:p w14:paraId="5BB67235" w14:textId="2864D65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3.2.8.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дней.</w:t>
      </w:r>
    </w:p>
    <w:p w14:paraId="73784710" w14:textId="77777777" w:rsidR="00CE73E5" w:rsidRPr="0065047E" w:rsidRDefault="00CE73E5" w:rsidP="00B5262C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Максимальный срок подготовки ответа на запрос о технических условиях подключения (технологического присоединения) к сетям инженерно-технического обеспечения - 14 календарных дней.</w:t>
      </w:r>
    </w:p>
    <w:p w14:paraId="014850AC" w14:textId="7777777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3.2.9. Ответственный исполнитель приобщает ответ, полученный               по межведомственному запросу, к документам, представленным заявителем.</w:t>
      </w:r>
    </w:p>
    <w:p w14:paraId="4E4B7BCC" w14:textId="42515B12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3.2.10. Критерием принятия решения является несоответствие представленных документов требованиям, установленным </w:t>
      </w:r>
      <w:hyperlink r:id="rId17" w:history="1"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CE73E5" w:rsidRPr="0065047E">
          <w:rPr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м 2.6.</w:t>
        </w:r>
      </w:hyperlink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Административного регламента или отсутствие документов, указанных</w:t>
      </w:r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в подразделе 2.7. настоящего Административного регламента.</w:t>
      </w:r>
    </w:p>
    <w:p w14:paraId="40D92C7C" w14:textId="77777777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3.2.11. Результат административной процедуры – принятие решения            о возврате заявителю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заявления  о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 или получение ответов  на межведомственные запросы.</w:t>
      </w:r>
    </w:p>
    <w:p w14:paraId="668C5B26" w14:textId="7B84BD7E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3.2.12. Способ фиксации результата выполнения административной процедуры - регистрация письма комитета о возврате заявления либо ответов на межведомственные запросы в системе электронного документооборота </w:t>
      </w:r>
      <w:r w:rsidR="00070838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«Дело»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или регистрация ответов на межведомственные запросы в системе межведомственного электронного взаимодействия (СМЭВ).</w:t>
      </w:r>
    </w:p>
    <w:p w14:paraId="3191B34C" w14:textId="22AC37F2" w:rsidR="0077226E" w:rsidRPr="0065047E" w:rsidRDefault="0077226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3.2.13. Максимальный срок выполнения административной процедуры - 1</w:t>
      </w:r>
      <w:r w:rsidR="00CE73E5" w:rsidRPr="0065047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дней.»;</w:t>
      </w:r>
    </w:p>
    <w:p w14:paraId="4937DD53" w14:textId="5C834608" w:rsidR="00653FDE" w:rsidRPr="0065047E" w:rsidRDefault="00653FDE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93580077"/>
      <w:r w:rsidRPr="006504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пункт 3.</w:t>
      </w:r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.2. изложить в новой редакции: </w:t>
      </w:r>
    </w:p>
    <w:p w14:paraId="09E94011" w14:textId="5868D81E" w:rsidR="000E4879" w:rsidRPr="0065047E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047E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C741A6" w:rsidRPr="0065047E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6504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В случае подготовки документа(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>), являющегося(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щихся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>) результатом предоставления муниципальной услуги:</w:t>
      </w:r>
    </w:p>
    <w:p w14:paraId="544B7935" w14:textId="77777777" w:rsidR="000E4879" w:rsidRPr="0065047E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Комитет:</w:t>
      </w:r>
    </w:p>
    <w:p w14:paraId="6E75C676" w14:textId="7F329E9A" w:rsidR="000E4879" w:rsidRPr="0065047E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в течении 2 рабочих дней со дня подготовки документа(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>), являющегося(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щихся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>) результатом предоставления муниципальной услуги, передает итоговый(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>) документ(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ы)   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B6C33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для подписания заявителем (при необходимости) и (или) выдачи заявителю или уполномоченному им лицу;</w:t>
      </w:r>
    </w:p>
    <w:p w14:paraId="374B7F66" w14:textId="53FB77E6" w:rsidR="000E4879" w:rsidRPr="0065047E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при ином способе получения документов, указанном в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заявлении,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>в течении 2 рабочих дней со дня подготовки документа(</w:t>
      </w:r>
      <w:proofErr w:type="spellStart"/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>), являющегося(</w:t>
      </w:r>
      <w:proofErr w:type="spellStart"/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>щихся</w:t>
      </w:r>
      <w:proofErr w:type="spellEnd"/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) результатом предоставления муниципальной услуги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направляет подписанные и зарегистрированные итоговые документы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сопроводительным письмом, </w:t>
      </w:r>
      <w:r w:rsidR="00C741A6" w:rsidRPr="0065047E">
        <w:rPr>
          <w:rFonts w:ascii="Times New Roman" w:hAnsi="Times New Roman" w:cs="Times New Roman"/>
          <w:color w:val="auto"/>
          <w:sz w:val="28"/>
          <w:szCs w:val="28"/>
        </w:rPr>
        <w:t>и (или)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уведомление Комитета либо письмо Комитета посредством почтового отправления или электронной почты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по адресу, указанному в заявлении;</w:t>
      </w:r>
    </w:p>
    <w:p w14:paraId="6663407F" w14:textId="4B482813" w:rsidR="000E4879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0E4879" w:rsidRPr="0065047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8AE3D2E" w14:textId="7133996E" w:rsidR="000E4879" w:rsidRPr="0065047E" w:rsidRDefault="000E4879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выдает заявителю документ, являющийся результатом предоставления муниципальной услуги;</w:t>
      </w:r>
    </w:p>
    <w:p w14:paraId="1F6DB68D" w14:textId="02FB64DC" w:rsidR="000E4879" w:rsidRPr="0065047E" w:rsidRDefault="000E4879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передает </w:t>
      </w:r>
      <w:r w:rsidR="00653FDE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омитету документ, подтверждающий выдачу итогового документа заявителю или уполномоченному им лицу, в течение 1 дня, следующего за днем выдачи итогового документа.»;</w:t>
      </w:r>
    </w:p>
    <w:p w14:paraId="6B815884" w14:textId="511011EA" w:rsidR="00CE788B" w:rsidRPr="0065047E" w:rsidRDefault="00653FDE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Hlk103876152"/>
      <w:r w:rsidRPr="006504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40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</w:t>
      </w:r>
      <w:r w:rsidR="003D703C" w:rsidRPr="0065047E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A40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разделом 3.8. в следующей редакции: </w:t>
      </w:r>
    </w:p>
    <w:p w14:paraId="38841C49" w14:textId="77777777" w:rsidR="00964052" w:rsidRPr="0065047E" w:rsidRDefault="00A409AA" w:rsidP="00CE788B">
      <w:pPr>
        <w:pStyle w:val="a4"/>
        <w:ind w:left="284" w:right="-284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047E">
        <w:rPr>
          <w:rFonts w:ascii="Times New Roman" w:hAnsi="Times New Roman" w:cs="Times New Roman"/>
          <w:b/>
          <w:bCs/>
          <w:color w:val="auto"/>
          <w:sz w:val="28"/>
          <w:szCs w:val="28"/>
        </w:rPr>
        <w:t>3.8. Порядок осуществления процедур (действий) в электронной форме, в том числе с использованием Единого портала</w:t>
      </w:r>
      <w:r w:rsidR="00964052" w:rsidRPr="006504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CD5DB9C" w14:textId="4E2D3CD8" w:rsidR="00A409AA" w:rsidRPr="0065047E" w:rsidRDefault="00964052" w:rsidP="00CE788B">
      <w:pPr>
        <w:pStyle w:val="a4"/>
        <w:ind w:left="284" w:right="-284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b/>
          <w:bCs/>
          <w:color w:val="auto"/>
          <w:sz w:val="28"/>
          <w:szCs w:val="28"/>
        </w:rPr>
        <w:t>и Регионального реестра</w:t>
      </w:r>
    </w:p>
    <w:bookmarkEnd w:id="9"/>
    <w:p w14:paraId="61AA7648" w14:textId="77777777" w:rsidR="00CE788B" w:rsidRPr="0065047E" w:rsidRDefault="00CE788B" w:rsidP="00CE788B">
      <w:pPr>
        <w:pStyle w:val="a4"/>
        <w:ind w:left="284" w:right="-284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56E5FC" w14:textId="259A1998" w:rsidR="00A409AA" w:rsidRPr="0065047E" w:rsidRDefault="00E918B1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3.8.1. </w:t>
      </w:r>
      <w:r w:rsidR="00A409AA" w:rsidRPr="0065047E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27C1C732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0038A0D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формирование запроса о предоставлении муниципальной услуги;</w:t>
      </w:r>
    </w:p>
    <w:p w14:paraId="32D3FA1A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прием и регистрация запроса;</w:t>
      </w:r>
    </w:p>
    <w:p w14:paraId="092E8812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получение результата предоставления муниципальной услуги;</w:t>
      </w:r>
    </w:p>
    <w:p w14:paraId="5926DF19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получение сведений о ходе выполнения запроса;</w:t>
      </w:r>
    </w:p>
    <w:p w14:paraId="4349A3A4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осуществление оценки качества предоставления муниципальной услуги.</w:t>
      </w:r>
    </w:p>
    <w:p w14:paraId="7B179115" w14:textId="2E375EB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                                     с использованием средств Единого портала </w:t>
      </w:r>
      <w:r w:rsidR="00964052" w:rsidRPr="0065047E">
        <w:rPr>
          <w:rFonts w:ascii="Times New Roman" w:hAnsi="Times New Roman" w:cs="Times New Roman"/>
          <w:color w:val="auto"/>
          <w:sz w:val="28"/>
          <w:szCs w:val="28"/>
        </w:rPr>
        <w:t>или Регионального реестра</w:t>
      </w:r>
      <w:r w:rsidR="00DF1B3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964052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в единый личный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кабинет  по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выбору заявителя.</w:t>
      </w:r>
    </w:p>
    <w:p w14:paraId="5225CFE9" w14:textId="3C3A374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Основанием для начала административной процедуры является обращение заявителя за получением муниципальной услуги через Единый портал</w:t>
      </w:r>
      <w:r w:rsidR="00964052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Региональный реестр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заявлением о предоставлении услуги.</w:t>
      </w:r>
    </w:p>
    <w:p w14:paraId="0FA5EC19" w14:textId="392D5752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Формирование заявления осуществляется посредством заполнения заявителем электронной формы заявления на Едином портале </w:t>
      </w:r>
      <w:r w:rsidR="00964052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или Региональном реестре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без необходимости дополнительной подачи запроса</w:t>
      </w:r>
      <w:r w:rsidR="00DF1B3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какой-либо иной форме.</w:t>
      </w:r>
    </w:p>
    <w:p w14:paraId="6B5F3560" w14:textId="768929EE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После заполнения заявителем каждого из полей электронной формы заявления автоматически осуществляется форматно-логическая проверка сформированного заявления.</w:t>
      </w:r>
    </w:p>
    <w:p w14:paraId="3E8F89DA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                  в электронной форме заявления.</w:t>
      </w:r>
    </w:p>
    <w:p w14:paraId="23A85247" w14:textId="22033320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Заявителю направляется уведомление о получении заявления                    с использованием Единого портала</w:t>
      </w:r>
      <w:r w:rsidR="006A5100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Регионального реестра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693EB8" w14:textId="2B8ED5A8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При формировании заявления заявителю обеспечивается:</w:t>
      </w:r>
    </w:p>
    <w:p w14:paraId="5F97D2E9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заявления и документов, необходимых для предоставления муниципальной услуги;</w:t>
      </w:r>
    </w:p>
    <w:p w14:paraId="5E832C14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693EE9A2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D95DB0C" w14:textId="0FB02B1B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 на Едином портале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Региональном реестре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01241D" w14:textId="0DB718C0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д) возможность доступа заявителя на Едином портале 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или Региональном реестре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к ранее поданным им запросам в течение не менее одного года.</w:t>
      </w:r>
    </w:p>
    <w:p w14:paraId="6BD354AF" w14:textId="4B50461F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Сформированное заявление и документы, необходимые для предоставления муниципальной услуги в соответствии настоящим административным регламентом, направляются в 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Единого портала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Регионального реестра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64A9D9" w14:textId="6707D154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8B1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1D4AF71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Срок регистрации запроса - 1 рабочий день.</w:t>
      </w:r>
    </w:p>
    <w:p w14:paraId="775B5212" w14:textId="4116C232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20231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14:paraId="05687C72" w14:textId="1CB04101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2023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При получении заявления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</w:t>
      </w:r>
      <w:proofErr w:type="gramStart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номер,   </w:t>
      </w:r>
      <w:proofErr w:type="gram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по которому в соответствующем разделе Единого портала 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или Регионального реестра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14:paraId="147AD74A" w14:textId="73A60269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2023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Прием и регистрация заявления осуществляются специалистом 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, ответственным за принятие заявления. После регистрации заявление направляется в структурное подразделение, ответственное за предоставление муниципальной услуги.</w:t>
      </w:r>
    </w:p>
    <w:p w14:paraId="47A1FC5D" w14:textId="13388699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Исполнение заявления заключается в подготовке ответа заявителю после анализа информации, содержащейся в заявлении                                                     и приложенных к нему документах (при их наличии).</w:t>
      </w:r>
    </w:p>
    <w:p w14:paraId="2C5B4464" w14:textId="10A83C6C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После принятия заявления должностным лицом, уполномоченным на предоставление муниципальной услуги, статус запроса заявителя в Едином личном кабинете на Едином портале 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или Региональном реестре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обновляется до статуса «принято».</w:t>
      </w:r>
    </w:p>
    <w:p w14:paraId="445B8A8B" w14:textId="4AA68D03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14:paraId="06DEC4A6" w14:textId="3024B65F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портала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Регионального реестра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2AD917" w14:textId="2AE4ACAE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25D71775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услуги либо мотивированный отказ в приеме заявления                     и иных документов, необходимых для предоставления муниципальной услуги;</w:t>
      </w:r>
    </w:p>
    <w:p w14:paraId="47AB9DA6" w14:textId="77777777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решения о предоставлении муниципальной услуги                                       и возможности получить результат предоставления муниципальной услуги.</w:t>
      </w:r>
    </w:p>
    <w:p w14:paraId="1DCBC159" w14:textId="0FA95A48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Ответ на заявление направляется заявителю в форме и способом, выбранным заявителем при подаче запроса. При отсутствии в заявлении указания на способ получения ответа, ответ направляется по почтовому адресу заявителя. Срок направления результата предоставления муниципальной услуги составляет 1 рабочий день с даты подготовки одного из документов, указанных в </w:t>
      </w:r>
      <w:hyperlink r:id="rId18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</w:t>
        </w:r>
      </w:hyperlink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14:paraId="2CC53738" w14:textId="6C0F0435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услуги.</w:t>
      </w:r>
    </w:p>
    <w:p w14:paraId="24E4288D" w14:textId="097283FD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Заявителям обеспечивается возможность оценить доступность                 и качество муниципальной услуги на </w:t>
      </w:r>
      <w:r w:rsidR="008A459F" w:rsidRPr="0065047E">
        <w:rPr>
          <w:rFonts w:ascii="Times New Roman" w:hAnsi="Times New Roman" w:cs="Times New Roman"/>
          <w:color w:val="auto"/>
          <w:sz w:val="28"/>
          <w:szCs w:val="28"/>
        </w:rPr>
        <w:t>Едином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портале</w:t>
      </w:r>
      <w:r w:rsidR="00BC7E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Региональном реестре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F46E74" w14:textId="33AB9D48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3.8.2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Критерием принятия решения является обращение заявителя                  за получением муниципальной услуги в электронной форме.</w:t>
      </w:r>
    </w:p>
    <w:p w14:paraId="3F3E520D" w14:textId="5D01600A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3.8.2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Результатом административной процедуры является подготовка ответа на запрос в форме одного из документов, указанных в </w:t>
      </w:r>
      <w:hyperlink r:id="rId19" w:history="1">
        <w:r w:rsidRPr="00650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         2.3</w:t>
        </w:r>
      </w:hyperlink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DF1B3A" w:rsidRPr="006504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14:paraId="54DE8481" w14:textId="3D0C2B46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3.8.2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Способ фиксации результата выполнения административной процедуры - направление сообщения в Единый личный кабинет заявителя                     на Едином портале</w:t>
      </w:r>
      <w:r w:rsidR="00C22533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Региональном реестре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8E2326" w14:textId="668100FD" w:rsidR="00A409AA" w:rsidRPr="0065047E" w:rsidRDefault="00A409AA" w:rsidP="00A409AA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3.8.2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Максимальный срок выполнения административной процедуры </w:t>
      </w:r>
      <w:bookmarkStart w:id="10" w:name="_Hlk103874084"/>
      <w:bookmarkStart w:id="11" w:name="_Hlk103876327"/>
      <w:r w:rsidR="00C22533" w:rsidRPr="0065047E">
        <w:rPr>
          <w:rFonts w:ascii="Times New Roman" w:hAnsi="Times New Roman" w:cs="Times New Roman"/>
          <w:color w:val="auto"/>
          <w:sz w:val="28"/>
          <w:szCs w:val="28"/>
        </w:rPr>
        <w:t>определяется</w:t>
      </w:r>
      <w:r w:rsidR="008A459F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proofErr w:type="gramStart"/>
      <w:r w:rsidR="008A459F" w:rsidRPr="0065047E">
        <w:rPr>
          <w:rFonts w:ascii="Times New Roman" w:hAnsi="Times New Roman" w:cs="Times New Roman"/>
          <w:color w:val="auto"/>
          <w:sz w:val="28"/>
          <w:szCs w:val="28"/>
        </w:rPr>
        <w:t>с  пунктом</w:t>
      </w:r>
      <w:proofErr w:type="gramEnd"/>
      <w:r w:rsidR="008A459F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2.4.1. настоящего </w:t>
      </w:r>
      <w:r w:rsidR="00C22533" w:rsidRPr="006504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459F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со дня регистрации заявления.»</w:t>
      </w:r>
      <w:r w:rsidR="0075453D" w:rsidRPr="0065047E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10"/>
    </w:p>
    <w:bookmarkEnd w:id="11"/>
    <w:p w14:paraId="067EA731" w14:textId="426759C9" w:rsidR="00841595" w:rsidRPr="0065047E" w:rsidRDefault="00841595" w:rsidP="00A409AA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B6C33" w:rsidRPr="0065047E">
        <w:rPr>
          <w:rFonts w:ascii="Times New Roman" w:hAnsi="Times New Roman" w:cs="Times New Roman"/>
          <w:color w:val="auto"/>
          <w:sz w:val="28"/>
          <w:szCs w:val="28"/>
        </w:rPr>
        <w:t>раздел VI. изложить в новой редакции: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245E27" w14:textId="0FBAA5FD" w:rsidR="00FB6C33" w:rsidRPr="0065047E" w:rsidRDefault="00FB6C33" w:rsidP="00A409AA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«6.1. Прием документов для предоставления муниципальной услуги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многофункциональных центрах осуществляется в соответствии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Федеральным </w:t>
      </w:r>
      <w:hyperlink r:id="rId20" w:history="1">
        <w:r w:rsidRPr="0065047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от 27.07.2010 </w:t>
      </w:r>
      <w:r w:rsidR="00896280" w:rsidRPr="0065047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210-ФЗ </w:t>
      </w:r>
      <w:r w:rsidR="006B28A5"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6B28A5" w:rsidRPr="0065047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, нормативными правовыми актами Курской области по принципу </w:t>
      </w:r>
      <w:r w:rsidR="006B28A5" w:rsidRPr="0065047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одного окна</w:t>
      </w:r>
      <w:r w:rsidR="006B28A5" w:rsidRPr="0065047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соответствии с которыми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услуги, взаимодействие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комитетом и органами, участвующими в предоставлении муниципальной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457C7558" w14:textId="0563A7CC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Взаимодействие МФЦ с </w:t>
      </w:r>
      <w:r w:rsidR="00841595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омитетом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</w:t>
      </w:r>
      <w:r w:rsidR="002C31D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соглашением о взаимодействии.</w:t>
      </w:r>
    </w:p>
    <w:p w14:paraId="52AE9A78" w14:textId="53C5D16B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C31D7" w:rsidRPr="0065047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информирование заявителей о порядке предоставления муниципальной услуги в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, о ходе выполнения запроса</w:t>
      </w:r>
      <w:r w:rsidR="002C31D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услуги, по иным вопросам, связанным</w:t>
      </w:r>
      <w:r w:rsidR="002C31D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предоставлением муниципальной услуги, а также консультирование заявителей о порядке предоставления муниципальной услуги в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68BDD8" w14:textId="5A2F15D2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При получении заявления работник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047CF8D" w14:textId="6CBFA26B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а) проверяет правильность оформления заявления. В случае неправильного оформления заявления о предоставлении муниципальной услуги работник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оказывает помощь заявителю в оформлении заявления;</w:t>
      </w:r>
    </w:p>
    <w:p w14:paraId="1DF22406" w14:textId="1E843C14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б) сверяет подлинники и копии документов, верность которых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не засвидетельствована в установленном законом порядке, если документы представлены заявителем лично;</w:t>
      </w:r>
    </w:p>
    <w:p w14:paraId="6D5CBED0" w14:textId="707DA1DA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в) заполняет расписку о приеме (регистрации) заявления заявителя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принятых документов и срока предоставления муниципальной услуги;</w:t>
      </w:r>
    </w:p>
    <w:p w14:paraId="1A111A17" w14:textId="2AC6EA4A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г) вносит запись о приеме заявления и прилагаемых документов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области.</w:t>
      </w:r>
    </w:p>
    <w:p w14:paraId="5EF2C2F4" w14:textId="2C2FD03B" w:rsidR="00081C3A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D3E78" w:rsidRPr="006504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Передача заявления и документов, необходимых для предоставления муниципальной услуги, осуществляется по реестру передаваемых документов, который составляется в двух экземплярах по форме, установленной соглашением о взаимодействии.</w:t>
      </w:r>
    </w:p>
    <w:p w14:paraId="222E0440" w14:textId="33E1F976" w:rsidR="00081C3A" w:rsidRPr="0065047E" w:rsidRDefault="002C31D7" w:rsidP="002C31D7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Срок передачи заявления и документов, необходимых                                       для предоставления муниципальной услуги, исправления опечаток и ошибок, в выданных в результате предоставления муниципальной услуги документах, из МФЦ в </w:t>
      </w:r>
      <w:r w:rsidR="00C22533" w:rsidRPr="006504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омитет - 1 рабочий день с момента регистрации соответствующего заявления в МФЦ.</w:t>
      </w:r>
    </w:p>
    <w:p w14:paraId="55667E2F" w14:textId="1B6033AE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D3E78" w:rsidRPr="0065047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результат предоставления муниципальной услуги предоставляется 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03BE3E" w14:textId="62761509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D3E78" w:rsidRPr="0065047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 Критерием принятия решения является обращение заявителя</w:t>
      </w:r>
      <w:r w:rsidR="006959A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за получением муниципальной услуги в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 и выдача результата предоставления муниципальной услуги заявителю, посредством личного обращения в 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A64351" w14:textId="227B19C1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lastRenderedPageBreak/>
        <w:t>6.</w:t>
      </w:r>
      <w:r w:rsidR="002D3E78" w:rsidRPr="0065047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Результатом административной процедуры является передача заявления и документов из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в Комитет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или заявителю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713864" w14:textId="2619B1B8" w:rsidR="00FB6C33" w:rsidRPr="0065047E" w:rsidRDefault="00FB6C33" w:rsidP="00B5262C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D3E78" w:rsidRPr="0065047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. Способ фиксации результата выполнения административной процедуры - отметка в передаточной ведомости о передаче документов из </w:t>
      </w:r>
      <w:r w:rsidR="00686F6A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в Комитет и</w:t>
      </w:r>
      <w:r w:rsidR="002C31D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документ, подтверждающий выдачу </w:t>
      </w:r>
      <w:r w:rsidR="003A5F06">
        <w:rPr>
          <w:rFonts w:ascii="Times New Roman" w:hAnsi="Times New Roman" w:cs="Times New Roman"/>
          <w:color w:val="auto"/>
          <w:sz w:val="28"/>
          <w:szCs w:val="28"/>
        </w:rPr>
        <w:t>результата предоставления муниципальной услуги</w:t>
      </w:r>
      <w:r w:rsidR="002C31D7"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</w:t>
      </w:r>
      <w:r w:rsidRPr="0065047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81C3A" w:rsidRPr="0065047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bookmarkEnd w:id="8"/>
    <w:p w14:paraId="6BC680BB" w14:textId="77777777" w:rsidR="00736BF3" w:rsidRPr="0065047E" w:rsidRDefault="00736BF3" w:rsidP="00736BF3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Pr="0065047E">
        <w:rPr>
          <w:rFonts w:ascii="Times New Roman" w:hAnsi="Times New Roman" w:cs="Times New Roman"/>
          <w:color w:val="auto"/>
          <w:sz w:val="28"/>
          <w:szCs w:val="28"/>
        </w:rPr>
        <w:t>Бочарова</w:t>
      </w:r>
      <w:proofErr w:type="spellEnd"/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 Н.Е.) обеспечить опубликование настоящего постановления                   в газете «Городские известия».</w:t>
      </w:r>
    </w:p>
    <w:p w14:paraId="394566E4" w14:textId="77777777" w:rsidR="00736BF3" w:rsidRPr="0065047E" w:rsidRDefault="00736BF3" w:rsidP="00736BF3">
      <w:pPr>
        <w:pStyle w:val="a4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 – телекоммуникационной сети «Интернет».</w:t>
      </w:r>
    </w:p>
    <w:p w14:paraId="36891477" w14:textId="77777777" w:rsidR="00736BF3" w:rsidRPr="00736BF3" w:rsidRDefault="00736BF3" w:rsidP="00736BF3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E">
        <w:rPr>
          <w:rFonts w:ascii="Times New Roman" w:hAnsi="Times New Roman" w:cs="Times New Roman"/>
          <w:color w:val="auto"/>
          <w:sz w:val="28"/>
          <w:szCs w:val="28"/>
        </w:rPr>
        <w:t xml:space="preserve">4. Постановление вступает в силу со дня его официального </w:t>
      </w:r>
      <w:r w:rsidRPr="00736BF3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3E2F8B0" w14:textId="77777777" w:rsidR="00736BF3" w:rsidRPr="00736BF3" w:rsidRDefault="00736BF3" w:rsidP="00736BF3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B6182" w14:textId="77777777" w:rsidR="00736BF3" w:rsidRPr="00736BF3" w:rsidRDefault="00736BF3" w:rsidP="00736BF3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88B5CF" w14:textId="77777777" w:rsidR="00736BF3" w:rsidRPr="00736BF3" w:rsidRDefault="00736BF3" w:rsidP="00736BF3">
      <w:pPr>
        <w:pStyle w:val="a4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38A29" w14:textId="77777777" w:rsidR="00736BF3" w:rsidRPr="00736BF3" w:rsidRDefault="00736BF3" w:rsidP="00736BF3">
      <w:pPr>
        <w:pStyle w:val="a4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BF3">
        <w:rPr>
          <w:rFonts w:ascii="Times New Roman" w:hAnsi="Times New Roman" w:cs="Times New Roman"/>
          <w:sz w:val="28"/>
          <w:szCs w:val="28"/>
        </w:rPr>
        <w:t>Глава города Курска                                                                                   И. Куцак</w:t>
      </w:r>
    </w:p>
    <w:p w14:paraId="68C81711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F29CEA6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1E9B096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D28551D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F562594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6EC9C1F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2E26C1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919D9E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C5898A0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E43758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2C29AC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4478B52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B8887A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D58994C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FDBE71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37FD9FB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ADA3F5C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1BD89B5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F58C410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B667574" w14:textId="08C30D04" w:rsid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DD6F824" w14:textId="7AFA64ED" w:rsid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FECEDB" w14:textId="3452A404" w:rsid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16AFC0D" w14:textId="60546D51" w:rsid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1F29A2A" w14:textId="7310F9A6" w:rsid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463E94" w14:textId="77777777" w:rsidR="00736BF3" w:rsidRPr="00736BF3" w:rsidRDefault="00736BF3" w:rsidP="00736BF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BF3" w:rsidRPr="00736BF3" w:rsidSect="00063F6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877E" w14:textId="77777777" w:rsidR="00876127" w:rsidRDefault="00876127" w:rsidP="00063F67">
      <w:pPr>
        <w:spacing w:after="0" w:line="240" w:lineRule="auto"/>
      </w:pPr>
      <w:r>
        <w:separator/>
      </w:r>
    </w:p>
  </w:endnote>
  <w:endnote w:type="continuationSeparator" w:id="0">
    <w:p w14:paraId="34FBAC45" w14:textId="77777777" w:rsidR="00876127" w:rsidRDefault="00876127" w:rsidP="0006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0A5" w14:textId="77777777" w:rsidR="00063F67" w:rsidRDefault="00063F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C0B" w14:textId="77777777" w:rsidR="00063F67" w:rsidRDefault="00063F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E90" w14:textId="77777777" w:rsidR="00063F67" w:rsidRDefault="00063F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055F" w14:textId="77777777" w:rsidR="00876127" w:rsidRDefault="00876127" w:rsidP="00063F67">
      <w:pPr>
        <w:spacing w:after="0" w:line="240" w:lineRule="auto"/>
      </w:pPr>
      <w:r>
        <w:separator/>
      </w:r>
    </w:p>
  </w:footnote>
  <w:footnote w:type="continuationSeparator" w:id="0">
    <w:p w14:paraId="4B520068" w14:textId="77777777" w:rsidR="00876127" w:rsidRDefault="00876127" w:rsidP="0006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1AD2" w14:textId="77777777" w:rsidR="00063F67" w:rsidRDefault="00063F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59515"/>
      <w:docPartObj>
        <w:docPartGallery w:val="Page Numbers (Top of Page)"/>
        <w:docPartUnique/>
      </w:docPartObj>
    </w:sdtPr>
    <w:sdtEndPr/>
    <w:sdtContent>
      <w:p w14:paraId="0202C009" w14:textId="5FC99A82" w:rsidR="00063F67" w:rsidRDefault="00063F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62F88" w14:textId="77777777" w:rsidR="00063F67" w:rsidRDefault="00063F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0E60" w14:textId="77777777" w:rsidR="00063F67" w:rsidRDefault="00063F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60C4"/>
    <w:multiLevelType w:val="hybridMultilevel"/>
    <w:tmpl w:val="54FA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85"/>
    <w:rsid w:val="0003408E"/>
    <w:rsid w:val="000573F1"/>
    <w:rsid w:val="00063F67"/>
    <w:rsid w:val="00070838"/>
    <w:rsid w:val="00081C3A"/>
    <w:rsid w:val="000E06CE"/>
    <w:rsid w:val="000E4879"/>
    <w:rsid w:val="000F6D66"/>
    <w:rsid w:val="001252F9"/>
    <w:rsid w:val="0018338D"/>
    <w:rsid w:val="00187A9A"/>
    <w:rsid w:val="001A49B5"/>
    <w:rsid w:val="001A7C8D"/>
    <w:rsid w:val="001E13A9"/>
    <w:rsid w:val="001E7801"/>
    <w:rsid w:val="00202319"/>
    <w:rsid w:val="002768E6"/>
    <w:rsid w:val="00277037"/>
    <w:rsid w:val="002C31D7"/>
    <w:rsid w:val="002D0CD4"/>
    <w:rsid w:val="002D3E78"/>
    <w:rsid w:val="002D7E90"/>
    <w:rsid w:val="003379CE"/>
    <w:rsid w:val="00354A3D"/>
    <w:rsid w:val="0038362A"/>
    <w:rsid w:val="003A5F06"/>
    <w:rsid w:val="003A7006"/>
    <w:rsid w:val="003B091A"/>
    <w:rsid w:val="003C15BF"/>
    <w:rsid w:val="003C4BB1"/>
    <w:rsid w:val="003D703C"/>
    <w:rsid w:val="004001BE"/>
    <w:rsid w:val="004102DE"/>
    <w:rsid w:val="0043348F"/>
    <w:rsid w:val="0047426D"/>
    <w:rsid w:val="004E2E26"/>
    <w:rsid w:val="004E7622"/>
    <w:rsid w:val="00531E89"/>
    <w:rsid w:val="00585E01"/>
    <w:rsid w:val="0059728E"/>
    <w:rsid w:val="005C6576"/>
    <w:rsid w:val="005D3AC9"/>
    <w:rsid w:val="005E2879"/>
    <w:rsid w:val="005E2BF0"/>
    <w:rsid w:val="00604423"/>
    <w:rsid w:val="00636C71"/>
    <w:rsid w:val="0065047E"/>
    <w:rsid w:val="00653FDE"/>
    <w:rsid w:val="00686F6A"/>
    <w:rsid w:val="006959AA"/>
    <w:rsid w:val="006A5100"/>
    <w:rsid w:val="006B28A5"/>
    <w:rsid w:val="006E5C7D"/>
    <w:rsid w:val="0072717B"/>
    <w:rsid w:val="00736BF3"/>
    <w:rsid w:val="00754493"/>
    <w:rsid w:val="0075453D"/>
    <w:rsid w:val="0077226E"/>
    <w:rsid w:val="00785B2A"/>
    <w:rsid w:val="00841595"/>
    <w:rsid w:val="00876127"/>
    <w:rsid w:val="00896280"/>
    <w:rsid w:val="008A459F"/>
    <w:rsid w:val="00916901"/>
    <w:rsid w:val="00916F06"/>
    <w:rsid w:val="009314F4"/>
    <w:rsid w:val="00964052"/>
    <w:rsid w:val="009640A9"/>
    <w:rsid w:val="009671E1"/>
    <w:rsid w:val="00972F7B"/>
    <w:rsid w:val="009A2244"/>
    <w:rsid w:val="009A7821"/>
    <w:rsid w:val="009E35AE"/>
    <w:rsid w:val="00A409AA"/>
    <w:rsid w:val="00A56713"/>
    <w:rsid w:val="00A63EEC"/>
    <w:rsid w:val="00AB7687"/>
    <w:rsid w:val="00AF4D30"/>
    <w:rsid w:val="00B27F28"/>
    <w:rsid w:val="00B32E5B"/>
    <w:rsid w:val="00B5262C"/>
    <w:rsid w:val="00B660D3"/>
    <w:rsid w:val="00BB0DAA"/>
    <w:rsid w:val="00BC7E33"/>
    <w:rsid w:val="00C22533"/>
    <w:rsid w:val="00C22CE4"/>
    <w:rsid w:val="00C53BB2"/>
    <w:rsid w:val="00C741A6"/>
    <w:rsid w:val="00C83313"/>
    <w:rsid w:val="00CD4B77"/>
    <w:rsid w:val="00CE73E5"/>
    <w:rsid w:val="00CE788B"/>
    <w:rsid w:val="00CF4B85"/>
    <w:rsid w:val="00D82EFA"/>
    <w:rsid w:val="00DA487B"/>
    <w:rsid w:val="00DF1B3A"/>
    <w:rsid w:val="00E0732E"/>
    <w:rsid w:val="00E86A13"/>
    <w:rsid w:val="00E918B1"/>
    <w:rsid w:val="00EB5ABB"/>
    <w:rsid w:val="00F042AC"/>
    <w:rsid w:val="00F81511"/>
    <w:rsid w:val="00F85068"/>
    <w:rsid w:val="00FB6C3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9162"/>
  <w15:chartTrackingRefBased/>
  <w15:docId w15:val="{BF217B99-B53B-4F93-B2D7-1F29505C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79"/>
    <w:pPr>
      <w:spacing w:after="200" w:line="276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879"/>
    <w:rPr>
      <w:color w:val="0000FF"/>
      <w:u w:val="single"/>
    </w:rPr>
  </w:style>
  <w:style w:type="paragraph" w:styleId="a4">
    <w:name w:val="No Spacing"/>
    <w:uiPriority w:val="1"/>
    <w:qFormat/>
    <w:rsid w:val="000E4879"/>
    <w:pPr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379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F67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F6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9625DFD526C16B0C3A1D0992D7FCBC1B9F11F3A333FDBF772E255B181BFE392F7AF25D8D56FFF91DB13A83891AB088953A9D3422981EAF81F35n9C4P" TargetMode="External"/><Relationship Id="rId13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8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84D6206EBB0491A9A939F7545335759EC09ADA7BAAF3843272D3777AE6A1DC19F94A059DE76FFCDC553F2253UFdAJ" TargetMode="External"/><Relationship Id="rId17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0" Type="http://schemas.openxmlformats.org/officeDocument/2006/relationships/hyperlink" Target="consultantplus://offline/ref=D9C430380C8ABC91857A16D9EF9E055D9A4CA069540CC6CB556D4D9CB65A7B6DA275EC255DAA0AEF796749B38A13UA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84D6206EBB0491A9A939F75453357599C894DF79ABF3843272D3777AE6A1DC19F94A059DE76FFCDC553F2253UFdAJ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84D6206EBB0491A9A939F7545335759EC193DB7FA1F3843272D3777AE6A1DC0BF912099CE070FDDD40697315AD987CC51064A5B4C1E316U3dBJ" TargetMode="External"/><Relationship Id="rId19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4D6206EBB0491A9A939F75453357599C894DF79ABF3843272D3777AE6A1DC19F94A059DE76FFCDC553F2253UFdAJ" TargetMode="External"/><Relationship Id="rId14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admkursk042</cp:lastModifiedBy>
  <cp:revision>2</cp:revision>
  <cp:lastPrinted>2022-06-16T08:03:00Z</cp:lastPrinted>
  <dcterms:created xsi:type="dcterms:W3CDTF">2022-07-07T07:19:00Z</dcterms:created>
  <dcterms:modified xsi:type="dcterms:W3CDTF">2022-07-07T07:19:00Z</dcterms:modified>
</cp:coreProperties>
</file>