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AECD" w14:textId="77777777" w:rsidR="00990E16" w:rsidRPr="00A6581B" w:rsidRDefault="00E51884" w:rsidP="00117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0E53DD85" w14:textId="6A00EA79" w:rsidR="00A6581B" w:rsidRDefault="00E51884" w:rsidP="00753874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83985686"/>
      <w:r w:rsidRPr="0075387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53874" w:rsidRPr="00753874">
        <w:rPr>
          <w:rFonts w:ascii="Times New Roman" w:hAnsi="Times New Roman" w:cs="Times New Roman"/>
          <w:sz w:val="28"/>
          <w:szCs w:val="28"/>
        </w:rPr>
        <w:t>конкурсного</w:t>
      </w:r>
      <w:r w:rsidR="00A6581B" w:rsidRPr="00753874">
        <w:rPr>
          <w:rFonts w:ascii="Times New Roman" w:hAnsi="Times New Roman" w:cs="Times New Roman"/>
          <w:sz w:val="28"/>
          <w:szCs w:val="28"/>
        </w:rPr>
        <w:t xml:space="preserve"> </w:t>
      </w:r>
      <w:r w:rsidRPr="0075387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 w:rsidRPr="00753874">
        <w:rPr>
          <w:rFonts w:ascii="Times New Roman" w:hAnsi="Times New Roman" w:cs="Times New Roman"/>
          <w:sz w:val="28"/>
          <w:szCs w:val="28"/>
        </w:rPr>
        <w:br/>
      </w:r>
      <w:r w:rsidR="00753874" w:rsidRPr="0075387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субсидий субъектам малого и среднего предпринимательства</w:t>
      </w:r>
      <w:r w:rsidR="00753874" w:rsidRPr="00753874"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города Курска</w:t>
      </w:r>
      <w:r w:rsidR="00753874" w:rsidRPr="0075387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начинающим</w:t>
      </w:r>
      <w:r w:rsidR="005C1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3874" w:rsidRPr="00753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собственный бизнес, на субсидирование части затрат, связанных </w:t>
      </w:r>
      <w:r w:rsidR="005C1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1D7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753874" w:rsidRPr="00753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организацией и ведением дела </w:t>
      </w:r>
    </w:p>
    <w:bookmarkEnd w:id="0"/>
    <w:p w14:paraId="4E37CCAB" w14:textId="77777777" w:rsidR="005C1BBE" w:rsidRPr="00753874" w:rsidRDefault="005C1BBE" w:rsidP="007538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E7822D" w14:textId="12FCC2E4" w:rsidR="005243A9" w:rsidRDefault="00EF59FA" w:rsidP="00EF59F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243A9" w:rsidRPr="001870FC">
        <w:rPr>
          <w:rFonts w:ascii="Times New Roman" w:hAnsi="Times New Roman"/>
          <w:sz w:val="28"/>
          <w:szCs w:val="28"/>
        </w:rPr>
        <w:t>ат</w:t>
      </w:r>
      <w:r w:rsidR="005243A9">
        <w:rPr>
          <w:rFonts w:ascii="Times New Roman" w:hAnsi="Times New Roman"/>
          <w:sz w:val="28"/>
          <w:szCs w:val="28"/>
        </w:rPr>
        <w:t>а</w:t>
      </w:r>
      <w:r w:rsidR="005243A9" w:rsidRPr="001870FC">
        <w:rPr>
          <w:rFonts w:ascii="Times New Roman" w:hAnsi="Times New Roman"/>
          <w:sz w:val="28"/>
          <w:szCs w:val="28"/>
        </w:rPr>
        <w:t xml:space="preserve"> и время начала приема заявок и документов </w:t>
      </w:r>
      <w:r>
        <w:rPr>
          <w:rFonts w:ascii="Times New Roman" w:hAnsi="Times New Roman"/>
          <w:sz w:val="28"/>
          <w:szCs w:val="28"/>
        </w:rPr>
        <w:t xml:space="preserve">- </w:t>
      </w:r>
      <w:r w:rsidR="005243A9">
        <w:rPr>
          <w:rFonts w:ascii="Times New Roman" w:hAnsi="Times New Roman"/>
          <w:sz w:val="28"/>
          <w:szCs w:val="28"/>
        </w:rPr>
        <w:t xml:space="preserve">05.10.2021 </w:t>
      </w:r>
      <w:r w:rsidR="001D7537">
        <w:rPr>
          <w:rFonts w:ascii="Times New Roman" w:hAnsi="Times New Roman"/>
          <w:sz w:val="28"/>
          <w:szCs w:val="28"/>
        </w:rPr>
        <w:t>с</w:t>
      </w:r>
      <w:r w:rsidR="005243A9">
        <w:rPr>
          <w:rFonts w:ascii="Times New Roman" w:hAnsi="Times New Roman"/>
          <w:sz w:val="28"/>
          <w:szCs w:val="28"/>
        </w:rPr>
        <w:t xml:space="preserve"> 9</w:t>
      </w:r>
      <w:r w:rsidR="0060792A">
        <w:rPr>
          <w:rFonts w:ascii="Times New Roman" w:hAnsi="Times New Roman"/>
          <w:sz w:val="28"/>
          <w:szCs w:val="28"/>
        </w:rPr>
        <w:t>:</w:t>
      </w:r>
      <w:r w:rsidR="005243A9">
        <w:rPr>
          <w:rFonts w:ascii="Times New Roman" w:hAnsi="Times New Roman"/>
          <w:sz w:val="28"/>
          <w:szCs w:val="28"/>
        </w:rPr>
        <w:t>00</w:t>
      </w:r>
      <w:r w:rsidR="005C1BBE">
        <w:rPr>
          <w:rFonts w:ascii="Times New Roman" w:hAnsi="Times New Roman"/>
          <w:sz w:val="28"/>
          <w:szCs w:val="28"/>
        </w:rPr>
        <w:t>.</w:t>
      </w:r>
    </w:p>
    <w:p w14:paraId="2F203E39" w14:textId="4A860864" w:rsidR="00E001B4" w:rsidRDefault="00EF59FA" w:rsidP="005243A9">
      <w:pPr>
        <w:pStyle w:val="af1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243A9" w:rsidRPr="001870FC">
        <w:rPr>
          <w:rFonts w:ascii="Times New Roman" w:hAnsi="Times New Roman"/>
          <w:sz w:val="28"/>
          <w:szCs w:val="28"/>
        </w:rPr>
        <w:t>ат</w:t>
      </w:r>
      <w:r w:rsidR="005243A9">
        <w:rPr>
          <w:rFonts w:ascii="Times New Roman" w:hAnsi="Times New Roman"/>
          <w:sz w:val="28"/>
          <w:szCs w:val="28"/>
        </w:rPr>
        <w:t>а</w:t>
      </w:r>
      <w:r w:rsidR="005243A9" w:rsidRPr="001870FC">
        <w:rPr>
          <w:rFonts w:ascii="Times New Roman" w:hAnsi="Times New Roman"/>
          <w:sz w:val="28"/>
          <w:szCs w:val="28"/>
        </w:rPr>
        <w:t xml:space="preserve"> и время </w:t>
      </w:r>
      <w:r w:rsidR="005243A9">
        <w:rPr>
          <w:rFonts w:ascii="Times New Roman" w:hAnsi="Times New Roman"/>
          <w:sz w:val="28"/>
          <w:szCs w:val="28"/>
        </w:rPr>
        <w:t xml:space="preserve">окончания </w:t>
      </w:r>
      <w:r w:rsidR="005243A9" w:rsidRPr="001870FC">
        <w:rPr>
          <w:rFonts w:ascii="Times New Roman" w:hAnsi="Times New Roman"/>
          <w:sz w:val="28"/>
          <w:szCs w:val="28"/>
        </w:rPr>
        <w:t xml:space="preserve">приема заявок и документов </w:t>
      </w:r>
      <w:r w:rsidR="005243A9">
        <w:rPr>
          <w:rFonts w:ascii="Times New Roman" w:hAnsi="Times New Roman"/>
          <w:sz w:val="28"/>
          <w:szCs w:val="28"/>
        </w:rPr>
        <w:t>– 03.11.2021</w:t>
      </w:r>
      <w:r w:rsidR="005243A9" w:rsidRPr="001870FC">
        <w:rPr>
          <w:rFonts w:ascii="Times New Roman" w:hAnsi="Times New Roman"/>
          <w:sz w:val="28"/>
          <w:szCs w:val="28"/>
        </w:rPr>
        <w:t xml:space="preserve"> </w:t>
      </w:r>
      <w:r w:rsidR="0036089B">
        <w:rPr>
          <w:rFonts w:ascii="Times New Roman" w:hAnsi="Times New Roman"/>
          <w:sz w:val="28"/>
          <w:szCs w:val="28"/>
        </w:rPr>
        <w:t>в 1</w:t>
      </w:r>
      <w:r w:rsidR="00E001B4">
        <w:rPr>
          <w:rFonts w:ascii="Times New Roman" w:hAnsi="Times New Roman"/>
          <w:sz w:val="28"/>
          <w:szCs w:val="28"/>
        </w:rPr>
        <w:t>7</w:t>
      </w:r>
      <w:r w:rsidR="0060792A">
        <w:rPr>
          <w:rFonts w:ascii="Times New Roman" w:hAnsi="Times New Roman"/>
          <w:sz w:val="28"/>
          <w:szCs w:val="28"/>
        </w:rPr>
        <w:t>:</w:t>
      </w:r>
      <w:r w:rsidR="00E001B4">
        <w:rPr>
          <w:rFonts w:ascii="Times New Roman" w:hAnsi="Times New Roman"/>
          <w:sz w:val="28"/>
          <w:szCs w:val="28"/>
        </w:rPr>
        <w:t>00</w:t>
      </w:r>
      <w:r w:rsidR="005C1BBE">
        <w:rPr>
          <w:rFonts w:ascii="Times New Roman" w:hAnsi="Times New Roman"/>
          <w:sz w:val="28"/>
          <w:szCs w:val="28"/>
        </w:rPr>
        <w:t>.</w:t>
      </w:r>
    </w:p>
    <w:p w14:paraId="4F431EB1" w14:textId="5E95F2F3" w:rsidR="005243A9" w:rsidRDefault="00EF59FA" w:rsidP="005A2DBE">
      <w:pPr>
        <w:pStyle w:val="af1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43A9" w:rsidRPr="001870FC">
        <w:rPr>
          <w:rFonts w:ascii="Times New Roman" w:hAnsi="Times New Roman"/>
          <w:sz w:val="28"/>
          <w:szCs w:val="28"/>
        </w:rPr>
        <w:t>роки рассмотрения представленных заявок и документов</w:t>
      </w:r>
      <w:r w:rsidR="00E001B4">
        <w:rPr>
          <w:rFonts w:ascii="Times New Roman" w:hAnsi="Times New Roman"/>
          <w:sz w:val="28"/>
          <w:szCs w:val="28"/>
        </w:rPr>
        <w:t xml:space="preserve"> – 15 рабочих дней с даты регистрации заявки</w:t>
      </w:r>
      <w:r w:rsidR="005C1BBE">
        <w:rPr>
          <w:rFonts w:ascii="Times New Roman" w:hAnsi="Times New Roman"/>
          <w:sz w:val="28"/>
          <w:szCs w:val="28"/>
        </w:rPr>
        <w:t>.</w:t>
      </w:r>
    </w:p>
    <w:p w14:paraId="6CB598E5" w14:textId="05CD6126" w:rsidR="001957A2" w:rsidRPr="00EC6F68" w:rsidRDefault="00EF59FA" w:rsidP="00781A51">
      <w:pPr>
        <w:pStyle w:val="af1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957A2" w:rsidRPr="00EC6F68">
        <w:rPr>
          <w:rFonts w:ascii="Times New Roman" w:hAnsi="Times New Roman"/>
          <w:color w:val="000000" w:themeColor="text1"/>
          <w:sz w:val="28"/>
          <w:szCs w:val="28"/>
        </w:rPr>
        <w:t xml:space="preserve">аименование, место нахождения, почтовый адрес, адрес электронной почты </w:t>
      </w:r>
      <w:r w:rsidR="00EC6F68" w:rsidRPr="00EC6F6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957A2" w:rsidRPr="00EC6F68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органа, номера телефонов для справок</w:t>
      </w:r>
      <w:r w:rsidR="00EE0F7B" w:rsidRPr="00EC6F6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E0F7B" w:rsidRPr="00EC6F68">
        <w:rPr>
          <w:rFonts w:ascii="Times New Roman" w:hAnsi="Times New Roman"/>
          <w:color w:val="000000" w:themeColor="text1"/>
          <w:sz w:val="28"/>
          <w:szCs w:val="28"/>
        </w:rPr>
        <w:t xml:space="preserve">омитет экономического развития Администрации города </w:t>
      </w:r>
      <w:r w:rsidR="00781A51" w:rsidRPr="00EC6F6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E0F7B" w:rsidRPr="00EC6F68">
        <w:rPr>
          <w:rFonts w:ascii="Times New Roman" w:hAnsi="Times New Roman"/>
          <w:color w:val="000000" w:themeColor="text1"/>
          <w:sz w:val="28"/>
          <w:szCs w:val="28"/>
        </w:rPr>
        <w:t>урска</w:t>
      </w:r>
      <w:r w:rsidR="00781A51" w:rsidRPr="00EC6F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02B1E">
        <w:rPr>
          <w:rFonts w:ascii="Times New Roman" w:hAnsi="Times New Roman"/>
          <w:color w:val="000000" w:themeColor="text1"/>
          <w:sz w:val="28"/>
          <w:szCs w:val="28"/>
        </w:rPr>
        <w:t xml:space="preserve">305000, </w:t>
      </w:r>
      <w:r w:rsidR="00781A51" w:rsidRPr="00EC6F68">
        <w:rPr>
          <w:rFonts w:ascii="Times New Roman" w:hAnsi="Times New Roman"/>
          <w:color w:val="000000" w:themeColor="text1"/>
          <w:sz w:val="28"/>
          <w:szCs w:val="28"/>
        </w:rPr>
        <w:t>г. Курск, ул. Ленина, д.</w:t>
      </w:r>
      <w:r w:rsidR="006079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1A51" w:rsidRPr="00EC6F68">
        <w:rPr>
          <w:rFonts w:ascii="Times New Roman" w:hAnsi="Times New Roman"/>
          <w:color w:val="000000" w:themeColor="text1"/>
          <w:sz w:val="28"/>
          <w:szCs w:val="28"/>
        </w:rPr>
        <w:t xml:space="preserve">1, </w:t>
      </w:r>
      <w:hyperlink r:id="rId8" w:history="1">
        <w:r w:rsidR="00EC6F68" w:rsidRPr="005C1BB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business@kurskadmin.ru</w:t>
        </w:r>
      </w:hyperlink>
      <w:r w:rsidR="00EC6F68" w:rsidRPr="005C1B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EC6F68" w:rsidRPr="00EC6F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тел: 55</w:t>
      </w:r>
      <w:r w:rsidR="00F02B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EC6F68" w:rsidRPr="00EC6F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48</w:t>
      </w:r>
      <w:r w:rsidR="00F02B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EC6F68" w:rsidRPr="00EC6F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86</w:t>
      </w:r>
      <w:r w:rsidR="005C1B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тел: </w:t>
      </w:r>
      <w:r w:rsidR="00EC6F68" w:rsidRPr="00EC6F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55</w:t>
      </w:r>
      <w:r w:rsidR="00F02B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EC6F68" w:rsidRPr="00EC6F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48</w:t>
      </w:r>
      <w:r w:rsidR="00F02B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EC6F68" w:rsidRPr="00EC6F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91</w:t>
      </w:r>
      <w:r w:rsidR="001D7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55BF3EC" w14:textId="1D5EE52F" w:rsidR="009A6219" w:rsidRPr="009A6219" w:rsidRDefault="00EF59FA" w:rsidP="00E001B4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02B1E" w:rsidRPr="009A6219">
        <w:rPr>
          <w:rFonts w:ascii="Times New Roman" w:hAnsi="Times New Roman"/>
          <w:sz w:val="28"/>
          <w:szCs w:val="28"/>
        </w:rPr>
        <w:t>рафик (режим) работы уполномоченного органа</w:t>
      </w:r>
      <w:r w:rsidR="005C1BBE">
        <w:rPr>
          <w:rFonts w:ascii="Times New Roman" w:hAnsi="Times New Roman"/>
          <w:sz w:val="28"/>
          <w:szCs w:val="28"/>
        </w:rPr>
        <w:t>:</w:t>
      </w:r>
    </w:p>
    <w:p w14:paraId="2C6C6006" w14:textId="4300BDF2" w:rsidR="009A6219" w:rsidRPr="009A6219" w:rsidRDefault="009A6219" w:rsidP="009A6219">
      <w:pPr>
        <w:pStyle w:val="af1"/>
        <w:ind w:left="851"/>
        <w:jc w:val="both"/>
        <w:rPr>
          <w:rFonts w:ascii="Times New Roman" w:hAnsi="Times New Roman"/>
          <w:sz w:val="28"/>
          <w:szCs w:val="28"/>
        </w:rPr>
      </w:pP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понедельник, вторник, среда, четверг: </w:t>
      </w:r>
      <w:r w:rsid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</w:t>
      </w: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9:00 </w:t>
      </w:r>
      <w:r w:rsid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</w:t>
      </w: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18:00;</w:t>
      </w:r>
    </w:p>
    <w:p w14:paraId="3CAA4CDB" w14:textId="57535DB0" w:rsidR="009A6219" w:rsidRPr="009A6219" w:rsidRDefault="009A6219" w:rsidP="009A6219">
      <w:pPr>
        <w:pStyle w:val="af1"/>
        <w:ind w:left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пятница: </w:t>
      </w:r>
      <w:r w:rsid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</w:t>
      </w: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9:00 </w:t>
      </w:r>
      <w:r w:rsid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</w:t>
      </w: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16:45;</w:t>
      </w:r>
    </w:p>
    <w:p w14:paraId="3F22F65A" w14:textId="6A9CA118" w:rsidR="009A6219" w:rsidRPr="009A6219" w:rsidRDefault="009A6219" w:rsidP="009A6219">
      <w:pPr>
        <w:pStyle w:val="af1"/>
        <w:ind w:left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перерыв:</w:t>
      </w:r>
      <w:r w:rsidR="001D75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</w:t>
      </w: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13:00 </w:t>
      </w:r>
      <w:r w:rsid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</w:t>
      </w: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13:45;</w:t>
      </w:r>
    </w:p>
    <w:p w14:paraId="7B700522" w14:textId="386FA588" w:rsidR="005243A9" w:rsidRDefault="009A6219" w:rsidP="009A6219">
      <w:pPr>
        <w:pStyle w:val="af1"/>
        <w:ind w:left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A62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суббота, воскресенье: выходной</w:t>
      </w:r>
      <w:r w:rsid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0D2C9F02" w14:textId="0F9D070C" w:rsidR="00EF59FA" w:rsidRPr="009A6219" w:rsidRDefault="00EF59FA" w:rsidP="009A6219">
      <w:pPr>
        <w:pStyle w:val="af1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</w:t>
      </w:r>
      <w:r w:rsidRPr="00EF5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870FC">
        <w:rPr>
          <w:rFonts w:ascii="Times New Roman" w:hAnsi="Times New Roman"/>
          <w:sz w:val="28"/>
          <w:szCs w:val="28"/>
        </w:rPr>
        <w:t>езультаты предоставления субсидии</w:t>
      </w:r>
      <w:r w:rsidR="005C1BBE">
        <w:rPr>
          <w:rFonts w:ascii="Times New Roman" w:hAnsi="Times New Roman"/>
          <w:sz w:val="28"/>
          <w:szCs w:val="28"/>
        </w:rPr>
        <w:t>:</w:t>
      </w:r>
    </w:p>
    <w:p w14:paraId="79A8FA89" w14:textId="1DC78D8A" w:rsidR="00EF59FA" w:rsidRPr="001870FC" w:rsidRDefault="00EF59FA" w:rsidP="00EF59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достижение получателем субсидии следующих результатов и показателей на следующие даты:</w:t>
      </w:r>
    </w:p>
    <w:p w14:paraId="62A040CB" w14:textId="21219E10" w:rsidR="00EF59FA" w:rsidRPr="001870FC" w:rsidRDefault="00EF59FA" w:rsidP="00EF59FA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1870FC">
        <w:rPr>
          <w:rFonts w:ascii="Times New Roman" w:hAnsi="Times New Roman"/>
          <w:sz w:val="28"/>
          <w:szCs w:val="28"/>
        </w:rPr>
        <w:t xml:space="preserve">на 31 декабря календарного года, в котором получена субсидия -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прирост </w:t>
      </w:r>
      <w:r w:rsidRPr="001870FC">
        <w:rPr>
          <w:rFonts w:ascii="Times New Roman" w:hAnsi="Times New Roman"/>
          <w:sz w:val="28"/>
          <w:szCs w:val="28"/>
          <w:shd w:val="clear" w:color="auto" w:fill="FFFFFF"/>
        </w:rPr>
        <w:t xml:space="preserve">среднесписочной численности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>работников (без внешних совместителей)</w:t>
      </w:r>
      <w:r w:rsidRPr="001870FC">
        <w:rPr>
          <w:rFonts w:ascii="Times New Roman" w:hAnsi="Times New Roman"/>
          <w:sz w:val="28"/>
          <w:szCs w:val="28"/>
        </w:rPr>
        <w:t>.</w:t>
      </w:r>
    </w:p>
    <w:p w14:paraId="12DAB137" w14:textId="3314AAC0" w:rsidR="00EF59FA" w:rsidRPr="00672C32" w:rsidRDefault="00EF59FA" w:rsidP="00672C32">
      <w:pPr>
        <w:pStyle w:val="ConsPlusTitle"/>
        <w:ind w:firstLine="851"/>
        <w:jc w:val="both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672C32">
        <w:rPr>
          <w:rFonts w:ascii="Times New Roman" w:hAnsi="Times New Roman"/>
          <w:b w:val="0"/>
          <w:bCs/>
          <w:sz w:val="28"/>
          <w:szCs w:val="28"/>
        </w:rPr>
        <w:t xml:space="preserve">Значение результата прироста </w:t>
      </w:r>
      <w:r w:rsidRPr="00672C32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среднесписочной численности</w:t>
      </w:r>
      <w:r w:rsidRPr="00672C32">
        <w:rPr>
          <w:rFonts w:ascii="Arial" w:hAnsi="Arial" w:cs="Arial"/>
          <w:b w:val="0"/>
          <w:bCs/>
          <w:sz w:val="26"/>
          <w:szCs w:val="26"/>
          <w:shd w:val="clear" w:color="auto" w:fill="FFFFFF"/>
        </w:rPr>
        <w:t xml:space="preserve"> </w:t>
      </w:r>
      <w:r w:rsidRPr="00672C32">
        <w:rPr>
          <w:rFonts w:ascii="Times New Roman" w:hAnsi="Times New Roman"/>
          <w:b w:val="0"/>
          <w:bCs/>
          <w:sz w:val="28"/>
          <w:szCs w:val="28"/>
        </w:rPr>
        <w:t xml:space="preserve">работников </w:t>
      </w:r>
      <w:r w:rsidRPr="00672C32">
        <w:rPr>
          <w:rFonts w:ascii="Times New Roman" w:eastAsiaTheme="minorHAnsi" w:hAnsi="Times New Roman"/>
          <w:b w:val="0"/>
          <w:bCs/>
          <w:sz w:val="28"/>
          <w:szCs w:val="28"/>
          <w:lang w:eastAsia="en-US"/>
        </w:rPr>
        <w:t xml:space="preserve">(без внешних совместителей) </w:t>
      </w:r>
      <w:r w:rsidRPr="00672C32">
        <w:rPr>
          <w:rFonts w:ascii="Times New Roman" w:hAnsi="Times New Roman"/>
          <w:b w:val="0"/>
          <w:bCs/>
          <w:sz w:val="28"/>
          <w:szCs w:val="28"/>
        </w:rPr>
        <w:t xml:space="preserve">должно быть равно или больше значения результата, указанного в Динамике </w:t>
      </w:r>
      <w:r w:rsidRPr="00672C32">
        <w:rPr>
          <w:rFonts w:ascii="Times New Roman" w:hAnsi="Times New Roman"/>
          <w:b w:val="0"/>
          <w:bCs/>
          <w:sz w:val="28"/>
          <w:szCs w:val="24"/>
        </w:rPr>
        <w:t>основных экономических показателей деятельности субъекта малого и среднего предпринимательства (приложение 4 к Порядку</w:t>
      </w:r>
      <w:r w:rsidRPr="00672C3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72C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предоставления субсидий субъектам малого и среднего предпринимательства</w:t>
      </w:r>
      <w:r w:rsidRPr="00672C32">
        <w:rPr>
          <w:rFonts w:ascii="Times New Roman" w:eastAsiaTheme="minorHAnsi" w:hAnsi="Times New Roman"/>
          <w:b w:val="0"/>
          <w:bCs/>
          <w:sz w:val="28"/>
          <w:szCs w:val="28"/>
          <w:lang w:eastAsia="en-US"/>
        </w:rPr>
        <w:t xml:space="preserve"> из бюджета города Курска</w:t>
      </w:r>
      <w:r w:rsidRPr="00672C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начинающим собственный бизнес, на субсидирование части затрат, связанных с организацией и ведением дела</w:t>
      </w:r>
      <w:r w:rsidR="00672C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(далее-Порядок)</w:t>
      </w:r>
      <w:r w:rsidRPr="00672C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утвержденного Постановлением Администрации города Курска от 29.09.2021 №</w:t>
      </w:r>
      <w:r w:rsidR="00672C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672C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585)</w:t>
      </w:r>
      <w:r w:rsidR="00672C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 w:rsidR="0060792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672C32" w:rsidRPr="00672C32">
        <w:rPr>
          <w:rFonts w:ascii="Times New Roman" w:hAnsi="Times New Roman"/>
          <w:b w:val="0"/>
          <w:sz w:val="28"/>
          <w:szCs w:val="28"/>
        </w:rPr>
        <w:t xml:space="preserve">которое участник отбора обязался достигнуть по итогам года </w:t>
      </w:r>
      <w:r w:rsidR="00672C32" w:rsidRPr="00672C3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получения субсидии.</w:t>
      </w:r>
    </w:p>
    <w:p w14:paraId="6986EAFC" w14:textId="2A557BAF" w:rsidR="00EF59FA" w:rsidRPr="001870FC" w:rsidRDefault="00EF59FA" w:rsidP="00EF59FA">
      <w:pPr>
        <w:pStyle w:val="af1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870FC">
        <w:rPr>
          <w:rFonts w:ascii="Times New Roman" w:hAnsi="Times New Roman"/>
          <w:sz w:val="28"/>
          <w:szCs w:val="28"/>
          <w:shd w:val="clear" w:color="auto" w:fill="FFFFFF"/>
        </w:rPr>
        <w:t>Среднесписочная численность</w:t>
      </w:r>
      <w:r w:rsidRPr="001870F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870F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работников рассчитывается в соответствии </w:t>
      </w:r>
      <w:r w:rsidR="006079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</w:t>
      </w:r>
      <w:r w:rsidRPr="001870FC">
        <w:rPr>
          <w:rFonts w:ascii="Times New Roman" w:eastAsiaTheme="minorHAnsi" w:hAnsi="Times New Roman"/>
          <w:bCs/>
          <w:sz w:val="28"/>
          <w:szCs w:val="28"/>
          <w:lang w:eastAsia="en-US"/>
        </w:rPr>
        <w:t>с Приказом Росстата от 27.11.2019 №711 «Об утверждении Указаний по заполнению формы федерального статистического наблюдения №</w:t>
      </w:r>
      <w:r w:rsidR="006079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870FC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6079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870FC"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="006079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870F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 «Сведения о численности </w:t>
      </w:r>
      <w:r w:rsidR="006079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</w:t>
      </w:r>
      <w:r w:rsidRPr="001870F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заработной плате работников». </w:t>
      </w:r>
    </w:p>
    <w:p w14:paraId="77F1AB39" w14:textId="6E48F5AD" w:rsidR="00EF59FA" w:rsidRPr="001870FC" w:rsidRDefault="00EF59FA" w:rsidP="00EF59FA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4.2.</w:t>
      </w:r>
      <w:r w:rsidR="001D75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течении календарного года (по 31 декабря), </w:t>
      </w:r>
      <w:r w:rsidRPr="001870FC">
        <w:rPr>
          <w:rFonts w:ascii="Times New Roman" w:hAnsi="Times New Roman"/>
          <w:sz w:val="28"/>
          <w:szCs w:val="28"/>
        </w:rPr>
        <w:t xml:space="preserve">следующего за </w:t>
      </w:r>
      <w:proofErr w:type="gramStart"/>
      <w:r w:rsidRPr="001870FC">
        <w:rPr>
          <w:rFonts w:ascii="Times New Roman" w:hAnsi="Times New Roman"/>
          <w:sz w:val="28"/>
          <w:szCs w:val="28"/>
        </w:rPr>
        <w:t xml:space="preserve">годом, </w:t>
      </w:r>
      <w:r w:rsidR="0060792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0792A">
        <w:rPr>
          <w:rFonts w:ascii="Times New Roman" w:hAnsi="Times New Roman"/>
          <w:sz w:val="28"/>
          <w:szCs w:val="28"/>
        </w:rPr>
        <w:t xml:space="preserve">             </w:t>
      </w:r>
      <w:r w:rsidRPr="001870FC">
        <w:rPr>
          <w:rFonts w:ascii="Times New Roman" w:hAnsi="Times New Roman"/>
          <w:sz w:val="28"/>
          <w:szCs w:val="28"/>
        </w:rPr>
        <w:t xml:space="preserve">в котором получена субсидия - сохранение прироста </w:t>
      </w:r>
      <w:r w:rsidRPr="001870FC">
        <w:rPr>
          <w:rFonts w:ascii="Times New Roman" w:hAnsi="Times New Roman"/>
          <w:sz w:val="28"/>
          <w:szCs w:val="28"/>
          <w:shd w:val="clear" w:color="auto" w:fill="FFFFFF"/>
        </w:rPr>
        <w:t xml:space="preserve">среднесписочной численности </w:t>
      </w:r>
      <w:r w:rsidRPr="001870FC">
        <w:rPr>
          <w:rFonts w:ascii="Times New Roman" w:hAnsi="Times New Roman"/>
          <w:sz w:val="28"/>
          <w:szCs w:val="28"/>
        </w:rPr>
        <w:t xml:space="preserve">работников (без внешних совместителей) на уровне не менее </w:t>
      </w:r>
      <w:r w:rsidRPr="001870FC">
        <w:rPr>
          <w:rFonts w:ascii="Times New Roman" w:hAnsi="Times New Roman"/>
          <w:sz w:val="28"/>
          <w:szCs w:val="28"/>
          <w:shd w:val="clear" w:color="auto" w:fill="FFFFFF"/>
        </w:rPr>
        <w:t xml:space="preserve">среднесписочной численности </w:t>
      </w:r>
      <w:r w:rsidRPr="001870FC">
        <w:rPr>
          <w:rFonts w:ascii="Times New Roman" w:hAnsi="Times New Roman"/>
          <w:sz w:val="28"/>
          <w:szCs w:val="28"/>
        </w:rPr>
        <w:t>работников по итогам года, в котором получена субсидия.</w:t>
      </w:r>
    </w:p>
    <w:p w14:paraId="0D429635" w14:textId="7F41EC97" w:rsidR="00EF59FA" w:rsidRPr="001870FC" w:rsidRDefault="00EF59FA" w:rsidP="00EF59FA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Значение результата сохранения </w:t>
      </w:r>
      <w:r w:rsidRPr="001870FC">
        <w:rPr>
          <w:rFonts w:ascii="Times New Roman" w:hAnsi="Times New Roman"/>
          <w:sz w:val="28"/>
          <w:szCs w:val="28"/>
          <w:shd w:val="clear" w:color="auto" w:fill="FFFFFF"/>
        </w:rPr>
        <w:t xml:space="preserve">среднесписочной численности </w:t>
      </w:r>
      <w:r w:rsidRPr="001870FC">
        <w:rPr>
          <w:rFonts w:ascii="Times New Roman" w:hAnsi="Times New Roman"/>
          <w:sz w:val="28"/>
          <w:szCs w:val="28"/>
        </w:rPr>
        <w:t xml:space="preserve">работников должно быть равно или больше значения результата, указанного в Динамике </w:t>
      </w:r>
      <w:r w:rsidRPr="001870FC">
        <w:rPr>
          <w:rFonts w:ascii="Times New Roman" w:hAnsi="Times New Roman"/>
          <w:bCs/>
          <w:sz w:val="28"/>
          <w:szCs w:val="28"/>
        </w:rPr>
        <w:t xml:space="preserve">основных экономических показателей деятельности субъекта малого и среднего </w:t>
      </w:r>
      <w:r w:rsidRPr="001870FC">
        <w:rPr>
          <w:rFonts w:ascii="Times New Roman" w:hAnsi="Times New Roman"/>
          <w:bCs/>
          <w:sz w:val="28"/>
          <w:szCs w:val="28"/>
        </w:rPr>
        <w:lastRenderedPageBreak/>
        <w:t>предпринимательства (</w:t>
      </w:r>
      <w:r>
        <w:rPr>
          <w:rFonts w:ascii="Times New Roman" w:hAnsi="Times New Roman"/>
          <w:bCs/>
          <w:sz w:val="28"/>
          <w:szCs w:val="28"/>
        </w:rPr>
        <w:t>п</w:t>
      </w:r>
      <w:r w:rsidRPr="001870FC">
        <w:rPr>
          <w:rFonts w:ascii="Times New Roman" w:hAnsi="Times New Roman"/>
          <w:bCs/>
          <w:sz w:val="28"/>
          <w:szCs w:val="28"/>
        </w:rPr>
        <w:t>риложение 4 к Порядку)</w:t>
      </w:r>
      <w:r w:rsidRPr="001870FC">
        <w:rPr>
          <w:rFonts w:ascii="Times New Roman" w:hAnsi="Times New Roman"/>
          <w:sz w:val="28"/>
          <w:szCs w:val="28"/>
        </w:rPr>
        <w:t xml:space="preserve">, которое участник отбора обязался достигнуть по итогам года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получения субсидии и </w:t>
      </w:r>
      <w:r w:rsidRPr="001870FC">
        <w:rPr>
          <w:rFonts w:ascii="Times New Roman" w:hAnsi="Times New Roman"/>
          <w:sz w:val="28"/>
          <w:szCs w:val="28"/>
        </w:rPr>
        <w:t xml:space="preserve">сохранить в течение календарного года, следующего за годом, в котором получена субсидия. </w:t>
      </w:r>
    </w:p>
    <w:p w14:paraId="4E892354" w14:textId="5631B3F2" w:rsidR="00EF59FA" w:rsidRPr="001870FC" w:rsidRDefault="00672C32" w:rsidP="00EF59FA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F59FA" w:rsidRPr="001870FC">
        <w:rPr>
          <w:rFonts w:ascii="Times New Roman" w:hAnsi="Times New Roman"/>
          <w:sz w:val="28"/>
          <w:szCs w:val="28"/>
        </w:rPr>
        <w:t xml:space="preserve"> на 31 декабря календарного года, в котором получена субсидия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C1BBE">
        <w:rPr>
          <w:rFonts w:ascii="Times New Roman" w:hAnsi="Times New Roman"/>
          <w:sz w:val="28"/>
          <w:szCs w:val="28"/>
        </w:rPr>
        <w:t xml:space="preserve">      </w:t>
      </w:r>
      <w:r w:rsidR="00EF59FA" w:rsidRPr="001870FC">
        <w:rPr>
          <w:rFonts w:ascii="Times New Roman" w:hAnsi="Times New Roman"/>
          <w:sz w:val="28"/>
          <w:szCs w:val="28"/>
        </w:rPr>
        <w:t xml:space="preserve">и следующий календарный год (по 31 декабря) - </w:t>
      </w:r>
      <w:r w:rsidR="00EF59FA" w:rsidRPr="001870FC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работников заработной платой </w:t>
      </w:r>
      <w:r w:rsidR="00EF59FA" w:rsidRPr="001870FC">
        <w:rPr>
          <w:rFonts w:ascii="Times New Roman" w:hAnsi="Times New Roman"/>
          <w:sz w:val="28"/>
          <w:szCs w:val="28"/>
        </w:rPr>
        <w:t>не ниже минимального размера оплаты труда, установленного в соответствии с федеральным законодательством.</w:t>
      </w:r>
    </w:p>
    <w:p w14:paraId="6BC82E66" w14:textId="6154732D" w:rsidR="00EF59FA" w:rsidRPr="001870FC" w:rsidRDefault="00EF59FA" w:rsidP="00EF59FA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Минимальный размер оплаты труда определяется в соответствии </w:t>
      </w:r>
      <w:r w:rsidR="00672C32">
        <w:rPr>
          <w:rFonts w:ascii="Times New Roman" w:hAnsi="Times New Roman"/>
          <w:sz w:val="28"/>
          <w:szCs w:val="28"/>
        </w:rPr>
        <w:t xml:space="preserve">                        </w:t>
      </w:r>
      <w:r w:rsidR="005C1BBE">
        <w:rPr>
          <w:rFonts w:ascii="Times New Roman" w:hAnsi="Times New Roman"/>
          <w:sz w:val="28"/>
          <w:szCs w:val="28"/>
        </w:rPr>
        <w:t xml:space="preserve">     </w:t>
      </w:r>
      <w:r w:rsidRPr="001870FC">
        <w:rPr>
          <w:rFonts w:ascii="Times New Roman" w:hAnsi="Times New Roman"/>
          <w:sz w:val="28"/>
          <w:szCs w:val="28"/>
        </w:rPr>
        <w:t xml:space="preserve">с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24.10.1997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 134-ФЗ «О прожиточном минимуме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672C3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C1BBE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672C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>в Российской Федерации».</w:t>
      </w:r>
    </w:p>
    <w:p w14:paraId="7BB2C9D7" w14:textId="0DA257E4" w:rsidR="005243A9" w:rsidRPr="005C1BBE" w:rsidRDefault="00672C32" w:rsidP="005243A9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43A9" w:rsidRPr="001870FC">
        <w:rPr>
          <w:rFonts w:ascii="Times New Roman" w:hAnsi="Times New Roman"/>
          <w:sz w:val="28"/>
          <w:szCs w:val="28"/>
        </w:rPr>
        <w:t xml:space="preserve"> </w:t>
      </w:r>
      <w:r w:rsidRPr="005C1BBE">
        <w:rPr>
          <w:rFonts w:ascii="Times New Roman" w:hAnsi="Times New Roman"/>
          <w:sz w:val="28"/>
          <w:szCs w:val="28"/>
        </w:rPr>
        <w:t>И</w:t>
      </w:r>
      <w:r w:rsidR="005243A9" w:rsidRPr="005C1BBE">
        <w:rPr>
          <w:rFonts w:ascii="Times New Roman" w:hAnsi="Times New Roman"/>
          <w:sz w:val="28"/>
          <w:szCs w:val="28"/>
        </w:rPr>
        <w:t>нформаци</w:t>
      </w:r>
      <w:r w:rsidRPr="005C1BBE">
        <w:rPr>
          <w:rFonts w:ascii="Times New Roman" w:hAnsi="Times New Roman"/>
          <w:sz w:val="28"/>
          <w:szCs w:val="28"/>
        </w:rPr>
        <w:t>я</w:t>
      </w:r>
      <w:r w:rsidR="005243A9" w:rsidRPr="005C1BBE">
        <w:rPr>
          <w:rFonts w:ascii="Times New Roman" w:hAnsi="Times New Roman"/>
          <w:sz w:val="28"/>
          <w:szCs w:val="28"/>
        </w:rPr>
        <w:t xml:space="preserve"> о </w:t>
      </w:r>
      <w:r w:rsidR="004E35A6" w:rsidRPr="005C1BBE">
        <w:rPr>
          <w:rFonts w:ascii="Times New Roman" w:hAnsi="Times New Roman"/>
          <w:sz w:val="28"/>
          <w:szCs w:val="28"/>
        </w:rPr>
        <w:t>проведении конкурсного отбора размещ</w:t>
      </w:r>
      <w:r w:rsidR="005C1BBE" w:rsidRPr="005C1BBE">
        <w:rPr>
          <w:rFonts w:ascii="Times New Roman" w:hAnsi="Times New Roman"/>
          <w:sz w:val="28"/>
          <w:szCs w:val="28"/>
        </w:rPr>
        <w:t>ается</w:t>
      </w:r>
      <w:r w:rsidR="004E35A6" w:rsidRPr="005C1BBE">
        <w:rPr>
          <w:rFonts w:ascii="Times New Roman" w:hAnsi="Times New Roman"/>
          <w:sz w:val="28"/>
          <w:szCs w:val="28"/>
        </w:rPr>
        <w:t xml:space="preserve"> на</w:t>
      </w:r>
      <w:r w:rsidRPr="005C1BBE">
        <w:rPr>
          <w:rFonts w:ascii="Times New Roman" w:hAnsi="Times New Roman"/>
          <w:sz w:val="28"/>
          <w:szCs w:val="28"/>
        </w:rPr>
        <w:t xml:space="preserve"> официальн</w:t>
      </w:r>
      <w:r w:rsidR="004E35A6" w:rsidRPr="005C1BBE">
        <w:rPr>
          <w:rFonts w:ascii="Times New Roman" w:hAnsi="Times New Roman"/>
          <w:sz w:val="28"/>
          <w:szCs w:val="28"/>
        </w:rPr>
        <w:t>ом</w:t>
      </w:r>
      <w:r w:rsidRPr="005C1BBE">
        <w:rPr>
          <w:rFonts w:ascii="Times New Roman" w:hAnsi="Times New Roman"/>
          <w:sz w:val="28"/>
          <w:szCs w:val="28"/>
        </w:rPr>
        <w:t xml:space="preserve"> сайт</w:t>
      </w:r>
      <w:r w:rsidR="00551498" w:rsidRPr="005C1BBE">
        <w:rPr>
          <w:rFonts w:ascii="Times New Roman" w:hAnsi="Times New Roman"/>
          <w:sz w:val="28"/>
          <w:szCs w:val="28"/>
        </w:rPr>
        <w:t>е</w:t>
      </w:r>
      <w:r w:rsidRPr="005C1BBE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71161C" w:rsidRPr="005C1BBE">
        <w:rPr>
          <w:rFonts w:ascii="Times New Roman" w:hAnsi="Times New Roman"/>
          <w:sz w:val="28"/>
          <w:szCs w:val="28"/>
        </w:rPr>
        <w:t>К</w:t>
      </w:r>
      <w:r w:rsidRPr="005C1BBE">
        <w:rPr>
          <w:rFonts w:ascii="Times New Roman" w:hAnsi="Times New Roman"/>
          <w:sz w:val="28"/>
          <w:szCs w:val="28"/>
        </w:rPr>
        <w:t>урска</w:t>
      </w:r>
      <w:r w:rsidR="004E35A6" w:rsidRPr="005C1BBE">
        <w:rPr>
          <w:rFonts w:ascii="Times New Roman" w:hAnsi="Times New Roman"/>
          <w:sz w:val="28"/>
          <w:szCs w:val="28"/>
        </w:rPr>
        <w:t>:</w:t>
      </w:r>
      <w:r w:rsidR="002D1452" w:rsidRP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4E35A6" w:rsidRP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https://kurskadmin.ru/</w:t>
      </w:r>
      <w:r w:rsidR="005C1BBE" w:rsidRPr="005C1B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5799DB6C" w14:textId="5D4F5B23" w:rsidR="00551498" w:rsidRPr="001870FC" w:rsidRDefault="004E35A6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243A9" w:rsidRPr="001870FC">
        <w:rPr>
          <w:rFonts w:ascii="Times New Roman" w:hAnsi="Times New Roman"/>
          <w:sz w:val="28"/>
          <w:szCs w:val="28"/>
        </w:rPr>
        <w:t xml:space="preserve"> </w:t>
      </w:r>
      <w:r w:rsidR="00551498" w:rsidRPr="001870FC">
        <w:rPr>
          <w:rFonts w:ascii="Times New Roman" w:hAnsi="Times New Roman"/>
          <w:sz w:val="28"/>
          <w:szCs w:val="28"/>
        </w:rPr>
        <w:t xml:space="preserve">На дату регистрации заявки </w:t>
      </w:r>
      <w:r w:rsidR="00551498" w:rsidRPr="001870FC">
        <w:rPr>
          <w:rFonts w:ascii="Times New Roman" w:hAnsi="Times New Roman"/>
          <w:sz w:val="28"/>
          <w:szCs w:val="28"/>
          <w:shd w:val="clear" w:color="auto" w:fill="FFFFFF"/>
        </w:rPr>
        <w:t>участник</w:t>
      </w:r>
      <w:r w:rsidR="00551498" w:rsidRPr="001870FC">
        <w:rPr>
          <w:rFonts w:ascii="Times New Roman" w:hAnsi="Times New Roman"/>
          <w:sz w:val="28"/>
          <w:szCs w:val="28"/>
        </w:rPr>
        <w:t xml:space="preserve"> отбора должен соответствовать следующим требованиям: </w:t>
      </w:r>
    </w:p>
    <w:p w14:paraId="448397B3" w14:textId="4607E4E5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70FC">
        <w:rPr>
          <w:rFonts w:ascii="Times New Roman" w:hAnsi="Times New Roman"/>
          <w:sz w:val="28"/>
          <w:szCs w:val="28"/>
          <w:shd w:val="clear" w:color="auto" w:fill="FFFFFF"/>
        </w:rPr>
        <w:t>1) сведения об участнике отбора внесены в единый реестр субъектов малого и среднего предпринимательства</w:t>
      </w:r>
      <w:r w:rsidR="005C1BB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75F8339" w14:textId="6491E4AD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  <w:shd w:val="clear" w:color="auto" w:fill="FFFFFF"/>
        </w:rPr>
        <w:t>2) с даты государственной регистрации участника отбора на день обращения за субсидией прошло менее 2-х лет</w:t>
      </w:r>
      <w:r w:rsidR="005C1BB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639E956" w14:textId="77777777" w:rsidR="00551498" w:rsidRPr="001870FC" w:rsidRDefault="00551498" w:rsidP="00551498">
      <w:pPr>
        <w:pStyle w:val="ConsPlusTitle"/>
        <w:ind w:firstLine="851"/>
        <w:jc w:val="both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1870FC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3)</w:t>
      </w:r>
      <w:r w:rsidRPr="001870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70FC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участник отбора</w:t>
      </w:r>
      <w:r w:rsidRPr="001870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70FC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осуществляет деятельность по видам деятельности, включенным в </w:t>
      </w:r>
      <w:r w:rsidRPr="001870FC"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видов деятельности, на которые </w:t>
      </w:r>
      <w:r w:rsidRPr="001870F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предоставляется субсидии субъектам малого и среднего предпринимательства</w:t>
      </w:r>
      <w:r w:rsidRPr="001870FC">
        <w:rPr>
          <w:rFonts w:ascii="Times New Roman" w:eastAsiaTheme="minorHAnsi" w:hAnsi="Times New Roman"/>
          <w:b w:val="0"/>
          <w:bCs/>
          <w:sz w:val="28"/>
          <w:szCs w:val="28"/>
          <w:lang w:eastAsia="en-US"/>
        </w:rPr>
        <w:t xml:space="preserve"> из бюджета города Курска</w:t>
      </w:r>
      <w:r w:rsidRPr="001870F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начинающим собственный бизнес, на субсидирование части затрат, связанных с организацией и ведением дела (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</w:t>
      </w:r>
      <w:r w:rsidRPr="001870F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риложение 5 к Порядку);</w:t>
      </w:r>
    </w:p>
    <w:p w14:paraId="26B97AF6" w14:textId="77777777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70FC">
        <w:rPr>
          <w:rFonts w:ascii="Times New Roman" w:hAnsi="Times New Roman"/>
          <w:sz w:val="28"/>
          <w:szCs w:val="28"/>
          <w:shd w:val="clear" w:color="auto" w:fill="FFFFFF"/>
        </w:rPr>
        <w:t>4) участник отбора зарегистрирован и осуществляет предпринимательскую деятельность на территории города Курска;</w:t>
      </w:r>
    </w:p>
    <w:p w14:paraId="34AEE671" w14:textId="5E328AB9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5)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CB43EF" w14:textId="629CAB2D" w:rsidR="00551498" w:rsidRPr="001870FC" w:rsidRDefault="00551498" w:rsidP="00551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6) у участника отбора отсутствует просроченная задолженность по возврату в бюджет города Курска,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задолженность по денежным обязательствам перед муниципальным образованием «Город Курск»,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74F9FB37" w14:textId="4AA077E6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7)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</w:t>
      </w:r>
      <w:r w:rsidRPr="001870FC">
        <w:rPr>
          <w:rFonts w:ascii="Times New Roman" w:hAnsi="Times New Roman"/>
          <w:sz w:val="28"/>
          <w:szCs w:val="28"/>
        </w:rPr>
        <w:lastRenderedPageBreak/>
        <w:t>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14:paraId="3527738D" w14:textId="46384F9F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8) в реестре дисквалифицированных лиц </w:t>
      </w:r>
      <w:r w:rsidRPr="001870FC">
        <w:rPr>
          <w:rFonts w:ascii="Times New Roman" w:hAnsi="Times New Roman"/>
          <w:sz w:val="28"/>
          <w:szCs w:val="28"/>
          <w:shd w:val="clear" w:color="auto" w:fill="FFFFFF"/>
        </w:rPr>
        <w:t>Федеральной налоговой службы </w:t>
      </w:r>
      <w:r w:rsidRPr="001870FC">
        <w:rPr>
          <w:rFonts w:ascii="Times New Roman" w:hAnsi="Times New Roman"/>
          <w:sz w:val="28"/>
          <w:szCs w:val="28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E52269">
        <w:rPr>
          <w:rFonts w:ascii="Times New Roman" w:hAnsi="Times New Roman"/>
          <w:sz w:val="28"/>
          <w:szCs w:val="28"/>
        </w:rPr>
        <w:t>;</w:t>
      </w:r>
      <w:r w:rsidRPr="001870FC">
        <w:rPr>
          <w:rFonts w:ascii="Times New Roman" w:hAnsi="Times New Roman"/>
          <w:sz w:val="28"/>
          <w:szCs w:val="28"/>
        </w:rPr>
        <w:t xml:space="preserve"> </w:t>
      </w:r>
    </w:p>
    <w:p w14:paraId="4588CAC1" w14:textId="77777777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9)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BD7227C" w14:textId="56841792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10)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Порядком.</w:t>
      </w:r>
    </w:p>
    <w:p w14:paraId="7752B6C0" w14:textId="0B4264ED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11) в отношении участников отбора не должно быть ранее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0FC">
        <w:rPr>
          <w:rFonts w:ascii="Times New Roman" w:hAnsi="Times New Roman"/>
          <w:sz w:val="28"/>
          <w:szCs w:val="28"/>
        </w:rPr>
        <w:t>в рамках реализации областных или муниципальных программ по развитию и поддержке малого и среднего предпринимательства, областных или муниципальных программ по развитию и поддержке малого и среднего предпринимательства.</w:t>
      </w:r>
    </w:p>
    <w:p w14:paraId="3B39DD6F" w14:textId="77777777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12) участник отбора должен подтвердить наличие у него на законных основаниях недвижимого имущества (земельных участков, помещения), предназначенного для ведения предпринимательской деятельности, используемого для осуществления предпринимательской деятельности по заявленному направлению на территории города Курска;</w:t>
      </w:r>
    </w:p>
    <w:p w14:paraId="35F0C491" w14:textId="0D268702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13) участники отбора не должны осуществлять деятельность на земельных участках, в помещениях, с использованием недвижимого имущества, не предназначенных (не предоставленных) для ведения предпринимательской деятельности (в том числе: в жилых помещениях, индивидуальном жилом доме, гаражах, гаражах в гаражно-строительных кооперативах, на земельных участках, предназначенных (предоставленных) для индивидуального жилищного строительства, личного подсобного хозяйства);</w:t>
      </w:r>
    </w:p>
    <w:p w14:paraId="70B1AEF6" w14:textId="1A15FFF7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sz w:val="28"/>
          <w:szCs w:val="28"/>
        </w:rPr>
        <w:t>в</w:t>
      </w:r>
      <w:r w:rsidRPr="001870FC">
        <w:rPr>
          <w:rFonts w:ascii="Times New Roman" w:hAnsi="Times New Roman"/>
          <w:sz w:val="28"/>
          <w:szCs w:val="28"/>
        </w:rPr>
        <w:t xml:space="preserve">ид деятельности, по которому участником отбора подана заявка на субсидирование, в Едином государственном реестре индивидуальных предпринимателей у участника отбора должен быть указан как основной вид деятельности. </w:t>
      </w:r>
    </w:p>
    <w:p w14:paraId="6B920DB9" w14:textId="100995F9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100"/>
      <w:bookmarkEnd w:id="1"/>
      <w:r w:rsidRPr="001870FC">
        <w:rPr>
          <w:rFonts w:ascii="Times New Roman" w:hAnsi="Times New Roman"/>
          <w:sz w:val="28"/>
          <w:szCs w:val="28"/>
        </w:rPr>
        <w:lastRenderedPageBreak/>
        <w:t>15) участники отбора не должны являться кредитными организациями, страховыми организациями (за исключением потребительских кооперативов), инвестиционным фондом, негосударственным пенсионным фондом, профессиональными участниками рынка ценных бумаг, ломбардом</w:t>
      </w:r>
      <w:r w:rsidR="00E52269">
        <w:rPr>
          <w:rFonts w:ascii="Times New Roman" w:hAnsi="Times New Roman"/>
          <w:sz w:val="28"/>
          <w:szCs w:val="28"/>
        </w:rPr>
        <w:t>;</w:t>
      </w:r>
    </w:p>
    <w:p w14:paraId="5D2563DF" w14:textId="77777777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16) участник отбора принимает на себя обязательства: </w:t>
      </w:r>
    </w:p>
    <w:p w14:paraId="7E7550FA" w14:textId="59096EF6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сохранять заявленный вид предпринимательской деятельности в течение календарного года, в котором получена субсидия, а также следующего за ним календарного года;</w:t>
      </w:r>
    </w:p>
    <w:p w14:paraId="75B08765" w14:textId="59F2B11A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обеспечить прирост среднесписочной численности работников (без внешних совместителей) по итогам года, в котором получена субсидия. </w:t>
      </w:r>
      <w:r w:rsidRPr="001870FC">
        <w:rPr>
          <w:rFonts w:ascii="Times New Roman" w:hAnsi="Times New Roman"/>
          <w:sz w:val="28"/>
          <w:szCs w:val="28"/>
        </w:rPr>
        <w:t xml:space="preserve">В течение календарного года, следующего за годом, в котором получена субсидия, сохранить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>среднесписочн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1870FC">
        <w:rPr>
          <w:rFonts w:ascii="Times New Roman" w:hAnsi="Times New Roman"/>
          <w:sz w:val="28"/>
          <w:szCs w:val="28"/>
        </w:rPr>
        <w:t xml:space="preserve"> численность работников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(без внешних совместителей), </w:t>
      </w:r>
      <w:r w:rsidRPr="001870FC">
        <w:rPr>
          <w:rFonts w:ascii="Times New Roman" w:hAnsi="Times New Roman"/>
          <w:sz w:val="28"/>
          <w:szCs w:val="28"/>
        </w:rPr>
        <w:t xml:space="preserve">на уровне не менее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>среднесписочной</w:t>
      </w:r>
      <w:r w:rsidRPr="001870FC">
        <w:rPr>
          <w:rFonts w:ascii="Times New Roman" w:hAnsi="Times New Roman"/>
          <w:sz w:val="28"/>
          <w:szCs w:val="28"/>
        </w:rPr>
        <w:t xml:space="preserve"> численности работников по итогам года, в котором получена субсидия;</w:t>
      </w:r>
    </w:p>
    <w:p w14:paraId="10472235" w14:textId="77777777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по итогам года, в котором получена субсидия и следующего за ним календарного года обеспечить среднемесячную заработную плату работникам не </w:t>
      </w:r>
      <w:r w:rsidRPr="001870FC">
        <w:rPr>
          <w:rFonts w:ascii="Times New Roman" w:hAnsi="Times New Roman"/>
          <w:sz w:val="28"/>
          <w:szCs w:val="28"/>
        </w:rPr>
        <w:t>ниже минимального размера оплаты труда, установленного в соответствии с федеральным законодательством;</w:t>
      </w:r>
    </w:p>
    <w:p w14:paraId="13F8101E" w14:textId="77777777" w:rsidR="00551498" w:rsidRPr="001870FC" w:rsidRDefault="00551498" w:rsidP="0055149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>в течении года, в котором получена субсидия и следующего за ним календарного года</w:t>
      </w:r>
      <w:r w:rsidRPr="001870FC">
        <w:rPr>
          <w:rFonts w:ascii="Times New Roman" w:hAnsi="Times New Roman"/>
          <w:sz w:val="28"/>
          <w:szCs w:val="28"/>
        </w:rPr>
        <w:t xml:space="preserve"> сохранить движимое и недвижимое имущество, иные товарно-материальные ценности, расходы на приобретение которых просубсидированы получателю субсидии (не продавать, не дарить, не сдавать в аренду, не обменивать, не вносить в виде вклада или не отчуждать иным образом в соответствии с законодательством Российской Федерации). </w:t>
      </w:r>
    </w:p>
    <w:p w14:paraId="3F302B4C" w14:textId="196B502F" w:rsidR="0054034B" w:rsidRPr="001870FC" w:rsidRDefault="0054034B" w:rsidP="00540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870FC">
        <w:rPr>
          <w:rFonts w:ascii="Times New Roman" w:hAnsi="Times New Roman"/>
          <w:sz w:val="28"/>
          <w:szCs w:val="28"/>
        </w:rPr>
        <w:t xml:space="preserve">Заявка на участие в отборе подается участником отбора в </w:t>
      </w:r>
      <w:r w:rsidR="00743880">
        <w:rPr>
          <w:rFonts w:ascii="Times New Roman" w:hAnsi="Times New Roman"/>
          <w:sz w:val="28"/>
          <w:szCs w:val="28"/>
        </w:rPr>
        <w:t>у</w:t>
      </w:r>
      <w:r w:rsidRPr="001870FC">
        <w:rPr>
          <w:rFonts w:ascii="Times New Roman" w:hAnsi="Times New Roman"/>
          <w:sz w:val="28"/>
          <w:szCs w:val="28"/>
        </w:rPr>
        <w:t xml:space="preserve">полномоченный орган по следующей форме и с приложением следующих документов: </w:t>
      </w:r>
    </w:p>
    <w:p w14:paraId="35F9D375" w14:textId="77777777" w:rsidR="0054034B" w:rsidRPr="001870FC" w:rsidRDefault="0054034B" w:rsidP="00540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41" w:history="1">
        <w:r w:rsidRPr="001870F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870FC">
        <w:rPr>
          <w:rFonts w:ascii="Times New Roman" w:hAnsi="Times New Roman" w:cs="Times New Roman"/>
          <w:sz w:val="28"/>
          <w:szCs w:val="28"/>
        </w:rPr>
        <w:t xml:space="preserve"> на рассмотрение возможности предоставления субсидии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FC">
        <w:rPr>
          <w:rFonts w:ascii="Times New Roman" w:hAnsi="Times New Roman" w:cs="Times New Roman"/>
          <w:sz w:val="28"/>
          <w:szCs w:val="28"/>
        </w:rPr>
        <w:t>риложение 1 к Порядку);</w:t>
      </w:r>
    </w:p>
    <w:p w14:paraId="4C3208F8" w14:textId="77777777" w:rsidR="0054034B" w:rsidRPr="001870FC" w:rsidRDefault="0054034B" w:rsidP="00540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2) </w:t>
      </w:r>
      <w:hyperlink r:id="rId9" w:history="1">
        <w:r w:rsidRPr="001870FC">
          <w:rPr>
            <w:rFonts w:ascii="Times New Roman" w:hAnsi="Times New Roman"/>
            <w:sz w:val="28"/>
            <w:szCs w:val="28"/>
          </w:rPr>
          <w:t>резюме</w:t>
        </w:r>
      </w:hyperlink>
      <w:r w:rsidRPr="001870FC">
        <w:rPr>
          <w:rFonts w:ascii="Times New Roman" w:hAnsi="Times New Roman"/>
          <w:sz w:val="28"/>
          <w:szCs w:val="28"/>
        </w:rPr>
        <w:t xml:space="preserve"> проекта (</w:t>
      </w:r>
      <w:r>
        <w:rPr>
          <w:rFonts w:ascii="Times New Roman" w:hAnsi="Times New Roman"/>
          <w:sz w:val="28"/>
          <w:szCs w:val="28"/>
        </w:rPr>
        <w:t>п</w:t>
      </w:r>
      <w:r w:rsidRPr="001870FC">
        <w:rPr>
          <w:rFonts w:ascii="Times New Roman" w:hAnsi="Times New Roman"/>
          <w:sz w:val="28"/>
          <w:szCs w:val="28"/>
        </w:rPr>
        <w:t>риложение 2 к Порядку);</w:t>
      </w:r>
    </w:p>
    <w:p w14:paraId="368EE74A" w14:textId="77777777" w:rsidR="0054034B" w:rsidRPr="001870FC" w:rsidRDefault="0054034B" w:rsidP="00540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3) заверенную участником отбора копию паспорта (для индивидуального предпринимателя);</w:t>
      </w:r>
    </w:p>
    <w:p w14:paraId="234BC984" w14:textId="77777777" w:rsidR="0054034B" w:rsidRPr="001870FC" w:rsidRDefault="0054034B" w:rsidP="00540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4) заверенную участником отбора копию устава (для юридических лиц);</w:t>
      </w:r>
    </w:p>
    <w:p w14:paraId="2D7E994E" w14:textId="4E811533" w:rsidR="0054034B" w:rsidRPr="001870FC" w:rsidRDefault="0054034B" w:rsidP="0054034B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5) заверенные участником отбора и банком копии платежных поручений и (или) иных платежных документов, подтверждающих оплату по договорам (соглашениям, контрактам) и (или) иным документам, которыми определен размер расходов участника отбора, представленных к субсидированию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6CCC22B2" w14:textId="77777777" w:rsidR="0054034B" w:rsidRPr="001870FC" w:rsidRDefault="0054034B" w:rsidP="0054034B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заверенную участником отбора копию документа, в котором указана дата производства приобретенного оборудования (если к субсидированию заявлены расходы на приобретение оборудования);</w:t>
      </w:r>
    </w:p>
    <w:p w14:paraId="6E5BECF0" w14:textId="77777777" w:rsidR="0054034B" w:rsidRPr="001870FC" w:rsidRDefault="0054034B" w:rsidP="0054034B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заверенную участником отбора копию паспорта транспортного средства (если к субсидированию заявлены расходы на приобретение транспортных средств);</w:t>
      </w:r>
    </w:p>
    <w:p w14:paraId="579DB124" w14:textId="4BFEA0C1" w:rsidR="0054034B" w:rsidRPr="001870FC" w:rsidRDefault="0054034B" w:rsidP="0054034B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заверенную участником отбора копию свидетельства о регистрации транспортного средства (если к субсидированию заявлены расходы на приобретение транспортных средств);</w:t>
      </w:r>
    </w:p>
    <w:p w14:paraId="57A198F4" w14:textId="77777777" w:rsidR="0054034B" w:rsidRPr="001870FC" w:rsidRDefault="0054034B" w:rsidP="0054034B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lastRenderedPageBreak/>
        <w:t>заверенную участником отбора копию акта ввода в эксплуатацию основных средств</w:t>
      </w:r>
      <w:r>
        <w:rPr>
          <w:rFonts w:ascii="Times New Roman" w:hAnsi="Times New Roman"/>
          <w:sz w:val="28"/>
          <w:szCs w:val="28"/>
        </w:rPr>
        <w:t>.</w:t>
      </w:r>
    </w:p>
    <w:p w14:paraId="6D75B18A" w14:textId="77777777" w:rsidR="0054034B" w:rsidRPr="001870FC" w:rsidRDefault="0054034B" w:rsidP="00540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70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FC">
        <w:rPr>
          <w:rFonts w:ascii="Times New Roman" w:hAnsi="Times New Roman" w:cs="Times New Roman"/>
          <w:sz w:val="28"/>
          <w:szCs w:val="28"/>
        </w:rPr>
        <w:t xml:space="preserve">ри наличии наемных работников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>заверенную участником отбора копию расчета по страховым взносам (пенсионное, медицинское, социальное страхование) за последний прошедший квартал, по форме, установленной законодательством с отметкой соответствующего органа, в который данный расчет должен быть представлен, или с заверенной участником отбора копией документа, свидетельствующего о направлении расчета иным способом;</w:t>
      </w:r>
    </w:p>
    <w:p w14:paraId="5728E05C" w14:textId="77777777" w:rsidR="0054034B" w:rsidRPr="001870FC" w:rsidRDefault="0054034B" w:rsidP="00540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70F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1870FC">
        <w:rPr>
          <w:rFonts w:ascii="Times New Roman" w:hAnsi="Times New Roman"/>
          <w:sz w:val="28"/>
          <w:szCs w:val="28"/>
        </w:rPr>
        <w:t>ри наличии наемных работников заверенные участником отбора заключенные трудовые договоры, табель учета рабочего времени работников;</w:t>
      </w:r>
    </w:p>
    <w:p w14:paraId="5634128C" w14:textId="77777777" w:rsidR="0054034B" w:rsidRPr="001870FC" w:rsidRDefault="0054034B" w:rsidP="00540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70FC">
        <w:rPr>
          <w:rFonts w:ascii="Times New Roman" w:hAnsi="Times New Roman"/>
          <w:sz w:val="28"/>
          <w:szCs w:val="28"/>
        </w:rPr>
        <w:t>) заверенные участником отбора налоговые декларации согласно выбранной системе налогообложения, по форме, установленной законодательством с отметкой соответствующего органа, в который данный расчет должен быть представлен, или с заверенной участником отбора копией документа, свидетельствующего о направлении расчета иным способом;</w:t>
      </w:r>
    </w:p>
    <w:p w14:paraId="26B858A2" w14:textId="77777777" w:rsidR="0054034B" w:rsidRPr="001870FC" w:rsidRDefault="0054034B" w:rsidP="00540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70FC">
        <w:rPr>
          <w:rFonts w:ascii="Times New Roman" w:hAnsi="Times New Roman"/>
          <w:sz w:val="28"/>
          <w:szCs w:val="28"/>
        </w:rPr>
        <w:t>) заверенные участником отбора копии лицензий (в случае осуществления лицензируемых видов деятельности);</w:t>
      </w:r>
    </w:p>
    <w:p w14:paraId="092CF52E" w14:textId="77777777" w:rsidR="0054034B" w:rsidRPr="001870FC" w:rsidRDefault="0054034B" w:rsidP="00540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70FC">
        <w:rPr>
          <w:rFonts w:ascii="Times New Roman" w:hAnsi="Times New Roman" w:cs="Times New Roman"/>
          <w:sz w:val="28"/>
          <w:szCs w:val="28"/>
        </w:rPr>
        <w:t xml:space="preserve">) </w:t>
      </w:r>
      <w:hyperlink w:anchor="P443" w:history="1">
        <w:r w:rsidRPr="001870FC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1870FC">
        <w:rPr>
          <w:rFonts w:ascii="Times New Roman" w:hAnsi="Times New Roman" w:cs="Times New Roman"/>
          <w:sz w:val="28"/>
          <w:szCs w:val="28"/>
        </w:rPr>
        <w:t xml:space="preserve"> размера субсидии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FC">
        <w:rPr>
          <w:rFonts w:ascii="Times New Roman" w:hAnsi="Times New Roman" w:cs="Times New Roman"/>
          <w:sz w:val="28"/>
          <w:szCs w:val="28"/>
        </w:rPr>
        <w:t>риложение 3 к Порядку);</w:t>
      </w:r>
    </w:p>
    <w:p w14:paraId="1CC68D47" w14:textId="77777777" w:rsidR="0054034B" w:rsidRPr="001870FC" w:rsidRDefault="0054034B" w:rsidP="00540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870FC">
        <w:rPr>
          <w:rFonts w:ascii="Times New Roman" w:hAnsi="Times New Roman" w:cs="Times New Roman"/>
          <w:sz w:val="28"/>
          <w:szCs w:val="28"/>
        </w:rPr>
        <w:t xml:space="preserve">) </w:t>
      </w:r>
      <w:hyperlink w:anchor="P508" w:history="1">
        <w:r w:rsidRPr="001870FC">
          <w:rPr>
            <w:rFonts w:ascii="Times New Roman" w:hAnsi="Times New Roman" w:cs="Times New Roman"/>
            <w:sz w:val="28"/>
            <w:szCs w:val="28"/>
          </w:rPr>
          <w:t>динамику</w:t>
        </w:r>
      </w:hyperlink>
      <w:r w:rsidRPr="001870FC">
        <w:rPr>
          <w:rFonts w:ascii="Times New Roman" w:hAnsi="Times New Roman" w:cs="Times New Roman"/>
          <w:sz w:val="28"/>
          <w:szCs w:val="28"/>
        </w:rPr>
        <w:t xml:space="preserve"> </w:t>
      </w:r>
      <w:r w:rsidRPr="001870FC">
        <w:rPr>
          <w:rFonts w:ascii="Times New Roman" w:hAnsi="Times New Roman" w:cs="Times New Roman"/>
          <w:sz w:val="28"/>
          <w:szCs w:val="24"/>
        </w:rPr>
        <w:t xml:space="preserve">основных экономических показателей деятельности субъекта малого и среднего предпринимательства </w:t>
      </w:r>
      <w:r w:rsidRPr="001870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FC">
        <w:rPr>
          <w:rFonts w:ascii="Times New Roman" w:hAnsi="Times New Roman" w:cs="Times New Roman"/>
          <w:sz w:val="28"/>
          <w:szCs w:val="28"/>
        </w:rPr>
        <w:t>риложение 4 к Порядку);</w:t>
      </w:r>
    </w:p>
    <w:p w14:paraId="08268CAD" w14:textId="77777777" w:rsidR="0054034B" w:rsidRPr="001870FC" w:rsidRDefault="0054034B" w:rsidP="00540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70FC">
        <w:rPr>
          <w:rFonts w:ascii="Times New Roman" w:hAnsi="Times New Roman" w:cs="Times New Roman"/>
          <w:sz w:val="28"/>
          <w:szCs w:val="28"/>
        </w:rPr>
        <w:t>) заверенные участником отбора копии договоров аренды (субаренды) помещения или копия документа, подтверждающего право собственности на помещение для ведения предпринимательской деятельности;</w:t>
      </w:r>
    </w:p>
    <w:p w14:paraId="49EF7EF2" w14:textId="77777777" w:rsidR="0054034B" w:rsidRPr="001870FC" w:rsidRDefault="0054034B" w:rsidP="00540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70FC">
        <w:rPr>
          <w:rFonts w:ascii="Times New Roman" w:hAnsi="Times New Roman" w:cs="Times New Roman"/>
          <w:sz w:val="28"/>
          <w:szCs w:val="28"/>
        </w:rPr>
        <w:t>) документы, подтверждающие открытие расчетного счета (при наличии);</w:t>
      </w:r>
    </w:p>
    <w:p w14:paraId="03E5E94D" w14:textId="77777777" w:rsidR="0054034B" w:rsidRPr="001870FC" w:rsidRDefault="0054034B" w:rsidP="005403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870FC">
        <w:rPr>
          <w:rFonts w:ascii="Times New Roman" w:hAnsi="Times New Roman" w:cs="Times New Roman"/>
          <w:sz w:val="28"/>
          <w:szCs w:val="28"/>
        </w:rPr>
        <w:t xml:space="preserve">) </w:t>
      </w:r>
      <w:hyperlink w:anchor="P739" w:history="1">
        <w:r w:rsidRPr="001870F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1870F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(соответствующее требованиям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7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риказа Роскомнадзора от 24.02.2021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87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 w:rsidRPr="001870FC">
        <w:rPr>
          <w:rFonts w:ascii="Times New Roman" w:hAnsi="Times New Roman" w:cs="Times New Roman"/>
          <w:sz w:val="28"/>
          <w:szCs w:val="28"/>
        </w:rPr>
        <w:t>, согласие на публикацию (размещение) в информационно-телекоммуникационной сети «Интернет» информации об участнике отбора, связанной с соответствующим отбором.</w:t>
      </w:r>
    </w:p>
    <w:p w14:paraId="2633EB38" w14:textId="36877235" w:rsidR="0054034B" w:rsidRPr="001870FC" w:rsidRDefault="000A2E68" w:rsidP="00540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54034B">
        <w:rPr>
          <w:rFonts w:ascii="Times New Roman" w:hAnsi="Times New Roman"/>
          <w:sz w:val="28"/>
          <w:szCs w:val="28"/>
        </w:rPr>
        <w:t xml:space="preserve"> </w:t>
      </w:r>
      <w:r w:rsidR="0054034B" w:rsidRPr="001870FC">
        <w:rPr>
          <w:rFonts w:ascii="Times New Roman" w:hAnsi="Times New Roman"/>
          <w:sz w:val="28"/>
          <w:szCs w:val="28"/>
        </w:rPr>
        <w:t xml:space="preserve">Заявка на предоставление субсидии представляется участником отбора в </w:t>
      </w:r>
      <w:r w:rsidR="005C1BBE">
        <w:rPr>
          <w:rFonts w:ascii="Times New Roman" w:hAnsi="Times New Roman"/>
          <w:sz w:val="28"/>
          <w:szCs w:val="28"/>
        </w:rPr>
        <w:t>у</w:t>
      </w:r>
      <w:r w:rsidR="0054034B" w:rsidRPr="001870FC">
        <w:rPr>
          <w:rFonts w:ascii="Times New Roman" w:hAnsi="Times New Roman"/>
          <w:sz w:val="28"/>
          <w:szCs w:val="28"/>
        </w:rPr>
        <w:t>полномоченный орган вложенной в папку с описью документов.</w:t>
      </w:r>
    </w:p>
    <w:p w14:paraId="30D37852" w14:textId="675EDC5F" w:rsidR="0054034B" w:rsidRPr="001870FC" w:rsidRDefault="0054034B" w:rsidP="00540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Подлинность и достоверность предоставленных участником отбора копий документов заверяется посредством проставления участником отбора </w:t>
      </w:r>
      <w:proofErr w:type="spellStart"/>
      <w:r w:rsidRPr="001870FC">
        <w:rPr>
          <w:rFonts w:ascii="Times New Roman" w:hAnsi="Times New Roman"/>
          <w:sz w:val="28"/>
          <w:szCs w:val="28"/>
        </w:rPr>
        <w:t>заверительной</w:t>
      </w:r>
      <w:proofErr w:type="spellEnd"/>
      <w:r w:rsidRPr="001870FC">
        <w:rPr>
          <w:rFonts w:ascii="Times New Roman" w:hAnsi="Times New Roman"/>
          <w:sz w:val="28"/>
          <w:szCs w:val="28"/>
        </w:rPr>
        <w:t xml:space="preserve"> надписи "Копия верна", должности (при наличии), личной подписи, расшифровки подписи (инициалы, фамилию) участника отбора или лица, уполномоченного на осуществление действий от имени участника отбора; даты заверения и печати участника отбора (при наличии). Копии документов, содержащие информативные части на обеих сторонах (лицевой и оборотной) одного листа, заверяются на каждой стороне (странице) такого документа. Копии многостраничных документов, содержащие два и более листа, нумеруются, прошнуровываются и заверяются на обороте последнего листа либо заверяется каждая страница такого документа. </w:t>
      </w:r>
    </w:p>
    <w:p w14:paraId="282EA085" w14:textId="462C764C" w:rsidR="00EE6816" w:rsidRPr="005C1BBE" w:rsidRDefault="00EE6816" w:rsidP="00EE6816">
      <w:pPr>
        <w:pStyle w:val="af1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BBE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5243A9" w:rsidRPr="005C1B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BB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243A9" w:rsidRPr="005C1BBE">
        <w:rPr>
          <w:rFonts w:ascii="Times New Roman" w:hAnsi="Times New Roman"/>
          <w:color w:val="000000" w:themeColor="text1"/>
          <w:sz w:val="28"/>
          <w:szCs w:val="28"/>
        </w:rPr>
        <w:t xml:space="preserve">орядок отзыва заявок участников отбора, порядок возврата заявок участников отбора, определяющего в том числе основания для возврата заявок </w:t>
      </w:r>
      <w:r w:rsidR="005243A9" w:rsidRPr="005C1BB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участников отбора, порядок внесения изменений в предложения заявки участников отбора</w:t>
      </w:r>
      <w:r w:rsidRPr="005C1B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EB2E1DF" w14:textId="13B28123" w:rsidR="00EE6816" w:rsidRPr="001870FC" w:rsidRDefault="00EE6816" w:rsidP="00EE6816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5C1BBE">
        <w:rPr>
          <w:rFonts w:ascii="Times New Roman" w:hAnsi="Times New Roman"/>
          <w:color w:val="000000" w:themeColor="text1"/>
          <w:sz w:val="28"/>
          <w:szCs w:val="28"/>
        </w:rPr>
        <w:t xml:space="preserve">8.1. Участник </w:t>
      </w:r>
      <w:r w:rsidRPr="001870FC">
        <w:rPr>
          <w:rFonts w:ascii="Times New Roman" w:hAnsi="Times New Roman"/>
          <w:sz w:val="28"/>
          <w:szCs w:val="28"/>
        </w:rPr>
        <w:t>отбора при проведении отбора имеет право подать не более одной заявки на предоставление субсидии.</w:t>
      </w:r>
    </w:p>
    <w:p w14:paraId="0F900FF1" w14:textId="1F32A347" w:rsidR="00EE6816" w:rsidRPr="001870FC" w:rsidRDefault="00EE6816" w:rsidP="00EE6816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1870FC">
        <w:rPr>
          <w:rFonts w:ascii="Times New Roman" w:hAnsi="Times New Roman"/>
          <w:sz w:val="28"/>
          <w:szCs w:val="28"/>
        </w:rPr>
        <w:t xml:space="preserve"> Участник отбора вправе изменить или отозвать свою заявку </w:t>
      </w:r>
      <w:r w:rsidRPr="001870FC">
        <w:rPr>
          <w:rFonts w:ascii="Times New Roman" w:hAnsi="Times New Roman"/>
          <w:sz w:val="28"/>
          <w:szCs w:val="28"/>
        </w:rPr>
        <w:br/>
        <w:t xml:space="preserve">в любое время до установленного срока окончания приема заявок, направив об этом письменное уведомление в </w:t>
      </w:r>
      <w:r w:rsidR="001D7537">
        <w:rPr>
          <w:rFonts w:ascii="Times New Roman" w:hAnsi="Times New Roman"/>
          <w:sz w:val="28"/>
          <w:szCs w:val="28"/>
        </w:rPr>
        <w:t>у</w:t>
      </w:r>
      <w:r w:rsidRPr="001870FC">
        <w:rPr>
          <w:rFonts w:ascii="Times New Roman" w:hAnsi="Times New Roman"/>
          <w:sz w:val="28"/>
          <w:szCs w:val="28"/>
        </w:rPr>
        <w:t>полномоченный орган.</w:t>
      </w:r>
    </w:p>
    <w:p w14:paraId="24C0418E" w14:textId="24207CB9" w:rsidR="00EE6816" w:rsidRPr="001870FC" w:rsidRDefault="00EE6816" w:rsidP="00EE6816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Отзыв заявок осуществляется на основании письменного уведомления </w:t>
      </w:r>
      <w:r w:rsidR="00E52269">
        <w:rPr>
          <w:rFonts w:ascii="Times New Roman" w:hAnsi="Times New Roman"/>
          <w:sz w:val="28"/>
          <w:szCs w:val="28"/>
        </w:rPr>
        <w:t xml:space="preserve">              </w:t>
      </w:r>
      <w:r w:rsidRPr="001870FC">
        <w:rPr>
          <w:rFonts w:ascii="Times New Roman" w:hAnsi="Times New Roman"/>
          <w:sz w:val="28"/>
          <w:szCs w:val="28"/>
        </w:rPr>
        <w:t xml:space="preserve">об отзыве заявки, подписанного участником отбора. </w:t>
      </w:r>
    </w:p>
    <w:p w14:paraId="7E9FB67B" w14:textId="300C5B7E" w:rsidR="00EE6816" w:rsidRPr="001870FC" w:rsidRDefault="00EE6816" w:rsidP="00EE6816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Регистрация изменений в заявку производится </w:t>
      </w:r>
      <w:r w:rsidR="001D7537">
        <w:rPr>
          <w:rFonts w:ascii="Times New Roman" w:hAnsi="Times New Roman"/>
          <w:sz w:val="28"/>
          <w:szCs w:val="28"/>
        </w:rPr>
        <w:t>у</w:t>
      </w:r>
      <w:r w:rsidRPr="001870FC">
        <w:rPr>
          <w:rFonts w:ascii="Times New Roman" w:hAnsi="Times New Roman"/>
          <w:sz w:val="28"/>
          <w:szCs w:val="28"/>
        </w:rPr>
        <w:t xml:space="preserve">полномоченным органом </w:t>
      </w:r>
      <w:r w:rsidR="00E52269">
        <w:rPr>
          <w:rFonts w:ascii="Times New Roman" w:hAnsi="Times New Roman"/>
          <w:sz w:val="28"/>
          <w:szCs w:val="28"/>
        </w:rPr>
        <w:t xml:space="preserve">          </w:t>
      </w:r>
      <w:r w:rsidRPr="001870FC">
        <w:rPr>
          <w:rFonts w:ascii="Times New Roman" w:hAnsi="Times New Roman"/>
          <w:sz w:val="28"/>
          <w:szCs w:val="28"/>
        </w:rPr>
        <w:t>в том же порядке, что и регистрация заявки. Путем отметки на описи документов даты, времени и подписи лиц, сдавших и принявших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0FC">
        <w:rPr>
          <w:rFonts w:ascii="Times New Roman" w:hAnsi="Times New Roman"/>
          <w:sz w:val="28"/>
          <w:szCs w:val="28"/>
        </w:rPr>
        <w:t>с указанием Ф</w:t>
      </w:r>
      <w:r>
        <w:rPr>
          <w:rFonts w:ascii="Times New Roman" w:hAnsi="Times New Roman"/>
          <w:sz w:val="28"/>
          <w:szCs w:val="28"/>
        </w:rPr>
        <w:t>.</w:t>
      </w:r>
      <w:r w:rsidRPr="001870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1870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1870FC">
        <w:rPr>
          <w:rFonts w:ascii="Times New Roman" w:hAnsi="Times New Roman"/>
          <w:sz w:val="28"/>
          <w:szCs w:val="28"/>
        </w:rPr>
        <w:t xml:space="preserve"> и должности. </w:t>
      </w:r>
    </w:p>
    <w:p w14:paraId="50287AFA" w14:textId="4A242635" w:rsidR="00EE6816" w:rsidRDefault="00EE6816" w:rsidP="00EE6816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В случае внесения изменений в заявку датой подачи заявки является дата </w:t>
      </w:r>
      <w:r w:rsidR="00E52269">
        <w:rPr>
          <w:rFonts w:ascii="Times New Roman" w:hAnsi="Times New Roman"/>
          <w:sz w:val="28"/>
          <w:szCs w:val="28"/>
        </w:rPr>
        <w:t xml:space="preserve">           </w:t>
      </w:r>
      <w:r w:rsidRPr="001870FC">
        <w:rPr>
          <w:rFonts w:ascii="Times New Roman" w:hAnsi="Times New Roman"/>
          <w:sz w:val="28"/>
          <w:szCs w:val="28"/>
        </w:rPr>
        <w:t>и время регистрации изменений (последних изменений – в случае неоднократного внесения изменений в заявку)</w:t>
      </w:r>
      <w:r w:rsidR="001D7537">
        <w:rPr>
          <w:rFonts w:ascii="Times New Roman" w:hAnsi="Times New Roman"/>
          <w:sz w:val="28"/>
          <w:szCs w:val="28"/>
        </w:rPr>
        <w:t>.</w:t>
      </w:r>
    </w:p>
    <w:p w14:paraId="5EA7BEDD" w14:textId="115BAFE1" w:rsidR="00EE6816" w:rsidRPr="001870FC" w:rsidRDefault="00EE6816" w:rsidP="00EE6816">
      <w:pPr>
        <w:pStyle w:val="af1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Pr="001870FC">
        <w:rPr>
          <w:rFonts w:ascii="Times New Roman" w:hAnsi="Times New Roman"/>
          <w:sz w:val="28"/>
          <w:szCs w:val="28"/>
        </w:rPr>
        <w:t xml:space="preserve"> Порядок отклонения заявок участников отбора. </w:t>
      </w:r>
    </w:p>
    <w:p w14:paraId="64521726" w14:textId="77777777" w:rsidR="00EE6816" w:rsidRPr="001870FC" w:rsidRDefault="00EE6816" w:rsidP="00EE6816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Основанием для отклонения заявки участника отбора на стадии рассмотрения заявки является:</w:t>
      </w:r>
    </w:p>
    <w:p w14:paraId="3C4F0391" w14:textId="05770F87" w:rsidR="00EE6816" w:rsidRPr="001870FC" w:rsidRDefault="00EE6816" w:rsidP="00EE6816">
      <w:pPr>
        <w:pStyle w:val="af1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несоответствие представленной участником отбора заявки требованиям к заявкам участников отбора, установленным в объявлении о проведении отбора пункт</w:t>
      </w:r>
      <w:r>
        <w:rPr>
          <w:rFonts w:ascii="Times New Roman" w:hAnsi="Times New Roman"/>
          <w:sz w:val="28"/>
          <w:szCs w:val="28"/>
        </w:rPr>
        <w:t>ом</w:t>
      </w:r>
      <w:r w:rsidRPr="0018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1870FC">
        <w:rPr>
          <w:rFonts w:ascii="Times New Roman" w:hAnsi="Times New Roman"/>
          <w:sz w:val="28"/>
          <w:szCs w:val="28"/>
        </w:rPr>
        <w:t xml:space="preserve">5 раздела </w:t>
      </w:r>
      <w:r w:rsidRPr="001870FC">
        <w:rPr>
          <w:rFonts w:ascii="Times New Roman" w:hAnsi="Times New Roman"/>
          <w:sz w:val="28"/>
          <w:szCs w:val="28"/>
          <w:lang w:val="en-US"/>
        </w:rPr>
        <w:t>II</w:t>
      </w:r>
      <w:r w:rsidRPr="001870FC">
        <w:rPr>
          <w:rFonts w:ascii="Times New Roman" w:hAnsi="Times New Roman"/>
          <w:sz w:val="28"/>
          <w:szCs w:val="28"/>
        </w:rPr>
        <w:t xml:space="preserve"> Порядка;</w:t>
      </w:r>
    </w:p>
    <w:p w14:paraId="3E48A7B2" w14:textId="77777777" w:rsidR="00EE6816" w:rsidRPr="001870FC" w:rsidRDefault="00EE6816" w:rsidP="00EE6816">
      <w:pPr>
        <w:pStyle w:val="af1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4561F39" w14:textId="77777777" w:rsidR="00EE6816" w:rsidRPr="001870FC" w:rsidRDefault="00EE6816" w:rsidP="00EE6816">
      <w:pPr>
        <w:pStyle w:val="af1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14:paraId="76F89316" w14:textId="2F27CA22" w:rsidR="00EE6816" w:rsidRPr="001870FC" w:rsidRDefault="00EE6816" w:rsidP="00EE6816">
      <w:pPr>
        <w:pStyle w:val="af1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несоответствие участника отбора требованиям, установленным пункт</w:t>
      </w:r>
      <w:r>
        <w:rPr>
          <w:rFonts w:ascii="Times New Roman" w:hAnsi="Times New Roman"/>
          <w:sz w:val="28"/>
          <w:szCs w:val="28"/>
        </w:rPr>
        <w:t>ом</w:t>
      </w:r>
      <w:r w:rsidRPr="0018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1870FC">
        <w:rPr>
          <w:rFonts w:ascii="Times New Roman" w:hAnsi="Times New Roman"/>
          <w:sz w:val="28"/>
          <w:szCs w:val="28"/>
        </w:rPr>
        <w:t xml:space="preserve">4 раздела </w:t>
      </w:r>
      <w:r w:rsidRPr="001870FC">
        <w:rPr>
          <w:rFonts w:ascii="Times New Roman" w:hAnsi="Times New Roman"/>
          <w:sz w:val="28"/>
          <w:szCs w:val="28"/>
          <w:lang w:val="en-US"/>
        </w:rPr>
        <w:t>II</w:t>
      </w:r>
      <w:r w:rsidRPr="001870FC">
        <w:rPr>
          <w:rFonts w:ascii="Times New Roman" w:hAnsi="Times New Roman"/>
          <w:sz w:val="28"/>
          <w:szCs w:val="28"/>
        </w:rPr>
        <w:t xml:space="preserve"> Порядк</w:t>
      </w:r>
      <w:r w:rsidR="00E52269">
        <w:rPr>
          <w:rFonts w:ascii="Times New Roman" w:hAnsi="Times New Roman"/>
          <w:sz w:val="28"/>
          <w:szCs w:val="28"/>
        </w:rPr>
        <w:t>а;</w:t>
      </w:r>
      <w:r w:rsidRPr="001870FC">
        <w:rPr>
          <w:rFonts w:ascii="Times New Roman" w:hAnsi="Times New Roman"/>
          <w:sz w:val="28"/>
          <w:szCs w:val="28"/>
        </w:rPr>
        <w:t xml:space="preserve"> </w:t>
      </w:r>
    </w:p>
    <w:p w14:paraId="392FBAD7" w14:textId="39834DCD" w:rsidR="00EE6816" w:rsidRPr="001870FC" w:rsidRDefault="00EE6816" w:rsidP="00EE6816">
      <w:pPr>
        <w:pStyle w:val="af1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осуществление участником отбора предпринимательской деятельности по видам деятельности, не входящим в </w:t>
      </w:r>
      <w:r w:rsidRPr="001870FC">
        <w:rPr>
          <w:rFonts w:ascii="Times New Roman" w:hAnsi="Times New Roman"/>
          <w:bCs/>
          <w:sz w:val="28"/>
          <w:szCs w:val="28"/>
        </w:rPr>
        <w:t xml:space="preserve">Перечень видов деятельности, на которые </w:t>
      </w:r>
      <w:r w:rsidRPr="001870FC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предоставляется субсидии субъектам малого и среднего предпринимательства из бюджета города Курска, начинающим собственный бизнес, на субсидирование части затрат, связанных с организацией и ведением дела (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1870FC">
        <w:rPr>
          <w:rFonts w:ascii="Times New Roman" w:eastAsiaTheme="minorHAnsi" w:hAnsi="Times New Roman"/>
          <w:bCs/>
          <w:sz w:val="28"/>
          <w:szCs w:val="28"/>
          <w:lang w:eastAsia="en-US"/>
        </w:rPr>
        <w:t>риложение 5 к Порядку);</w:t>
      </w:r>
    </w:p>
    <w:p w14:paraId="771F89B7" w14:textId="77777777" w:rsidR="00EE6816" w:rsidRPr="001870FC" w:rsidRDefault="00EE6816" w:rsidP="00EE6816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прекращение участником отбора предпринимательской деятельности на территории города Курска;</w:t>
      </w:r>
    </w:p>
    <w:p w14:paraId="0FF339DA" w14:textId="2834271C" w:rsidR="00EE6816" w:rsidRDefault="00EE6816" w:rsidP="00EE6816">
      <w:pPr>
        <w:pStyle w:val="af1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034">
        <w:rPr>
          <w:rFonts w:ascii="Times New Roman" w:hAnsi="Times New Roman"/>
          <w:color w:val="000000" w:themeColor="text1"/>
          <w:sz w:val="28"/>
          <w:szCs w:val="28"/>
        </w:rPr>
        <w:t>ликвидации, реорганизации, банкротства юридического лица, снятия статуса индивидуального предпринимателя, банкротства индивидуального предпринимателя.</w:t>
      </w:r>
    </w:p>
    <w:p w14:paraId="1D663D95" w14:textId="3332F806" w:rsidR="001D2636" w:rsidRPr="001870FC" w:rsidRDefault="001D2636" w:rsidP="001D2636">
      <w:pPr>
        <w:pStyle w:val="af1"/>
        <w:numPr>
          <w:ilvl w:val="1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70FC">
        <w:rPr>
          <w:rFonts w:ascii="Times New Roman" w:hAnsi="Times New Roman"/>
          <w:sz w:val="28"/>
          <w:szCs w:val="28"/>
        </w:rPr>
        <w:t xml:space="preserve"> случае соответствия участника отбора требованиям </w:t>
      </w:r>
      <w:r>
        <w:rPr>
          <w:rFonts w:ascii="Times New Roman" w:hAnsi="Times New Roman"/>
          <w:sz w:val="28"/>
          <w:szCs w:val="28"/>
        </w:rPr>
        <w:t xml:space="preserve">пункта 1.5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3A2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2.4 раздела </w:t>
      </w:r>
      <w:r w:rsidRPr="001870F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Порядка, соответствия заявки участника отбора требованиям пункта 2.5 </w:t>
      </w:r>
      <w:r w:rsidRPr="001870FC">
        <w:rPr>
          <w:rFonts w:ascii="Times New Roman" w:hAnsi="Times New Roman"/>
          <w:sz w:val="28"/>
          <w:szCs w:val="28"/>
        </w:rPr>
        <w:t xml:space="preserve">раздела </w:t>
      </w:r>
      <w:r w:rsidRPr="001870FC">
        <w:rPr>
          <w:rFonts w:ascii="Times New Roman" w:hAnsi="Times New Roman"/>
          <w:sz w:val="28"/>
          <w:szCs w:val="28"/>
          <w:lang w:val="en-US"/>
        </w:rPr>
        <w:t>II</w:t>
      </w:r>
      <w:r w:rsidRPr="001870FC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870FC">
        <w:rPr>
          <w:rFonts w:ascii="Times New Roman" w:hAnsi="Times New Roman"/>
          <w:sz w:val="28"/>
          <w:szCs w:val="28"/>
        </w:rPr>
        <w:t>включает заявку участника отбора в перечень заявок, подлежащих рассмотрению на заседании</w:t>
      </w:r>
      <w:r w:rsidR="00B245DC" w:rsidRPr="00B245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45DC" w:rsidRPr="001870FC">
        <w:rPr>
          <w:rFonts w:ascii="Times New Roman" w:eastAsiaTheme="minorHAnsi" w:hAnsi="Times New Roman"/>
          <w:sz w:val="28"/>
          <w:szCs w:val="28"/>
          <w:lang w:eastAsia="en-US"/>
        </w:rPr>
        <w:t>комисси</w:t>
      </w:r>
      <w:r w:rsidR="00B245D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245DC"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рассмотрению заявок для предоставления субсидий из бюджета города Курска, предусмотренных на поддержку субъектов малого и среднего предпринимательства</w:t>
      </w:r>
      <w:r w:rsidR="00B245DC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(далее-Комиссия)</w:t>
      </w:r>
      <w:r w:rsidRPr="001870FC">
        <w:rPr>
          <w:rFonts w:ascii="Times New Roman" w:hAnsi="Times New Roman"/>
          <w:sz w:val="28"/>
          <w:szCs w:val="28"/>
        </w:rPr>
        <w:t xml:space="preserve">. Перечень заявок формируется в порядке даты и времени </w:t>
      </w:r>
      <w:r w:rsidRPr="001870FC">
        <w:rPr>
          <w:rFonts w:ascii="Times New Roman" w:hAnsi="Times New Roman"/>
          <w:sz w:val="28"/>
          <w:szCs w:val="28"/>
        </w:rPr>
        <w:lastRenderedPageBreak/>
        <w:t>регистрации заявки в журнале регистрации. В перечне заявок указывается наименование участника отбора, адрес его регистрации, наименование проекта, дата, время и место рассмотрения проекта Комиссией</w:t>
      </w:r>
      <w:r w:rsidR="00E52269">
        <w:rPr>
          <w:rFonts w:ascii="Times New Roman" w:hAnsi="Times New Roman"/>
          <w:sz w:val="28"/>
          <w:szCs w:val="28"/>
        </w:rPr>
        <w:t>.</w:t>
      </w:r>
    </w:p>
    <w:p w14:paraId="76553D7D" w14:textId="75AD0304" w:rsidR="001D2636" w:rsidRPr="001870FC" w:rsidRDefault="00B245DC" w:rsidP="001D2636">
      <w:pPr>
        <w:pStyle w:val="af1"/>
        <w:numPr>
          <w:ilvl w:val="1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D2636" w:rsidRPr="001870FC">
        <w:rPr>
          <w:rFonts w:ascii="Times New Roman" w:hAnsi="Times New Roman"/>
          <w:sz w:val="28"/>
          <w:szCs w:val="28"/>
        </w:rPr>
        <w:t xml:space="preserve"> случае несоответствия участника отбора требованиям пункт</w:t>
      </w:r>
      <w:r w:rsidR="001D2636">
        <w:rPr>
          <w:rFonts w:ascii="Times New Roman" w:hAnsi="Times New Roman"/>
          <w:sz w:val="28"/>
          <w:szCs w:val="28"/>
        </w:rPr>
        <w:t>а</w:t>
      </w:r>
      <w:r w:rsidR="001D2636" w:rsidRPr="001870FC">
        <w:rPr>
          <w:rFonts w:ascii="Times New Roman" w:hAnsi="Times New Roman"/>
          <w:sz w:val="28"/>
          <w:szCs w:val="28"/>
        </w:rPr>
        <w:t xml:space="preserve"> </w:t>
      </w:r>
      <w:r w:rsidR="001D2636">
        <w:rPr>
          <w:rFonts w:ascii="Times New Roman" w:hAnsi="Times New Roman"/>
          <w:sz w:val="28"/>
          <w:szCs w:val="28"/>
        </w:rPr>
        <w:t xml:space="preserve">1.5 раздела </w:t>
      </w:r>
      <w:r w:rsidR="001D2636">
        <w:rPr>
          <w:rFonts w:ascii="Times New Roman" w:hAnsi="Times New Roman"/>
          <w:sz w:val="28"/>
          <w:szCs w:val="28"/>
          <w:lang w:val="en-US"/>
        </w:rPr>
        <w:t>I</w:t>
      </w:r>
      <w:r w:rsidR="001D2636">
        <w:rPr>
          <w:rFonts w:ascii="Times New Roman" w:hAnsi="Times New Roman"/>
          <w:sz w:val="28"/>
          <w:szCs w:val="28"/>
        </w:rPr>
        <w:t>,</w:t>
      </w:r>
      <w:r w:rsidR="001D2636" w:rsidRPr="003A204B">
        <w:rPr>
          <w:rFonts w:ascii="Times New Roman" w:hAnsi="Times New Roman"/>
          <w:sz w:val="28"/>
          <w:szCs w:val="28"/>
        </w:rPr>
        <w:t xml:space="preserve"> </w:t>
      </w:r>
      <w:r w:rsidR="001D2636">
        <w:rPr>
          <w:rFonts w:ascii="Times New Roman" w:hAnsi="Times New Roman"/>
          <w:sz w:val="28"/>
          <w:szCs w:val="28"/>
        </w:rPr>
        <w:t xml:space="preserve">пункта 2.4 раздела </w:t>
      </w:r>
      <w:r w:rsidR="001D2636" w:rsidRPr="001870FC">
        <w:rPr>
          <w:rFonts w:ascii="Times New Roman" w:hAnsi="Times New Roman"/>
          <w:sz w:val="28"/>
          <w:szCs w:val="28"/>
          <w:lang w:val="en-US"/>
        </w:rPr>
        <w:t>II</w:t>
      </w:r>
      <w:r w:rsidR="001D2636">
        <w:rPr>
          <w:rFonts w:ascii="Times New Roman" w:hAnsi="Times New Roman"/>
          <w:sz w:val="28"/>
          <w:szCs w:val="28"/>
        </w:rPr>
        <w:t xml:space="preserve"> Порядка, несоответствия заявки участника отбора требованиям пункта 2.5 </w:t>
      </w:r>
      <w:r w:rsidR="001D2636" w:rsidRPr="001870FC">
        <w:rPr>
          <w:rFonts w:ascii="Times New Roman" w:hAnsi="Times New Roman"/>
          <w:sz w:val="28"/>
          <w:szCs w:val="28"/>
        </w:rPr>
        <w:t xml:space="preserve">раздела </w:t>
      </w:r>
      <w:r w:rsidR="001D2636" w:rsidRPr="001870FC">
        <w:rPr>
          <w:rFonts w:ascii="Times New Roman" w:hAnsi="Times New Roman"/>
          <w:sz w:val="28"/>
          <w:szCs w:val="28"/>
          <w:lang w:val="en-US"/>
        </w:rPr>
        <w:t>II</w:t>
      </w:r>
      <w:r w:rsidR="001D2636" w:rsidRPr="001870FC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1D2636" w:rsidRPr="001870FC">
        <w:rPr>
          <w:rFonts w:ascii="Times New Roman" w:hAnsi="Times New Roman"/>
          <w:sz w:val="28"/>
          <w:szCs w:val="28"/>
        </w:rPr>
        <w:t>направляет письменный ответ участнику отбора с разъяснением причин отклонения заявки. Ответ направляется в течении 20 рабочих дней после регистрации заявки на участие в отборе.</w:t>
      </w:r>
    </w:p>
    <w:p w14:paraId="73CD1331" w14:textId="5316A8B4" w:rsidR="001D2636" w:rsidRPr="00B245DC" w:rsidRDefault="00B245DC" w:rsidP="001D2636">
      <w:pPr>
        <w:pStyle w:val="af1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70FC">
        <w:rPr>
          <w:rFonts w:ascii="Times New Roman" w:hAnsi="Times New Roman"/>
          <w:sz w:val="28"/>
          <w:szCs w:val="28"/>
        </w:rPr>
        <w:t>равила рассмотрения и оценки заявок участников отбора</w:t>
      </w:r>
      <w:r>
        <w:rPr>
          <w:rFonts w:ascii="Times New Roman" w:hAnsi="Times New Roman"/>
          <w:sz w:val="28"/>
          <w:szCs w:val="28"/>
        </w:rPr>
        <w:t>.</w:t>
      </w:r>
    </w:p>
    <w:p w14:paraId="08BF6ED1" w14:textId="67872D77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1870FC">
        <w:rPr>
          <w:rFonts w:ascii="Times New Roman" w:hAnsi="Times New Roman"/>
          <w:sz w:val="28"/>
          <w:szCs w:val="28"/>
        </w:rPr>
        <w:t xml:space="preserve"> Уполномоченный орган: </w:t>
      </w:r>
    </w:p>
    <w:p w14:paraId="330AF7CE" w14:textId="77777777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не позднее чем за 3-и рабочих дня до даты заседания Комиссии передает заявки участников отбора, включенные в перечень заявок, сформированный согласно пункту </w:t>
      </w:r>
      <w:r>
        <w:rPr>
          <w:rFonts w:ascii="Times New Roman" w:hAnsi="Times New Roman"/>
          <w:sz w:val="28"/>
          <w:szCs w:val="28"/>
        </w:rPr>
        <w:t>2.</w:t>
      </w:r>
      <w:r w:rsidRPr="001870FC">
        <w:rPr>
          <w:rFonts w:ascii="Times New Roman" w:hAnsi="Times New Roman"/>
          <w:sz w:val="28"/>
          <w:szCs w:val="28"/>
        </w:rPr>
        <w:t xml:space="preserve">11.1. раздела </w:t>
      </w:r>
      <w:r w:rsidRPr="001870FC">
        <w:rPr>
          <w:rFonts w:ascii="Times New Roman" w:hAnsi="Times New Roman"/>
          <w:sz w:val="28"/>
          <w:szCs w:val="28"/>
          <w:lang w:val="en-US"/>
        </w:rPr>
        <w:t>II</w:t>
      </w:r>
      <w:r w:rsidRPr="001870FC">
        <w:rPr>
          <w:rFonts w:ascii="Times New Roman" w:hAnsi="Times New Roman"/>
          <w:sz w:val="28"/>
          <w:szCs w:val="28"/>
        </w:rPr>
        <w:t xml:space="preserve"> настоящего Порядка для ознакомления членам Комиссии;</w:t>
      </w:r>
    </w:p>
    <w:p w14:paraId="46D1764C" w14:textId="77777777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не позднее чем за 3-и рабочих дня до даты заседания Комиссии приглашает участников отбора на заседание Комиссии для рассмотрения поданных участниками отбора заявок на предоставление субсидий;</w:t>
      </w:r>
    </w:p>
    <w:p w14:paraId="6CB420FE" w14:textId="2B698255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на заседании Комиссии предоставляет членам Комиссии (в лице секретаря Комиссии) информацию о результатах проведенной </w:t>
      </w:r>
      <w:r w:rsidR="001D7537">
        <w:rPr>
          <w:rFonts w:ascii="Times New Roman" w:hAnsi="Times New Roman"/>
          <w:sz w:val="28"/>
          <w:szCs w:val="28"/>
        </w:rPr>
        <w:t>у</w:t>
      </w:r>
      <w:r w:rsidRPr="001870FC">
        <w:rPr>
          <w:rFonts w:ascii="Times New Roman" w:hAnsi="Times New Roman"/>
          <w:sz w:val="28"/>
          <w:szCs w:val="28"/>
        </w:rPr>
        <w:t xml:space="preserve">полномоченным органом проверки, представленных участниками отбора заявок и документов (материалов) на получение субсидий (достоверности предоставленных документов, осмотра места осуществления деятельности), информацию о лимитах бюджетных обязательств, предусмотренных в бюджете города Курска на финансирование мероприятия муниципальной </w:t>
      </w:r>
      <w:hyperlink r:id="rId10" w:history="1">
        <w:r w:rsidRPr="001870F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1870FC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в городе Курске на 2021 - 2024 годы» на текущий финансовый год на предоставление субсидий субъектам малого и среднего предпринимательства.</w:t>
      </w:r>
    </w:p>
    <w:p w14:paraId="556292E1" w14:textId="6E4C819F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Pr="001870FC">
        <w:rPr>
          <w:rFonts w:ascii="Times New Roman" w:hAnsi="Times New Roman"/>
          <w:sz w:val="28"/>
          <w:szCs w:val="28"/>
        </w:rPr>
        <w:t xml:space="preserve"> Члены Комиссии на заседании Комиссии:</w:t>
      </w:r>
    </w:p>
    <w:p w14:paraId="41A99D13" w14:textId="77777777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 xml:space="preserve"> осуществляют оценку заявок участников отбора с применением балльной системы по критерию конкурсного отбора.</w:t>
      </w:r>
    </w:p>
    <w:p w14:paraId="22FBCBDA" w14:textId="77777777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bCs/>
          <w:sz w:val="28"/>
          <w:szCs w:val="24"/>
        </w:rPr>
      </w:pPr>
      <w:r w:rsidRPr="001870FC">
        <w:rPr>
          <w:rFonts w:ascii="Times New Roman" w:hAnsi="Times New Roman"/>
          <w:sz w:val="28"/>
          <w:szCs w:val="28"/>
        </w:rPr>
        <w:t xml:space="preserve">Критерием оценки заявок конкурсного отбора является запланированный участником отбора прирост среднесписочной численности работников </w:t>
      </w:r>
      <w:r w:rsidRPr="001870FC">
        <w:rPr>
          <w:rFonts w:ascii="Times New Roman" w:eastAsiaTheme="minorHAnsi" w:hAnsi="Times New Roman"/>
          <w:sz w:val="28"/>
          <w:szCs w:val="28"/>
          <w:lang w:eastAsia="en-US"/>
        </w:rPr>
        <w:t xml:space="preserve">(без внешних совместителей) </w:t>
      </w:r>
      <w:r w:rsidRPr="001870FC">
        <w:rPr>
          <w:rFonts w:ascii="Times New Roman" w:hAnsi="Times New Roman"/>
          <w:sz w:val="28"/>
          <w:szCs w:val="28"/>
        </w:rPr>
        <w:t xml:space="preserve">по итогам года, в котором планируется получение субсидии. Значение критерия указывается участником отбора при подаче заявки в динамике </w:t>
      </w:r>
      <w:r w:rsidRPr="001870FC">
        <w:rPr>
          <w:rFonts w:ascii="Times New Roman" w:hAnsi="Times New Roman"/>
          <w:bCs/>
          <w:sz w:val="28"/>
          <w:szCs w:val="24"/>
        </w:rPr>
        <w:t>основных экономических показателей деятельности субъекта малого и среднего предпринимательства (</w:t>
      </w:r>
      <w:r>
        <w:rPr>
          <w:rFonts w:ascii="Times New Roman" w:hAnsi="Times New Roman"/>
          <w:bCs/>
          <w:sz w:val="28"/>
          <w:szCs w:val="24"/>
        </w:rPr>
        <w:t>п</w:t>
      </w:r>
      <w:r w:rsidRPr="001870FC">
        <w:rPr>
          <w:rFonts w:ascii="Times New Roman" w:hAnsi="Times New Roman"/>
          <w:bCs/>
          <w:sz w:val="28"/>
          <w:szCs w:val="24"/>
        </w:rPr>
        <w:t>риложение 4 к Порядку):</w:t>
      </w:r>
    </w:p>
    <w:p w14:paraId="30C83DE4" w14:textId="77777777" w:rsidR="00B245DC" w:rsidRPr="001870FC" w:rsidRDefault="00B245DC" w:rsidP="00B245D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1 чел. - 1 балл;</w:t>
      </w:r>
    </w:p>
    <w:p w14:paraId="0CFB298D" w14:textId="77777777" w:rsidR="00B245DC" w:rsidRPr="001870FC" w:rsidRDefault="00B245DC" w:rsidP="00B245D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2 чел. - 2 балла;</w:t>
      </w:r>
    </w:p>
    <w:p w14:paraId="1A75B1E9" w14:textId="77777777" w:rsidR="00B245DC" w:rsidRPr="001870FC" w:rsidRDefault="00B245DC" w:rsidP="00B245D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3 чел. - 3 балла;</w:t>
      </w:r>
    </w:p>
    <w:p w14:paraId="3036E726" w14:textId="77777777" w:rsidR="00B245DC" w:rsidRPr="001870FC" w:rsidRDefault="00B245DC" w:rsidP="00B245D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4 чел. - 4 балла;</w:t>
      </w:r>
    </w:p>
    <w:p w14:paraId="454E7CCA" w14:textId="77777777" w:rsidR="00B245DC" w:rsidRPr="001870FC" w:rsidRDefault="00B245DC" w:rsidP="00B245D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5 чел.- 5 баллов;</w:t>
      </w:r>
    </w:p>
    <w:p w14:paraId="6F161F02" w14:textId="77777777" w:rsidR="00B245DC" w:rsidRPr="001870FC" w:rsidRDefault="00B245DC" w:rsidP="00B245D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6 чел. - 6 баллов;</w:t>
      </w:r>
    </w:p>
    <w:p w14:paraId="3EB07076" w14:textId="77777777" w:rsidR="00B245DC" w:rsidRPr="001870FC" w:rsidRDefault="00B245DC" w:rsidP="00B245DC">
      <w:pPr>
        <w:pStyle w:val="ConsPlusNormal"/>
        <w:ind w:left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7 чел. и более - 7 баллов.</w:t>
      </w:r>
      <w:r w:rsidRPr="001870FC">
        <w:rPr>
          <w:rFonts w:ascii="Times New Roman" w:hAnsi="Times New Roman"/>
          <w:sz w:val="28"/>
          <w:szCs w:val="28"/>
        </w:rPr>
        <w:t xml:space="preserve"> </w:t>
      </w:r>
    </w:p>
    <w:p w14:paraId="11D72587" w14:textId="77777777" w:rsidR="00B245DC" w:rsidRPr="001870FC" w:rsidRDefault="00B245DC" w:rsidP="00B245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Совокупный показатель по каждому участнику отбора определяется суммой баллов.</w:t>
      </w:r>
    </w:p>
    <w:p w14:paraId="05C76A89" w14:textId="77777777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870FC">
        <w:rPr>
          <w:rFonts w:ascii="Times New Roman" w:hAnsi="Times New Roman"/>
          <w:sz w:val="28"/>
          <w:szCs w:val="28"/>
        </w:rPr>
        <w:t xml:space="preserve">о результатам оценки присваивают заявкам участников отбора порядковые номера, начиная с заявки </w:t>
      </w:r>
      <w:proofErr w:type="gramStart"/>
      <w:r w:rsidRPr="001870FC">
        <w:rPr>
          <w:rFonts w:ascii="Times New Roman" w:hAnsi="Times New Roman"/>
          <w:sz w:val="28"/>
          <w:szCs w:val="28"/>
        </w:rPr>
        <w:t>участника отбора</w:t>
      </w:r>
      <w:proofErr w:type="gramEnd"/>
      <w:r w:rsidRPr="001870FC">
        <w:rPr>
          <w:rFonts w:ascii="Times New Roman" w:hAnsi="Times New Roman"/>
          <w:sz w:val="28"/>
          <w:szCs w:val="28"/>
        </w:rPr>
        <w:t xml:space="preserve"> набравшей наибольшее количество баллов. </w:t>
      </w:r>
    </w:p>
    <w:p w14:paraId="4E4ECFFA" w14:textId="77777777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Заявке, набравшей наибольшее количество баллов, присваивается порядковый номер 1. В случае наличия у участников отбора одинакового количества баллов порядковые номера заявкам присваиваются в зависимости от очередности подачи заявки на участие в отборе (даты и времени регистрации заявки);</w:t>
      </w:r>
    </w:p>
    <w:p w14:paraId="408D8B3A" w14:textId="77777777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Распределение субсидий начинается Комиссией с заявки участника отбора с порядковым номером 1, далее - в порядке возрастания порядковых номеров, присвоенных заявкам остальных участников отбора. Размер субсидии определяется исходя из суммы субсидии, заявленной участником отбора, порядкового номера, присвоенного его заявке.</w:t>
      </w:r>
    </w:p>
    <w:p w14:paraId="11230F02" w14:textId="71D9E270" w:rsidR="00B245DC" w:rsidRDefault="00B245DC" w:rsidP="00B245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Решение Комиссии о предоставлении субсидий принимается в пределах финансовых средств, предусмотренных в бюджете города Курска на финансирование муниципальной </w:t>
      </w:r>
      <w:hyperlink r:id="rId11" w:history="1">
        <w:r w:rsidRPr="001870F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870FC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городе Курске на 2021 - 2024 годы»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037887" w14:textId="51CF15D9" w:rsidR="00B245DC" w:rsidRPr="0023215C" w:rsidRDefault="00B245DC" w:rsidP="00B245DC">
      <w:pPr>
        <w:pStyle w:val="af1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участник отбора прошел конкурсный отбор, но в связи </w:t>
      </w:r>
      <w:r w:rsidR="0020539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1D753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с недостаточностью финансовых средств, предусмотренных в бюджете города Курска на финансирование муниципальной </w:t>
      </w:r>
      <w:hyperlink r:id="rId12" w:history="1">
        <w:r w:rsidRPr="0023215C">
          <w:rPr>
            <w:rFonts w:ascii="Times New Roman" w:hAnsi="Times New Roman"/>
            <w:color w:val="000000" w:themeColor="text1"/>
            <w:sz w:val="28"/>
            <w:szCs w:val="28"/>
          </w:rPr>
          <w:t>программы</w:t>
        </w:r>
      </w:hyperlink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малого </w:t>
      </w:r>
      <w:r w:rsidR="0020539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1D753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>и среднего предпринимательства в городе Курске на 2021 - 2024 годы»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539D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1D753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на текущий финансовый год отсутствуют финансовые средства на выделение </w:t>
      </w:r>
      <w:r w:rsidR="0020539D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1D753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>в полном размере суммы субсидии, заявленной участником отбора, Комиссия имеет право предложить участнику отбора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 заявка которого имеет первоочередной порядковый номер (в соответствии с абзацем 5, абзацем 6 подпункта 2 пункта 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11.3 раздела </w:t>
      </w:r>
      <w:r w:rsidRPr="0023215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 Порядка) по отношению к заявкам следующих участников отбора, прошедших конкурсный отбор,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субсидию в размере оставшихся нераспределенных финансовых средств на текущий финансовый год, на условиях предоставления субсидии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23215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 Порядка</w:t>
      </w:r>
      <w:r w:rsidR="00E5226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5337A61" w14:textId="61024BFC" w:rsidR="00B245DC" w:rsidRPr="0023215C" w:rsidRDefault="00B245DC" w:rsidP="00B245DC">
      <w:pPr>
        <w:pStyle w:val="af1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участник отбора прошел конкурсный отбор, но финансовые средства, предусмотренные в бюджете города Курска на финансирование муниципальной </w:t>
      </w:r>
      <w:hyperlink r:id="rId13" w:history="1">
        <w:r w:rsidRPr="0023215C">
          <w:rPr>
            <w:rFonts w:ascii="Times New Roman" w:hAnsi="Times New Roman"/>
            <w:color w:val="000000" w:themeColor="text1"/>
            <w:sz w:val="28"/>
            <w:szCs w:val="28"/>
          </w:rPr>
          <w:t>программы</w:t>
        </w:r>
      </w:hyperlink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малого и среднего предпринимательства </w:t>
      </w:r>
      <w:r w:rsidR="001D7537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в городе Курске на 2021 - 2024 годы» на текущий финансовый год распределены </w:t>
      </w:r>
      <w:r w:rsidR="001D7537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>в полном размере Комиссией между участниками отбора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 заявкам которых по результатам конкурсного отбора присвоены первоочередные порядковые номера </w:t>
      </w:r>
      <w:r w:rsidR="0020539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D7537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(в соответствии с абзацем 5, абзацем 6 подпункта 2 пункта 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11.3 раздела </w:t>
      </w:r>
      <w:r w:rsidRPr="0023215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23215C">
        <w:rPr>
          <w:rFonts w:ascii="Times New Roman" w:hAnsi="Times New Roman"/>
          <w:color w:val="000000" w:themeColor="text1"/>
          <w:sz w:val="28"/>
          <w:szCs w:val="28"/>
        </w:rPr>
        <w:t xml:space="preserve"> Порядка), субсидия не предоставляется. </w:t>
      </w:r>
    </w:p>
    <w:p w14:paraId="02EAC2F1" w14:textId="77777777" w:rsidR="00B245DC" w:rsidRPr="001870FC" w:rsidRDefault="00B245DC" w:rsidP="00B245D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Комиссия определяет победителей конкурса.</w:t>
      </w:r>
    </w:p>
    <w:p w14:paraId="03455A04" w14:textId="77777777" w:rsidR="00B245DC" w:rsidRPr="001870FC" w:rsidRDefault="00B245DC" w:rsidP="00B245DC">
      <w:pPr>
        <w:pStyle w:val="af1"/>
        <w:ind w:left="851"/>
        <w:jc w:val="both"/>
        <w:rPr>
          <w:rFonts w:ascii="Times New Roman" w:hAnsi="Times New Roman"/>
          <w:sz w:val="28"/>
          <w:szCs w:val="28"/>
        </w:rPr>
      </w:pPr>
      <w:r w:rsidRPr="001870FC">
        <w:rPr>
          <w:rFonts w:ascii="Times New Roman" w:hAnsi="Times New Roman"/>
          <w:sz w:val="28"/>
          <w:szCs w:val="28"/>
        </w:rPr>
        <w:t>Решение Комиссии оформляется протоколом.</w:t>
      </w:r>
    </w:p>
    <w:p w14:paraId="06824210" w14:textId="53401962" w:rsidR="00EE6816" w:rsidRPr="005C1BBE" w:rsidRDefault="0020539D" w:rsidP="00EE6816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5C1BBE">
        <w:rPr>
          <w:rFonts w:ascii="Times New Roman" w:hAnsi="Times New Roman"/>
          <w:sz w:val="28"/>
          <w:szCs w:val="28"/>
        </w:rPr>
        <w:t>10.</w:t>
      </w:r>
      <w:r w:rsidR="005243A9" w:rsidRPr="005C1BBE">
        <w:rPr>
          <w:rFonts w:ascii="Times New Roman" w:hAnsi="Times New Roman"/>
          <w:sz w:val="28"/>
          <w:szCs w:val="28"/>
        </w:rPr>
        <w:t xml:space="preserve"> </w:t>
      </w:r>
      <w:r w:rsidRPr="005C1BBE">
        <w:rPr>
          <w:rFonts w:ascii="Times New Roman" w:hAnsi="Times New Roman"/>
          <w:sz w:val="28"/>
          <w:szCs w:val="28"/>
        </w:rPr>
        <w:t>П</w:t>
      </w:r>
      <w:r w:rsidR="00EE6816" w:rsidRPr="005C1BBE">
        <w:rPr>
          <w:rFonts w:ascii="Times New Roman" w:hAnsi="Times New Roman"/>
          <w:sz w:val="28"/>
          <w:szCs w:val="28"/>
        </w:rPr>
        <w:t>оряд</w:t>
      </w:r>
      <w:r w:rsidRPr="005C1BBE">
        <w:rPr>
          <w:rFonts w:ascii="Times New Roman" w:hAnsi="Times New Roman"/>
          <w:sz w:val="28"/>
          <w:szCs w:val="28"/>
        </w:rPr>
        <w:t>ок</w:t>
      </w:r>
      <w:r w:rsidR="00EE6816" w:rsidRPr="005C1BBE">
        <w:rPr>
          <w:rFonts w:ascii="Times New Roman" w:hAnsi="Times New Roman"/>
          <w:sz w:val="28"/>
          <w:szCs w:val="28"/>
        </w:rPr>
        <w:t xml:space="preserve"> предоставления участникам отбора разъяснений положений объявления о проведении отбора </w:t>
      </w:r>
      <w:r w:rsidR="001D7537">
        <w:rPr>
          <w:rFonts w:ascii="Times New Roman" w:hAnsi="Times New Roman"/>
          <w:sz w:val="28"/>
          <w:szCs w:val="28"/>
        </w:rPr>
        <w:t>у</w:t>
      </w:r>
      <w:r w:rsidR="00EE6816" w:rsidRPr="005C1BBE">
        <w:rPr>
          <w:rFonts w:ascii="Times New Roman" w:hAnsi="Times New Roman"/>
          <w:sz w:val="28"/>
          <w:szCs w:val="28"/>
        </w:rPr>
        <w:t>полномоченным органом, даты начала и окончания срока такого предоставления</w:t>
      </w:r>
      <w:r w:rsidR="005C1BBE">
        <w:rPr>
          <w:rFonts w:ascii="Times New Roman" w:hAnsi="Times New Roman"/>
          <w:sz w:val="28"/>
          <w:szCs w:val="28"/>
        </w:rPr>
        <w:t>.</w:t>
      </w:r>
    </w:p>
    <w:p w14:paraId="7C4450D6" w14:textId="4A4FEDEB" w:rsidR="00EE6816" w:rsidRPr="001870FC" w:rsidRDefault="001D7537" w:rsidP="00EE6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EE6816" w:rsidRPr="001870FC">
        <w:rPr>
          <w:rFonts w:ascii="Times New Roman" w:hAnsi="Times New Roman"/>
          <w:sz w:val="28"/>
          <w:szCs w:val="28"/>
        </w:rPr>
        <w:t xml:space="preserve">За разъяснением положений объявления о проведении отбора участник отбора может обратиться в </w:t>
      </w:r>
      <w:r w:rsidR="0020539D">
        <w:rPr>
          <w:rFonts w:ascii="Times New Roman" w:hAnsi="Times New Roman"/>
          <w:sz w:val="28"/>
          <w:szCs w:val="28"/>
        </w:rPr>
        <w:t>у</w:t>
      </w:r>
      <w:r w:rsidR="00EE6816" w:rsidRPr="001870FC">
        <w:rPr>
          <w:rFonts w:ascii="Times New Roman" w:hAnsi="Times New Roman"/>
          <w:sz w:val="28"/>
          <w:szCs w:val="28"/>
        </w:rPr>
        <w:t>полномоченный орган по месту его нахождения, адресу электронной почты, номерам телефонов для справок в сроки проведения отбора.</w:t>
      </w:r>
    </w:p>
    <w:p w14:paraId="31D2BDE1" w14:textId="02D974F2" w:rsidR="005243A9" w:rsidRPr="005C1BBE" w:rsidRDefault="0020539D" w:rsidP="0020539D">
      <w:pPr>
        <w:pStyle w:val="af1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1BBE">
        <w:rPr>
          <w:rFonts w:ascii="Times New Roman" w:hAnsi="Times New Roman"/>
          <w:sz w:val="28"/>
          <w:szCs w:val="28"/>
        </w:rPr>
        <w:lastRenderedPageBreak/>
        <w:t>С</w:t>
      </w:r>
      <w:r w:rsidR="005243A9" w:rsidRPr="005C1BBE">
        <w:rPr>
          <w:rFonts w:ascii="Times New Roman" w:hAnsi="Times New Roman"/>
          <w:sz w:val="28"/>
          <w:szCs w:val="28"/>
        </w:rPr>
        <w:t>рок, в течение которого победитель (победители) отбора должен подписать соглашение о предоставлении субсидии</w:t>
      </w:r>
      <w:r w:rsidRPr="005C1BBE">
        <w:rPr>
          <w:rFonts w:ascii="Times New Roman" w:hAnsi="Times New Roman"/>
          <w:sz w:val="28"/>
          <w:szCs w:val="28"/>
        </w:rPr>
        <w:t>.</w:t>
      </w:r>
    </w:p>
    <w:p w14:paraId="5EDA8385" w14:textId="6C13871F" w:rsidR="0020539D" w:rsidRPr="001870FC" w:rsidRDefault="001D7537" w:rsidP="001D7537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9D" w:rsidRPr="001870FC">
        <w:rPr>
          <w:rFonts w:ascii="Times New Roman" w:hAnsi="Times New Roman" w:cs="Times New Roman"/>
          <w:sz w:val="28"/>
          <w:szCs w:val="28"/>
        </w:rPr>
        <w:t xml:space="preserve">В течение 3-х рабочих дней с даты принятия Комиссией решения </w:t>
      </w:r>
      <w:r w:rsidR="002053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23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39D">
        <w:rPr>
          <w:rFonts w:ascii="Times New Roman" w:hAnsi="Times New Roman" w:cs="Times New Roman"/>
          <w:sz w:val="28"/>
          <w:szCs w:val="28"/>
        </w:rPr>
        <w:t xml:space="preserve"> </w:t>
      </w:r>
      <w:r w:rsidR="005C1BBE">
        <w:rPr>
          <w:rFonts w:ascii="Times New Roman" w:hAnsi="Times New Roman" w:cs="Times New Roman"/>
          <w:sz w:val="28"/>
          <w:szCs w:val="28"/>
        </w:rPr>
        <w:t xml:space="preserve">      </w:t>
      </w:r>
      <w:r w:rsidR="0020539D" w:rsidRPr="001870FC">
        <w:rPr>
          <w:rFonts w:ascii="Times New Roman" w:hAnsi="Times New Roman" w:cs="Times New Roman"/>
          <w:sz w:val="28"/>
          <w:szCs w:val="28"/>
        </w:rPr>
        <w:t xml:space="preserve">о предоставлении субсидии между главным распорядителем бюджетных средств </w:t>
      </w:r>
      <w:r w:rsidR="0020539D" w:rsidRPr="001870FC">
        <w:rPr>
          <w:rFonts w:ascii="Times New Roman" w:hAnsi="Times New Roman"/>
          <w:sz w:val="28"/>
          <w:szCs w:val="28"/>
        </w:rPr>
        <w:t>(</w:t>
      </w:r>
      <w:r w:rsidR="0020539D" w:rsidRPr="001870FC">
        <w:rPr>
          <w:rFonts w:ascii="Times New Roman" w:hAnsi="Times New Roman" w:cs="Times New Roman"/>
          <w:sz w:val="28"/>
          <w:szCs w:val="28"/>
        </w:rPr>
        <w:t xml:space="preserve">Администрацией города Курска в лице </w:t>
      </w:r>
      <w:r w:rsidR="00E42374">
        <w:rPr>
          <w:rFonts w:ascii="Times New Roman" w:hAnsi="Times New Roman" w:cs="Times New Roman"/>
          <w:sz w:val="28"/>
          <w:szCs w:val="28"/>
        </w:rPr>
        <w:t>у</w:t>
      </w:r>
      <w:r w:rsidR="0020539D" w:rsidRPr="001870FC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proofErr w:type="gramStart"/>
      <w:r w:rsidR="0020539D" w:rsidRPr="001870FC">
        <w:rPr>
          <w:rFonts w:ascii="Times New Roman" w:hAnsi="Times New Roman" w:cs="Times New Roman"/>
          <w:sz w:val="28"/>
          <w:szCs w:val="28"/>
        </w:rPr>
        <w:t>органа</w:t>
      </w:r>
      <w:r w:rsidR="0020539D" w:rsidRPr="001870FC">
        <w:rPr>
          <w:rFonts w:ascii="Times New Roman" w:hAnsi="Times New Roman"/>
          <w:sz w:val="28"/>
          <w:szCs w:val="28"/>
        </w:rPr>
        <w:t>)</w:t>
      </w:r>
      <w:r w:rsidR="0020539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0539D">
        <w:rPr>
          <w:rFonts w:ascii="Times New Roman" w:hAnsi="Times New Roman"/>
          <w:sz w:val="28"/>
          <w:szCs w:val="28"/>
        </w:rPr>
        <w:t xml:space="preserve">    </w:t>
      </w:r>
      <w:r w:rsidR="0020539D" w:rsidRPr="001870FC">
        <w:rPr>
          <w:rFonts w:ascii="Times New Roman" w:hAnsi="Times New Roman"/>
          <w:sz w:val="28"/>
          <w:szCs w:val="28"/>
        </w:rPr>
        <w:t xml:space="preserve"> </w:t>
      </w:r>
      <w:r w:rsidR="0020539D">
        <w:rPr>
          <w:rFonts w:ascii="Times New Roman" w:hAnsi="Times New Roman"/>
          <w:sz w:val="28"/>
          <w:szCs w:val="28"/>
        </w:rPr>
        <w:t xml:space="preserve">                             </w:t>
      </w:r>
      <w:r w:rsidR="005C1BBE">
        <w:rPr>
          <w:rFonts w:ascii="Times New Roman" w:hAnsi="Times New Roman"/>
          <w:sz w:val="28"/>
          <w:szCs w:val="28"/>
        </w:rPr>
        <w:t xml:space="preserve">      </w:t>
      </w:r>
      <w:r w:rsidR="0020539D" w:rsidRPr="001870FC">
        <w:rPr>
          <w:rFonts w:ascii="Times New Roman" w:hAnsi="Times New Roman" w:cs="Times New Roman"/>
          <w:sz w:val="28"/>
          <w:szCs w:val="28"/>
        </w:rPr>
        <w:t xml:space="preserve">и получателем субсидии заключается </w:t>
      </w:r>
      <w:r w:rsidR="00E42374">
        <w:rPr>
          <w:rFonts w:ascii="Times New Roman" w:hAnsi="Times New Roman" w:cs="Times New Roman"/>
          <w:sz w:val="28"/>
          <w:szCs w:val="28"/>
        </w:rPr>
        <w:t>с</w:t>
      </w:r>
      <w:r w:rsidR="0020539D" w:rsidRPr="001870FC">
        <w:rPr>
          <w:rFonts w:ascii="Times New Roman" w:hAnsi="Times New Roman" w:cs="Times New Roman"/>
          <w:sz w:val="28"/>
          <w:szCs w:val="28"/>
        </w:rPr>
        <w:t xml:space="preserve">оглашение. </w:t>
      </w:r>
    </w:p>
    <w:p w14:paraId="621AAE78" w14:textId="14D64760" w:rsidR="0020539D" w:rsidRPr="005C1BBE" w:rsidRDefault="0020539D" w:rsidP="0020539D">
      <w:pPr>
        <w:pStyle w:val="af1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1BBE">
        <w:rPr>
          <w:rFonts w:ascii="Times New Roman" w:hAnsi="Times New Roman"/>
          <w:sz w:val="28"/>
          <w:szCs w:val="28"/>
        </w:rPr>
        <w:t>Услови</w:t>
      </w:r>
      <w:r w:rsidR="00E42374" w:rsidRPr="005C1BBE">
        <w:rPr>
          <w:rFonts w:ascii="Times New Roman" w:hAnsi="Times New Roman"/>
          <w:sz w:val="28"/>
          <w:szCs w:val="28"/>
        </w:rPr>
        <w:t>я</w:t>
      </w:r>
      <w:r w:rsidRPr="005C1BBE">
        <w:rPr>
          <w:rFonts w:ascii="Times New Roman" w:hAnsi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соглашения.</w:t>
      </w:r>
    </w:p>
    <w:p w14:paraId="0E1E4555" w14:textId="0EE4B71B" w:rsidR="0044179C" w:rsidRDefault="001D7537" w:rsidP="005243A9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12. 1. </w:t>
      </w:r>
      <w:r w:rsidR="0020539D" w:rsidRPr="001870FC">
        <w:rPr>
          <w:rFonts w:ascii="Times New Roman" w:hAnsi="Times New Roman"/>
          <w:sz w:val="28"/>
          <w:szCs w:val="28"/>
        </w:rPr>
        <w:t xml:space="preserve">В случае, если </w:t>
      </w:r>
      <w:r w:rsidR="00E52269">
        <w:rPr>
          <w:rFonts w:ascii="Times New Roman" w:hAnsi="Times New Roman"/>
          <w:sz w:val="28"/>
          <w:szCs w:val="28"/>
        </w:rPr>
        <w:t>победитель</w:t>
      </w:r>
      <w:r w:rsidR="0020539D" w:rsidRPr="001870FC">
        <w:rPr>
          <w:rFonts w:ascii="Times New Roman" w:hAnsi="Times New Roman"/>
          <w:sz w:val="28"/>
          <w:szCs w:val="28"/>
        </w:rPr>
        <w:t xml:space="preserve"> отбора в течение 3-х рабочих дней с даты принятия Комиссией решения о предоставлении субсидии не подписал </w:t>
      </w:r>
      <w:r w:rsidR="00E42374">
        <w:rPr>
          <w:rFonts w:ascii="Times New Roman" w:hAnsi="Times New Roman"/>
          <w:sz w:val="28"/>
          <w:szCs w:val="28"/>
        </w:rPr>
        <w:t>с</w:t>
      </w:r>
      <w:r w:rsidR="0020539D" w:rsidRPr="001870FC">
        <w:rPr>
          <w:rFonts w:ascii="Times New Roman" w:hAnsi="Times New Roman"/>
          <w:sz w:val="28"/>
          <w:szCs w:val="28"/>
        </w:rPr>
        <w:t xml:space="preserve">оглашение, </w:t>
      </w:r>
      <w:r w:rsidR="00E52269">
        <w:rPr>
          <w:rFonts w:ascii="Times New Roman" w:hAnsi="Times New Roman"/>
          <w:sz w:val="28"/>
          <w:szCs w:val="28"/>
        </w:rPr>
        <w:t>победитель</w:t>
      </w:r>
      <w:r w:rsidR="0020539D" w:rsidRPr="001870FC">
        <w:rPr>
          <w:rFonts w:ascii="Times New Roman" w:hAnsi="Times New Roman"/>
          <w:sz w:val="28"/>
          <w:szCs w:val="28"/>
        </w:rPr>
        <w:t xml:space="preserve"> отбора признается уклонившимся от подписания </w:t>
      </w:r>
      <w:r w:rsidR="00E42374">
        <w:rPr>
          <w:rFonts w:ascii="Times New Roman" w:hAnsi="Times New Roman"/>
          <w:sz w:val="28"/>
          <w:szCs w:val="28"/>
        </w:rPr>
        <w:t>с</w:t>
      </w:r>
      <w:r w:rsidR="0020539D" w:rsidRPr="001870FC">
        <w:rPr>
          <w:rFonts w:ascii="Times New Roman" w:hAnsi="Times New Roman"/>
          <w:sz w:val="28"/>
          <w:szCs w:val="28"/>
        </w:rPr>
        <w:t xml:space="preserve">оглашения и субсидия предоставляется следующему </w:t>
      </w:r>
      <w:r w:rsidR="00E52269">
        <w:rPr>
          <w:rFonts w:ascii="Times New Roman" w:hAnsi="Times New Roman"/>
          <w:sz w:val="28"/>
          <w:szCs w:val="28"/>
        </w:rPr>
        <w:t>победителю</w:t>
      </w:r>
      <w:r w:rsidR="0020539D" w:rsidRPr="001870FC">
        <w:rPr>
          <w:rFonts w:ascii="Times New Roman" w:hAnsi="Times New Roman"/>
          <w:sz w:val="28"/>
          <w:szCs w:val="28"/>
        </w:rPr>
        <w:t xml:space="preserve"> отбора в соответствии с порядковыми номерами, присвоенными заявкам членами Комиссии при проведении конкурсного отбора (согласно пункту</w:t>
      </w:r>
      <w:r w:rsidR="0020539D">
        <w:rPr>
          <w:rFonts w:ascii="Times New Roman" w:hAnsi="Times New Roman"/>
          <w:sz w:val="28"/>
          <w:szCs w:val="28"/>
        </w:rPr>
        <w:t xml:space="preserve"> 2.</w:t>
      </w:r>
      <w:r w:rsidR="0020539D" w:rsidRPr="001870FC">
        <w:rPr>
          <w:rFonts w:ascii="Times New Roman" w:hAnsi="Times New Roman"/>
          <w:sz w:val="28"/>
          <w:szCs w:val="28"/>
        </w:rPr>
        <w:t xml:space="preserve">11.1 раздела </w:t>
      </w:r>
      <w:r w:rsidR="0020539D" w:rsidRPr="001870FC">
        <w:rPr>
          <w:rFonts w:ascii="Times New Roman" w:hAnsi="Times New Roman"/>
          <w:sz w:val="28"/>
          <w:szCs w:val="28"/>
          <w:lang w:val="en-US"/>
        </w:rPr>
        <w:t>II</w:t>
      </w:r>
      <w:r w:rsidR="0020539D" w:rsidRPr="001870FC">
        <w:rPr>
          <w:rFonts w:ascii="Times New Roman" w:hAnsi="Times New Roman"/>
          <w:sz w:val="28"/>
          <w:szCs w:val="28"/>
        </w:rPr>
        <w:t xml:space="preserve"> Порядка).</w:t>
      </w:r>
    </w:p>
    <w:p w14:paraId="18174B6C" w14:textId="4E22AC5B" w:rsidR="0044179C" w:rsidRPr="005C1BBE" w:rsidRDefault="0044179C" w:rsidP="005243A9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5C1BBE">
        <w:rPr>
          <w:rFonts w:ascii="Times New Roman" w:hAnsi="Times New Roman"/>
          <w:sz w:val="28"/>
          <w:szCs w:val="28"/>
        </w:rPr>
        <w:t>13.</w:t>
      </w:r>
      <w:r w:rsidR="005243A9" w:rsidRPr="005C1BBE">
        <w:rPr>
          <w:rFonts w:ascii="Times New Roman" w:hAnsi="Times New Roman"/>
          <w:sz w:val="28"/>
          <w:szCs w:val="28"/>
        </w:rPr>
        <w:t xml:space="preserve"> </w:t>
      </w:r>
      <w:r w:rsidRPr="005C1BBE">
        <w:rPr>
          <w:rFonts w:ascii="Times New Roman" w:hAnsi="Times New Roman"/>
          <w:sz w:val="28"/>
          <w:szCs w:val="28"/>
        </w:rPr>
        <w:t>Дата размещения результатов отбора на едином портале и на официальном сайте Администрации города Курска в информационно-телекоммуникационной сети «Интернет».</w:t>
      </w:r>
    </w:p>
    <w:p w14:paraId="7CCB273E" w14:textId="5ED7A272" w:rsidR="005243A9" w:rsidRPr="001870FC" w:rsidRDefault="001D7537" w:rsidP="005243A9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 </w:t>
      </w:r>
      <w:r w:rsidR="0044179C">
        <w:rPr>
          <w:rFonts w:ascii="Times New Roman" w:hAnsi="Times New Roman"/>
          <w:sz w:val="28"/>
          <w:szCs w:val="28"/>
        </w:rPr>
        <w:t xml:space="preserve">Результаты конкурсного отбора размещаются </w:t>
      </w:r>
      <w:r w:rsidR="0044179C" w:rsidRPr="001870FC">
        <w:rPr>
          <w:rFonts w:ascii="Times New Roman" w:hAnsi="Times New Roman"/>
          <w:sz w:val="28"/>
          <w:szCs w:val="28"/>
        </w:rPr>
        <w:t>на едином портале и на официальном сайте Администрации города Курска в информационно-телекоммуникационной сети «Интернет»</w:t>
      </w:r>
      <w:r w:rsidR="0044179C">
        <w:rPr>
          <w:rFonts w:ascii="Times New Roman" w:hAnsi="Times New Roman"/>
          <w:sz w:val="28"/>
          <w:szCs w:val="28"/>
        </w:rPr>
        <w:t>.</w:t>
      </w:r>
      <w:r w:rsidR="0044179C" w:rsidRPr="001870FC">
        <w:rPr>
          <w:rFonts w:ascii="Times New Roman" w:hAnsi="Times New Roman"/>
          <w:sz w:val="28"/>
          <w:szCs w:val="28"/>
        </w:rPr>
        <w:t xml:space="preserve"> не позднее 14-го календарного дня</w:t>
      </w:r>
      <w:r w:rsidR="0044179C">
        <w:rPr>
          <w:rFonts w:ascii="Times New Roman" w:hAnsi="Times New Roman"/>
          <w:sz w:val="28"/>
          <w:szCs w:val="28"/>
        </w:rPr>
        <w:t>,</w:t>
      </w:r>
      <w:r w:rsidR="0044179C" w:rsidRPr="001870FC">
        <w:rPr>
          <w:rFonts w:ascii="Times New Roman" w:hAnsi="Times New Roman"/>
          <w:sz w:val="28"/>
          <w:szCs w:val="28"/>
        </w:rPr>
        <w:t xml:space="preserve"> следующего за днем определения победител</w:t>
      </w:r>
      <w:r w:rsidR="0044179C">
        <w:rPr>
          <w:rFonts w:ascii="Times New Roman" w:hAnsi="Times New Roman"/>
          <w:sz w:val="28"/>
          <w:szCs w:val="28"/>
        </w:rPr>
        <w:t>ей</w:t>
      </w:r>
      <w:r w:rsidR="0044179C" w:rsidRPr="001870FC">
        <w:rPr>
          <w:rFonts w:ascii="Times New Roman" w:hAnsi="Times New Roman"/>
          <w:sz w:val="28"/>
          <w:szCs w:val="28"/>
        </w:rPr>
        <w:t xml:space="preserve"> отбора</w:t>
      </w:r>
      <w:r>
        <w:rPr>
          <w:rFonts w:ascii="Times New Roman" w:hAnsi="Times New Roman"/>
          <w:sz w:val="28"/>
          <w:szCs w:val="28"/>
        </w:rPr>
        <w:t xml:space="preserve"> Комиссией</w:t>
      </w:r>
      <w:r w:rsidR="0044179C" w:rsidRPr="001870FC">
        <w:rPr>
          <w:rFonts w:ascii="Times New Roman" w:hAnsi="Times New Roman"/>
          <w:sz w:val="28"/>
          <w:szCs w:val="28"/>
        </w:rPr>
        <w:t>.</w:t>
      </w:r>
    </w:p>
    <w:p w14:paraId="4265F223" w14:textId="7C237185" w:rsidR="00A6581B" w:rsidRDefault="00A6581B" w:rsidP="007C5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6581B" w:rsidSect="005C1BBE">
      <w:headerReference w:type="default" r:id="rId14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CFBB" w14:textId="77777777" w:rsidR="0016346F" w:rsidRDefault="0016346F" w:rsidP="00B251BE">
      <w:pPr>
        <w:spacing w:after="0" w:line="240" w:lineRule="auto"/>
      </w:pPr>
      <w:r>
        <w:separator/>
      </w:r>
    </w:p>
  </w:endnote>
  <w:endnote w:type="continuationSeparator" w:id="0">
    <w:p w14:paraId="35E714F0" w14:textId="77777777" w:rsidR="0016346F" w:rsidRDefault="0016346F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8014" w14:textId="77777777" w:rsidR="0016346F" w:rsidRDefault="0016346F" w:rsidP="00B251BE">
      <w:pPr>
        <w:spacing w:after="0" w:line="240" w:lineRule="auto"/>
      </w:pPr>
      <w:r>
        <w:separator/>
      </w:r>
    </w:p>
  </w:footnote>
  <w:footnote w:type="continuationSeparator" w:id="0">
    <w:p w14:paraId="34A0B1E8" w14:textId="77777777" w:rsidR="0016346F" w:rsidRDefault="0016346F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14:paraId="76DFCC3D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6C7372">
          <w:rPr>
            <w:rFonts w:ascii="Times New Roman" w:hAnsi="Times New Roman" w:cs="Times New Roman"/>
            <w:noProof/>
            <w:sz w:val="24"/>
          </w:rPr>
          <w:t>2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2AB3AF9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034"/>
    <w:multiLevelType w:val="hybridMultilevel"/>
    <w:tmpl w:val="8B664FD8"/>
    <w:lvl w:ilvl="0" w:tplc="701C4D8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E5AAD"/>
    <w:multiLevelType w:val="multilevel"/>
    <w:tmpl w:val="D320E81E"/>
    <w:lvl w:ilvl="0">
      <w:start w:val="8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9195C65"/>
    <w:multiLevelType w:val="hybridMultilevel"/>
    <w:tmpl w:val="3CC81BDE"/>
    <w:lvl w:ilvl="0" w:tplc="BF165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E3F49A8"/>
    <w:multiLevelType w:val="hybridMultilevel"/>
    <w:tmpl w:val="CEC6F874"/>
    <w:lvl w:ilvl="0" w:tplc="7932092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9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B67151D"/>
    <w:multiLevelType w:val="multilevel"/>
    <w:tmpl w:val="5A60B072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12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67"/>
    <w:rsid w:val="00002EC0"/>
    <w:rsid w:val="00004173"/>
    <w:rsid w:val="000A2E68"/>
    <w:rsid w:val="000B12AD"/>
    <w:rsid w:val="000C3EEA"/>
    <w:rsid w:val="000D36F4"/>
    <w:rsid w:val="00112591"/>
    <w:rsid w:val="00117204"/>
    <w:rsid w:val="0014082F"/>
    <w:rsid w:val="00154FA4"/>
    <w:rsid w:val="001606A9"/>
    <w:rsid w:val="00162D31"/>
    <w:rsid w:val="0016346F"/>
    <w:rsid w:val="00191092"/>
    <w:rsid w:val="001957A2"/>
    <w:rsid w:val="001A5AD4"/>
    <w:rsid w:val="001D003B"/>
    <w:rsid w:val="001D1694"/>
    <w:rsid w:val="001D2636"/>
    <w:rsid w:val="001D7537"/>
    <w:rsid w:val="0020539D"/>
    <w:rsid w:val="00280179"/>
    <w:rsid w:val="002D1452"/>
    <w:rsid w:val="003009C2"/>
    <w:rsid w:val="003138FF"/>
    <w:rsid w:val="0036089B"/>
    <w:rsid w:val="003C5852"/>
    <w:rsid w:val="00400995"/>
    <w:rsid w:val="00426D91"/>
    <w:rsid w:val="0044179C"/>
    <w:rsid w:val="004540D6"/>
    <w:rsid w:val="00456254"/>
    <w:rsid w:val="004D3466"/>
    <w:rsid w:val="004E35A6"/>
    <w:rsid w:val="004E5380"/>
    <w:rsid w:val="00504B04"/>
    <w:rsid w:val="005243A9"/>
    <w:rsid w:val="0052706A"/>
    <w:rsid w:val="00533E1F"/>
    <w:rsid w:val="0054034B"/>
    <w:rsid w:val="00547230"/>
    <w:rsid w:val="00551498"/>
    <w:rsid w:val="00573A58"/>
    <w:rsid w:val="005A2DBE"/>
    <w:rsid w:val="005B14A2"/>
    <w:rsid w:val="005C1BBE"/>
    <w:rsid w:val="00602A3B"/>
    <w:rsid w:val="0060364D"/>
    <w:rsid w:val="0060792A"/>
    <w:rsid w:val="00616D83"/>
    <w:rsid w:val="006447A6"/>
    <w:rsid w:val="006522B5"/>
    <w:rsid w:val="0065729B"/>
    <w:rsid w:val="00657D0D"/>
    <w:rsid w:val="00672C32"/>
    <w:rsid w:val="006B576A"/>
    <w:rsid w:val="006C22FA"/>
    <w:rsid w:val="006C7372"/>
    <w:rsid w:val="006F62A1"/>
    <w:rsid w:val="0071161C"/>
    <w:rsid w:val="00715DA8"/>
    <w:rsid w:val="00722467"/>
    <w:rsid w:val="00726BAD"/>
    <w:rsid w:val="00743880"/>
    <w:rsid w:val="00751A09"/>
    <w:rsid w:val="00753874"/>
    <w:rsid w:val="00781A51"/>
    <w:rsid w:val="007C5D1F"/>
    <w:rsid w:val="007C6CD1"/>
    <w:rsid w:val="00830100"/>
    <w:rsid w:val="0083298A"/>
    <w:rsid w:val="008545D1"/>
    <w:rsid w:val="00860691"/>
    <w:rsid w:val="00872CE8"/>
    <w:rsid w:val="008903B4"/>
    <w:rsid w:val="00896800"/>
    <w:rsid w:val="008C4DF5"/>
    <w:rsid w:val="008D6996"/>
    <w:rsid w:val="008F6ECD"/>
    <w:rsid w:val="00915E9C"/>
    <w:rsid w:val="0092153A"/>
    <w:rsid w:val="009330E7"/>
    <w:rsid w:val="009610C5"/>
    <w:rsid w:val="009840A1"/>
    <w:rsid w:val="00990E16"/>
    <w:rsid w:val="009A6219"/>
    <w:rsid w:val="009A78A8"/>
    <w:rsid w:val="009D429A"/>
    <w:rsid w:val="009E3471"/>
    <w:rsid w:val="009F343B"/>
    <w:rsid w:val="00A50DAC"/>
    <w:rsid w:val="00A6581B"/>
    <w:rsid w:val="00AC3CCA"/>
    <w:rsid w:val="00AC6F63"/>
    <w:rsid w:val="00AF4F37"/>
    <w:rsid w:val="00B0776D"/>
    <w:rsid w:val="00B245DC"/>
    <w:rsid w:val="00B251BE"/>
    <w:rsid w:val="00B940E6"/>
    <w:rsid w:val="00BB69C4"/>
    <w:rsid w:val="00C00BC2"/>
    <w:rsid w:val="00C81E0A"/>
    <w:rsid w:val="00D501BF"/>
    <w:rsid w:val="00D8688B"/>
    <w:rsid w:val="00DA622A"/>
    <w:rsid w:val="00DA6E34"/>
    <w:rsid w:val="00DC0B97"/>
    <w:rsid w:val="00DC0DBA"/>
    <w:rsid w:val="00E001B4"/>
    <w:rsid w:val="00E00B3F"/>
    <w:rsid w:val="00E06330"/>
    <w:rsid w:val="00E42374"/>
    <w:rsid w:val="00E51884"/>
    <w:rsid w:val="00E52269"/>
    <w:rsid w:val="00EA6981"/>
    <w:rsid w:val="00EB3474"/>
    <w:rsid w:val="00EC0E8D"/>
    <w:rsid w:val="00EC6F68"/>
    <w:rsid w:val="00EE0F7B"/>
    <w:rsid w:val="00EE6816"/>
    <w:rsid w:val="00EF59FA"/>
    <w:rsid w:val="00F02B1E"/>
    <w:rsid w:val="00F7225A"/>
    <w:rsid w:val="00FC3EB7"/>
    <w:rsid w:val="00FD43E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3979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921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 Spacing"/>
    <w:uiPriority w:val="1"/>
    <w:qFormat/>
    <w:rsid w:val="00FD4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Unresolved Mention"/>
    <w:basedOn w:val="a0"/>
    <w:uiPriority w:val="99"/>
    <w:semiHidden/>
    <w:unhideWhenUsed/>
    <w:rsid w:val="00EC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kurskadmin.ru" TargetMode="External"/><Relationship Id="rId13" Type="http://schemas.openxmlformats.org/officeDocument/2006/relationships/hyperlink" Target="consultantplus://offline/ref=BB0F182CC20413A1BC9BC8DBFB7542CB45B5FBF6A132DA7622358B43855CF7090379F933894B42084478FB0F367EFE66DA3676A5C6F35F0AFA0C8CKBX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F182CC20413A1BC9BC8DBFB7542CB45B5FBF6A132DA7622358B43855CF7090379F933894B42084478FB0F367EFE66DA3676A5C6F35F0AFA0C8CKBX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F182CC20413A1BC9BC8DBFB7542CB45B5FBF6A132DA7622358B43855CF7090379F933894B42084478FB0F367EFE66DA3676A5C6F35F0AFA0C8CKBX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0F182CC20413A1BC9BC8DBFB7542CB45B5FBF6A132DA7622358B43855CF7090379F933894B42084478FB0F367EFE66DA3676A5C6F35F0AFA0C8CKBX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563ECA3DC3C3B603C6BDF57FD52F08D78398FE537A94B0A4493EB5A86555284B19C5A0E3766C67B64F7D7C857AABF21950189F84E6BA35B2A723uFc0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C826-CA2B-471A-A552-3BC9E01B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admkursk039</cp:lastModifiedBy>
  <cp:revision>23</cp:revision>
  <cp:lastPrinted>2021-10-01T09:02:00Z</cp:lastPrinted>
  <dcterms:created xsi:type="dcterms:W3CDTF">2021-09-30T07:09:00Z</dcterms:created>
  <dcterms:modified xsi:type="dcterms:W3CDTF">2021-10-04T06:05:00Z</dcterms:modified>
</cp:coreProperties>
</file>