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97" w:rsidRPr="00B02097" w:rsidRDefault="00606EB2" w:rsidP="00B0209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</w:t>
      </w:r>
      <w:r w:rsidR="00B02097" w:rsidRPr="00B020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</w:t>
      </w:r>
    </w:p>
    <w:p w:rsidR="00B02097" w:rsidRPr="00B02097" w:rsidRDefault="00B02097" w:rsidP="00B02097">
      <w:pPr>
        <w:keepNext/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B0209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о результатах контрольн</w:t>
      </w:r>
      <w:r w:rsidR="00606EB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ых </w:t>
      </w:r>
      <w:r w:rsidRPr="00B0209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мероприяти</w:t>
      </w:r>
      <w:r w:rsidR="00606EB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й</w:t>
      </w:r>
      <w:r w:rsidRPr="00B0209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, проведенн</w:t>
      </w:r>
      <w:r w:rsidR="00606EB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ых</w:t>
      </w:r>
      <w:r w:rsidRPr="00B0209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в отношении </w:t>
      </w:r>
    </w:p>
    <w:p w:rsidR="00B02097" w:rsidRPr="00B02097" w:rsidRDefault="00B02097" w:rsidP="00B02097">
      <w:pPr>
        <w:keepNext/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B0209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муниципального бюджетного общеобразовательного учреждения «Гимназия №</w:t>
      </w:r>
      <w:r w:rsidR="008D08A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B0209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44», </w:t>
      </w:r>
      <w:r w:rsidRPr="00B02097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бюджетного общеобразовательного учреждения «Средняя общеобразовательная школа № 35 им. К.Д. Воробьева»</w:t>
      </w:r>
    </w:p>
    <w:p w:rsidR="00B02097" w:rsidRPr="00B02097" w:rsidRDefault="00B02097" w:rsidP="00B02097">
      <w:pPr>
        <w:keepNext/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B02097" w:rsidRPr="00B02097" w:rsidRDefault="00B02097" w:rsidP="00B02097">
      <w:pPr>
        <w:keepNext/>
        <w:tabs>
          <w:tab w:val="left" w:pos="0"/>
        </w:tabs>
        <w:suppressAutoHyphens/>
        <w:spacing w:after="0"/>
        <w:jc w:val="both"/>
        <w:outlineLvl w:val="0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</w:pPr>
      <w:r w:rsidRPr="00B0209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      1. Муниципальное бюджетное общеобразовательное учреждение «Гимназия №44»,</w:t>
      </w:r>
      <w:r w:rsidRPr="00B020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(далее - МБОУ «Гимназия № 44»),</w:t>
      </w:r>
      <w:r w:rsidRPr="00B0209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B02097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ИНН </w:t>
      </w:r>
      <w:r w:rsidRPr="00B0209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4629011149.</w:t>
      </w:r>
    </w:p>
    <w:p w:rsidR="00B02097" w:rsidRPr="00B02097" w:rsidRDefault="00B02097" w:rsidP="00B02097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 w:rsidRPr="00B02097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Основание для проведения контрольного мероприятия: </w:t>
      </w:r>
      <w:r w:rsidRPr="00B02097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план контрольной деятельности контрольно-ревизионного управления города Курска на 2015 год, приказ контрольно-ревизионного управления города Курска</w:t>
      </w:r>
      <w:r w:rsidRPr="00B02097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от 05 октября </w:t>
      </w:r>
      <w:r w:rsidRPr="00B02097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>2015 года № 56/03-1.3.</w:t>
      </w:r>
    </w:p>
    <w:p w:rsidR="00B02097" w:rsidRPr="00B02097" w:rsidRDefault="00B02097" w:rsidP="00B0209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B02097">
        <w:rPr>
          <w:rFonts w:ascii="Times New Roman" w:eastAsia="Times New Roman CYR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Метод осуществления контроля: </w:t>
      </w:r>
      <w:r w:rsidRPr="00B02097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>выездная проверка.</w:t>
      </w:r>
    </w:p>
    <w:p w:rsidR="00B02097" w:rsidRPr="00B02097" w:rsidRDefault="00B02097" w:rsidP="00B02097">
      <w:pPr>
        <w:spacing w:after="0"/>
        <w:jc w:val="both"/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B02097">
        <w:rPr>
          <w:rFonts w:ascii="Times New Roman" w:eastAsia="Times New Roman CYR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Тема контрольного мероприятия:</w:t>
      </w:r>
      <w:r w:rsidRPr="00B02097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B020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целевое использование средств субсидий, выделенных из бюджета муниципального образования «Город Курск» на реализацию муниципальных заданий и (или) субсидий на иные цели, полнота и достоверность отчетности об исполнении муниципальных заданий, </w:t>
      </w:r>
      <w:r w:rsidRPr="00B02097">
        <w:rPr>
          <w:rFonts w:ascii="Times New Roman" w:eastAsia="Times New Roman CYR" w:hAnsi="Times New Roman" w:cs="Times New Roman"/>
          <w:color w:val="000000"/>
          <w:sz w:val="28"/>
          <w:szCs w:val="28"/>
          <w:lang w:eastAsia="en-US"/>
        </w:rPr>
        <w:t xml:space="preserve">соблюдение законодательства о контрактной системе в сфере закупок товаров, работ, услуг для обеспечения муниципальных нужд. </w:t>
      </w:r>
      <w:r w:rsidRPr="00B020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02097" w:rsidRPr="00B02097" w:rsidRDefault="00B02097" w:rsidP="00B0209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B02097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  <w:t xml:space="preserve">Проверенный период: </w:t>
      </w:r>
      <w:r w:rsidRPr="00B0209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с 01 января 2013 года по 01 сентября 2015 года.</w:t>
      </w:r>
    </w:p>
    <w:p w:rsidR="00B02097" w:rsidRPr="00B02097" w:rsidRDefault="00B02097" w:rsidP="00B02097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</w:pPr>
      <w:r w:rsidRPr="00B02097">
        <w:rPr>
          <w:rFonts w:ascii="Times New Roman" w:hAnsi="Times New Roman" w:cs="Times New Roman"/>
          <w:sz w:val="28"/>
          <w:szCs w:val="28"/>
        </w:rPr>
        <w:t>В ревизуемом периоде должность</w:t>
      </w:r>
      <w:r w:rsidRPr="00B020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директора </w:t>
      </w:r>
      <w:r w:rsidRPr="00B02097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 xml:space="preserve">занимала </w:t>
      </w:r>
      <w:proofErr w:type="spellStart"/>
      <w:r w:rsidRPr="00B0209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>Богдановская</w:t>
      </w:r>
      <w:proofErr w:type="spellEnd"/>
      <w:r w:rsidRPr="00B02097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ja-JP" w:bidi="fa-IR"/>
        </w:rPr>
        <w:t xml:space="preserve"> Зоя Петровна.  </w:t>
      </w:r>
    </w:p>
    <w:p w:rsidR="00B02097" w:rsidRPr="00B02097" w:rsidRDefault="00B02097" w:rsidP="00B02097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 w:rsidRPr="00B02097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  <w:t>Срок проведения:</w:t>
      </w:r>
      <w:r w:rsidRPr="00B02097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 с 05 октября 2015 года по 28 октября 2015 года.</w:t>
      </w:r>
    </w:p>
    <w:p w:rsidR="00B02097" w:rsidRPr="00B02097" w:rsidRDefault="00B02097" w:rsidP="00B020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209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Обобщенная информация о проверке:</w:t>
      </w:r>
    </w:p>
    <w:p w:rsidR="00B02097" w:rsidRPr="00B02097" w:rsidRDefault="009C06CE" w:rsidP="00B02097">
      <w:pPr>
        <w:autoSpaceDE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02097" w:rsidRPr="00B02097">
        <w:rPr>
          <w:rFonts w:ascii="Times New Roman" w:eastAsiaTheme="minorHAnsi" w:hAnsi="Times New Roman"/>
          <w:sz w:val="28"/>
          <w:szCs w:val="28"/>
          <w:lang w:eastAsia="en-US"/>
        </w:rPr>
        <w:t>.  При выборочной проверке правильности начисления оплаты труда установлены нарушения на общую сумму 4020 руб. 40 коп. в том числе:</w:t>
      </w:r>
    </w:p>
    <w:p w:rsidR="009C06CE" w:rsidRDefault="009C06CE" w:rsidP="009C06CE">
      <w:pPr>
        <w:pStyle w:val="a4"/>
        <w:tabs>
          <w:tab w:val="left" w:pos="0"/>
        </w:tabs>
        <w:spacing w:after="0"/>
        <w:ind w:left="0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ahoma"/>
          <w:kern w:val="1"/>
          <w:sz w:val="28"/>
          <w:szCs w:val="28"/>
          <w:lang w:eastAsia="fa-IR" w:bidi="fa-IR"/>
        </w:rPr>
        <w:t>2</w:t>
      </w:r>
      <w:r w:rsidR="00B02097" w:rsidRPr="00B02097">
        <w:rPr>
          <w:rFonts w:ascii="Times New Roman" w:eastAsiaTheme="minorHAnsi" w:hAnsi="Times New Roman" w:cs="Tahoma"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541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Допущены нарушения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  <w:r>
        <w:rPr>
          <w:rFonts w:ascii="Times New Roman" w:eastAsia="Times New Roman" w:hAnsi="Times New Roman"/>
          <w:sz w:val="28"/>
          <w:szCs w:val="28"/>
        </w:rPr>
        <w:t xml:space="preserve">Информация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частью 21 статьи 99 Федерального закона №44-ФЗ, размещена на официальном сайте Российской Федерации в сети «Интернет»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www.zakupki.gov.ru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02097" w:rsidRPr="00B02097" w:rsidRDefault="00B02097" w:rsidP="009C06CE">
      <w:pPr>
        <w:widowControl w:val="0"/>
        <w:suppressAutoHyphens/>
        <w:spacing w:after="0"/>
        <w:jc w:val="both"/>
        <w:rPr>
          <w:rFonts w:ascii="Times New Roman" w:eastAsiaTheme="minorHAnsi" w:hAnsi="Times New Roman" w:cs="Tahoma"/>
          <w:kern w:val="3"/>
          <w:sz w:val="28"/>
          <w:szCs w:val="28"/>
          <w:lang w:eastAsia="ja-JP" w:bidi="fa-IR"/>
        </w:rPr>
      </w:pPr>
    </w:p>
    <w:p w:rsidR="00B02097" w:rsidRPr="00B02097" w:rsidRDefault="00B02097" w:rsidP="00B02097">
      <w:pPr>
        <w:keepNext/>
        <w:tabs>
          <w:tab w:val="left" w:pos="0"/>
        </w:tabs>
        <w:suppressAutoHyphens/>
        <w:spacing w:after="0"/>
        <w:jc w:val="both"/>
        <w:outlineLvl w:val="0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</w:pPr>
      <w:r w:rsidRPr="00B0209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         2. М</w:t>
      </w:r>
      <w:r w:rsidRPr="00B02097">
        <w:rPr>
          <w:rFonts w:ascii="Times New Roman" w:eastAsia="Calibri" w:hAnsi="Times New Roman"/>
          <w:b/>
          <w:sz w:val="28"/>
          <w:szCs w:val="28"/>
          <w:lang w:eastAsia="en-US"/>
        </w:rPr>
        <w:t>униципальное бюджетное общеобразовательное учреждение «Средняя общеобразовательная школа № 35 им. К.Д. Воробьева»</w:t>
      </w:r>
      <w:r w:rsidRPr="00B02097">
        <w:rPr>
          <w:rFonts w:ascii="Times New Roman" w:eastAsia="Calibri" w:hAnsi="Times New Roman"/>
          <w:sz w:val="28"/>
          <w:szCs w:val="28"/>
          <w:lang w:eastAsia="en-US"/>
        </w:rPr>
        <w:t xml:space="preserve"> (далее - </w:t>
      </w:r>
      <w:r w:rsidRPr="00B02097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 xml:space="preserve">МБОУ «Средняя школа № 35»), </w:t>
      </w:r>
      <w:r w:rsidRPr="00B02097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ИНН </w:t>
      </w:r>
      <w:r w:rsidRPr="00B02097">
        <w:rPr>
          <w:rFonts w:ascii="Times New Roman" w:eastAsia="Calibri" w:hAnsi="Times New Roman"/>
          <w:sz w:val="28"/>
          <w:szCs w:val="28"/>
          <w:lang w:eastAsia="en-US"/>
        </w:rPr>
        <w:t>4631007936.</w:t>
      </w:r>
    </w:p>
    <w:p w:rsidR="00B02097" w:rsidRPr="00B02097" w:rsidRDefault="00B02097" w:rsidP="00B02097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 w:rsidRPr="00B02097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Основание для проведения контрольного мероприятия: </w:t>
      </w:r>
      <w:r w:rsidRPr="00B02097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план контрольной деятельности контрольно-ревизионного управления города Курска на 2015 </w:t>
      </w:r>
      <w:r w:rsidRPr="00B02097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lastRenderedPageBreak/>
        <w:t>год, приказ контрольно-ревизионного управления города Курска</w:t>
      </w:r>
      <w:r w:rsidRPr="00B02097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от 08 октября </w:t>
      </w:r>
      <w:r w:rsidRPr="00B02097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>2015 года № 57/03-1.3.</w:t>
      </w:r>
    </w:p>
    <w:p w:rsidR="00B02097" w:rsidRPr="00B02097" w:rsidRDefault="00B02097" w:rsidP="00B0209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B02097">
        <w:rPr>
          <w:rFonts w:ascii="Times New Roman" w:eastAsia="Times New Roman CYR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Метод осуществления контроля: </w:t>
      </w:r>
      <w:r w:rsidRPr="00B02097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>выездная проверка.</w:t>
      </w:r>
    </w:p>
    <w:p w:rsidR="00B02097" w:rsidRPr="00B02097" w:rsidRDefault="00B02097" w:rsidP="00B02097">
      <w:pPr>
        <w:spacing w:after="0"/>
        <w:ind w:firstLine="708"/>
        <w:jc w:val="both"/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B02097">
        <w:rPr>
          <w:rFonts w:ascii="Times New Roman" w:eastAsia="Times New Roman CYR" w:hAnsi="Times New Roman" w:cs="Times New Roman"/>
          <w:b/>
          <w:color w:val="000000"/>
          <w:kern w:val="3"/>
          <w:sz w:val="28"/>
          <w:szCs w:val="28"/>
          <w:lang w:eastAsia="ja-JP" w:bidi="fa-IR"/>
        </w:rPr>
        <w:t>Тема контрольного мероприятия:</w:t>
      </w:r>
      <w:r w:rsidRPr="00B02097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B020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целевое использование средств субсидий, выделенных из бюджета муниципального образования «Город Курск» на реализацию муниципальных заданий и (или) субсидий на иные цели, полнота и достоверность отчетности об исполнении муниципальных заданий, </w:t>
      </w:r>
      <w:r w:rsidRPr="00B02097">
        <w:rPr>
          <w:rFonts w:ascii="Times New Roman" w:eastAsia="Times New Roman CYR" w:hAnsi="Times New Roman" w:cs="Times New Roman"/>
          <w:color w:val="000000"/>
          <w:sz w:val="28"/>
          <w:szCs w:val="28"/>
          <w:lang w:eastAsia="en-US"/>
        </w:rPr>
        <w:t xml:space="preserve">соблюдение законодательства о контрактной системе в сфере закупок товаров, работ, услуг для обеспечения муниципальных нужд. </w:t>
      </w:r>
      <w:r w:rsidRPr="00B0209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02097" w:rsidRPr="00B02097" w:rsidRDefault="00B02097" w:rsidP="00B0209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 w:rsidRPr="00B02097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  <w:t xml:space="preserve">Проверенный период: </w:t>
      </w:r>
      <w:r w:rsidRPr="00B02097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с 01 января 2013 года по 01 октября 2015 года.</w:t>
      </w:r>
    </w:p>
    <w:p w:rsidR="00B02097" w:rsidRPr="00B02097" w:rsidRDefault="00B02097" w:rsidP="00B02097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</w:pPr>
      <w:r w:rsidRPr="00B02097">
        <w:rPr>
          <w:rFonts w:ascii="Times New Roman" w:hAnsi="Times New Roman" w:cs="Times New Roman"/>
          <w:sz w:val="28"/>
          <w:szCs w:val="28"/>
        </w:rPr>
        <w:t>В ревизуемом периоде должность</w:t>
      </w:r>
      <w:r w:rsidRPr="00B020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директора </w:t>
      </w:r>
      <w:r w:rsidRPr="00B02097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 xml:space="preserve">занимала </w:t>
      </w:r>
      <w:r w:rsidRPr="00B02097">
        <w:rPr>
          <w:rFonts w:ascii="Times New Roman" w:eastAsiaTheme="minorHAnsi" w:hAnsi="Times New Roman"/>
          <w:sz w:val="28"/>
          <w:szCs w:val="28"/>
          <w:lang w:eastAsia="en-US"/>
        </w:rPr>
        <w:t>Беседина Елена Вячеславовна.</w:t>
      </w:r>
    </w:p>
    <w:p w:rsidR="00B02097" w:rsidRPr="00B02097" w:rsidRDefault="00B02097" w:rsidP="00B02097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 w:rsidRPr="00B02097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  <w:t>Срок проведения:</w:t>
      </w:r>
      <w:r w:rsidRPr="00B02097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 с 08 октября 2015 года по 30 октября 2015 года.</w:t>
      </w:r>
    </w:p>
    <w:p w:rsidR="00B02097" w:rsidRPr="00B02097" w:rsidRDefault="00B02097" w:rsidP="00B020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09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Обобщенная информация о проверке:</w:t>
      </w:r>
    </w:p>
    <w:p w:rsidR="00B02097" w:rsidRPr="00B02097" w:rsidRDefault="00B02097" w:rsidP="00B02097">
      <w:pPr>
        <w:widowControl w:val="0"/>
        <w:numPr>
          <w:ilvl w:val="0"/>
          <w:numId w:val="7"/>
        </w:numPr>
        <w:suppressAutoHyphens/>
        <w:autoSpaceDN w:val="0"/>
        <w:spacing w:after="0" w:line="256" w:lineRule="auto"/>
        <w:ind w:left="0" w:firstLine="0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B02097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>В нарушение ст. 8 Федерального закона «О бухгалтерском учете» от 06.12.2011 года № 402-ФЗ учетная политика на 2015 год не разработана</w:t>
      </w:r>
      <w:r w:rsidRPr="00B02097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9C06CE" w:rsidRPr="00CB6760" w:rsidRDefault="00F80343" w:rsidP="00F80343">
      <w:pPr>
        <w:widowControl w:val="0"/>
        <w:suppressAutoHyphens/>
        <w:autoSpaceDE w:val="0"/>
        <w:autoSpaceDN w:val="0"/>
        <w:adjustRightInd w:val="0"/>
        <w:spacing w:after="0" w:line="256" w:lineRule="auto"/>
        <w:contextualSpacing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bidi="fa-IR"/>
        </w:rPr>
      </w:pPr>
      <w:r>
        <w:rPr>
          <w:rFonts w:ascii="Times New Roman" w:eastAsia="Calibri" w:hAnsi="Times New Roman" w:cs="Tahoma"/>
          <w:color w:val="000000"/>
          <w:kern w:val="3"/>
          <w:sz w:val="28"/>
          <w:szCs w:val="28"/>
          <w:lang w:eastAsia="ja-JP" w:bidi="fa-IR"/>
        </w:rPr>
        <w:t>2</w:t>
      </w:r>
      <w:r w:rsidR="009C06CE">
        <w:rPr>
          <w:rFonts w:ascii="Times New Roman" w:eastAsia="Calibri" w:hAnsi="Times New Roman" w:cs="Tahoma"/>
          <w:color w:val="000000"/>
          <w:kern w:val="3"/>
          <w:sz w:val="28"/>
          <w:szCs w:val="28"/>
          <w:lang w:eastAsia="ja-JP" w:bidi="fa-IR"/>
        </w:rPr>
        <w:t>.</w:t>
      </w:r>
      <w:r w:rsidR="00B02097" w:rsidRPr="00B02097">
        <w:rPr>
          <w:rFonts w:ascii="Times New Roman" w:eastAsia="Calibri" w:hAnsi="Times New Roman" w:cs="Tahoma"/>
          <w:color w:val="000000"/>
          <w:kern w:val="3"/>
          <w:sz w:val="28"/>
          <w:szCs w:val="28"/>
          <w:lang w:eastAsia="ja-JP" w:bidi="fa-IR"/>
        </w:rPr>
        <w:t xml:space="preserve"> </w:t>
      </w:r>
      <w:r w:rsidR="00B02097" w:rsidRPr="00CB6760">
        <w:rPr>
          <w:rFonts w:ascii="Times New Roman" w:eastAsia="Calibri" w:hAnsi="Times New Roman" w:cs="Tahoma"/>
          <w:color w:val="000000"/>
          <w:kern w:val="3"/>
          <w:sz w:val="28"/>
          <w:szCs w:val="28"/>
          <w:lang w:eastAsia="ja-JP" w:bidi="fa-IR"/>
        </w:rPr>
        <w:t>Не обеспечен надлежащий контроль за исполнением</w:t>
      </w:r>
      <w:r w:rsidR="00B02097" w:rsidRPr="00CB6760">
        <w:rPr>
          <w:rFonts w:ascii="Times New Roman" w:eastAsia="Calibri" w:hAnsi="Times New Roman" w:cs="Tahoma"/>
          <w:kern w:val="3"/>
          <w:sz w:val="28"/>
          <w:szCs w:val="24"/>
          <w:lang w:eastAsia="ja-JP" w:bidi="fa-IR"/>
        </w:rPr>
        <w:t xml:space="preserve"> договоров о передаче в безвозмездное пользование имущества города Курска, в части</w:t>
      </w:r>
      <w:r w:rsidR="009C06CE" w:rsidRPr="00CB6760">
        <w:rPr>
          <w:rFonts w:ascii="Times New Roman" w:eastAsia="Calibri" w:hAnsi="Times New Roman" w:cs="Tahoma"/>
          <w:kern w:val="3"/>
          <w:sz w:val="28"/>
          <w:szCs w:val="24"/>
          <w:lang w:eastAsia="ja-JP" w:bidi="fa-IR"/>
        </w:rPr>
        <w:t xml:space="preserve"> </w:t>
      </w:r>
      <w:r w:rsidR="009C06CE" w:rsidRPr="00CB6760">
        <w:rPr>
          <w:rFonts w:ascii="Times New Roman" w:eastAsia="Calibri" w:hAnsi="Times New Roman" w:cs="Times New Roman"/>
          <w:sz w:val="28"/>
          <w:szCs w:val="28"/>
        </w:rPr>
        <w:t>взыскания образовавшейся задолженности за потребленные коммунальные услуги</w:t>
      </w:r>
      <w:r w:rsidR="009C06CE" w:rsidRPr="00CB6760">
        <w:rPr>
          <w:rFonts w:ascii="Times New Roman" w:eastAsia="Calibri" w:hAnsi="Times New Roman" w:cs="Tahoma"/>
          <w:kern w:val="3"/>
          <w:sz w:val="28"/>
          <w:szCs w:val="24"/>
          <w:lang w:eastAsia="ja-JP" w:bidi="fa-IR"/>
        </w:rPr>
        <w:t xml:space="preserve">   и </w:t>
      </w:r>
      <w:r w:rsidR="00B02097" w:rsidRPr="00CB6760">
        <w:rPr>
          <w:rFonts w:ascii="Times New Roman" w:eastAsia="Calibri" w:hAnsi="Times New Roman" w:cs="Tahoma"/>
          <w:kern w:val="3"/>
          <w:sz w:val="28"/>
          <w:szCs w:val="24"/>
          <w:lang w:eastAsia="ja-JP" w:bidi="fa-IR"/>
        </w:rPr>
        <w:t xml:space="preserve">содержания технического обслуживания помещения (столовой) за счет средств </w:t>
      </w:r>
      <w:r w:rsidRPr="00CB6760">
        <w:rPr>
          <w:rFonts w:ascii="Times New Roman" w:eastAsia="Calibri" w:hAnsi="Times New Roman" w:cs="Tahoma"/>
          <w:kern w:val="3"/>
          <w:sz w:val="28"/>
          <w:szCs w:val="24"/>
          <w:lang w:eastAsia="ja-JP" w:bidi="fa-IR"/>
        </w:rPr>
        <w:t>арендодателя,</w:t>
      </w:r>
      <w:r w:rsidR="009C06CE" w:rsidRPr="00CB6760">
        <w:rPr>
          <w:rFonts w:ascii="Times New Roman" w:eastAsia="Calibri" w:hAnsi="Times New Roman" w:cs="Tahoma"/>
          <w:kern w:val="3"/>
          <w:sz w:val="28"/>
          <w:szCs w:val="24"/>
          <w:lang w:eastAsia="ja-JP" w:bidi="fa-IR"/>
        </w:rPr>
        <w:t xml:space="preserve"> </w:t>
      </w:r>
      <w:r w:rsidR="009C06CE" w:rsidRPr="00CB6760">
        <w:rPr>
          <w:rFonts w:ascii="Times New Roman" w:eastAsia="Calibri" w:hAnsi="Times New Roman" w:cs="Times New Roman"/>
          <w:sz w:val="28"/>
          <w:szCs w:val="28"/>
        </w:rPr>
        <w:t xml:space="preserve">что привело к дополнительным расходам средств бюджета города Курска в сумме </w:t>
      </w:r>
      <w:r w:rsidRPr="00CB6760">
        <w:rPr>
          <w:rFonts w:ascii="Times New Roman" w:eastAsia="Calibri" w:hAnsi="Times New Roman" w:cs="Times New Roman"/>
          <w:sz w:val="28"/>
          <w:szCs w:val="28"/>
        </w:rPr>
        <w:t>269136</w:t>
      </w:r>
      <w:r w:rsidR="009C06CE" w:rsidRPr="00CB6760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  <w:r w:rsidRPr="00CB6760">
        <w:rPr>
          <w:rFonts w:ascii="Times New Roman" w:eastAsia="Calibri" w:hAnsi="Times New Roman" w:cs="Times New Roman"/>
          <w:sz w:val="28"/>
          <w:szCs w:val="28"/>
        </w:rPr>
        <w:t>7</w:t>
      </w:r>
      <w:r w:rsidR="009C06CE" w:rsidRPr="00CB6760">
        <w:rPr>
          <w:rFonts w:ascii="Times New Roman" w:eastAsia="Calibri" w:hAnsi="Times New Roman" w:cs="Times New Roman"/>
          <w:sz w:val="28"/>
          <w:szCs w:val="28"/>
        </w:rPr>
        <w:t xml:space="preserve">7 коп. </w:t>
      </w:r>
    </w:p>
    <w:p w:rsidR="00B02097" w:rsidRPr="00CB6760" w:rsidRDefault="00F80343" w:rsidP="00F80343">
      <w:pPr>
        <w:widowControl w:val="0"/>
        <w:suppressAutoHyphens/>
        <w:autoSpaceDN w:val="0"/>
        <w:spacing w:after="0"/>
        <w:jc w:val="both"/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</w:pPr>
      <w:r w:rsidRPr="00CB6760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3</w:t>
      </w:r>
      <w:r w:rsidR="00B02097" w:rsidRPr="00CB6760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="00B02097" w:rsidRPr="00CB6760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 xml:space="preserve">При выборочной проверке правильности начисления оплаты труда </w:t>
      </w:r>
      <w:r w:rsidRPr="00CB6760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>в 2013-2015</w:t>
      </w:r>
      <w:r w:rsidR="00B02097" w:rsidRPr="00CB6760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 xml:space="preserve"> г.</w:t>
      </w:r>
      <w:r w:rsidR="00CB6760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B02097" w:rsidRPr="00CB6760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 xml:space="preserve">г. установлены нарушения на общую сумму </w:t>
      </w:r>
      <w:r w:rsidRPr="00CB6760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>62644</w:t>
      </w:r>
      <w:r w:rsidR="00B02097" w:rsidRPr="00CB6760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 xml:space="preserve">руб. </w:t>
      </w:r>
      <w:r w:rsidRPr="00CB6760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>60</w:t>
      </w:r>
      <w:r w:rsidR="00B02097" w:rsidRPr="00CB6760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 xml:space="preserve"> коп. (в период проверки восстановлен</w:t>
      </w:r>
      <w:r w:rsidRPr="00CB6760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>о</w:t>
      </w:r>
      <w:r w:rsidR="00B02097" w:rsidRPr="00CB6760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 xml:space="preserve"> в бюджет города в сумме 37800 руб. 52 коп.)</w:t>
      </w:r>
      <w:r w:rsidR="008C678B" w:rsidRPr="00CB6760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>.</w:t>
      </w:r>
      <w:r w:rsidR="00B02097" w:rsidRPr="00CB6760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8C678B" w:rsidRDefault="00F80343" w:rsidP="008C678B">
      <w:pPr>
        <w:widowControl w:val="0"/>
        <w:suppressAutoHyphens/>
        <w:autoSpaceDN w:val="0"/>
        <w:spacing w:after="0"/>
        <w:jc w:val="both"/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</w:t>
      </w:r>
      <w:r w:rsidRPr="00F71D6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 выборочной проверке правильности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организации</w:t>
      </w:r>
      <w:r w:rsidRPr="005E3E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71D6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предоставлени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F71D6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бесплатного питания обучающимся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71D6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установлены нарушения на сумму </w:t>
      </w:r>
      <w:r w:rsidR="008C678B" w:rsidRPr="00B02097">
        <w:rPr>
          <w:rFonts w:ascii="Times New Roman" w:eastAsia="Calibri" w:hAnsi="Times New Roman" w:cs="Tahoma"/>
          <w:bCs/>
          <w:kern w:val="3"/>
          <w:sz w:val="28"/>
          <w:szCs w:val="28"/>
          <w:lang w:eastAsia="ar-SA" w:bidi="fa-IR"/>
        </w:rPr>
        <w:t xml:space="preserve">30611 руб. 91 коп. </w:t>
      </w:r>
      <w:r w:rsidR="008C678B" w:rsidRPr="00B02097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>(в период проверки денежные средства восстановлены в бюджет города</w:t>
      </w:r>
      <w:r w:rsidR="008C678B"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>).</w:t>
      </w:r>
    </w:p>
    <w:p w:rsidR="008C678B" w:rsidRPr="00B02097" w:rsidRDefault="008C678B" w:rsidP="008C678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Calibri" w:hAnsi="Times New Roman" w:cs="Tahoma"/>
          <w:kern w:val="3"/>
          <w:sz w:val="28"/>
          <w:szCs w:val="28"/>
          <w:lang w:eastAsia="ja-JP" w:bidi="fa-IR"/>
        </w:rPr>
        <w:t xml:space="preserve">5. </w:t>
      </w:r>
      <w:r>
        <w:rPr>
          <w:rFonts w:ascii="Times New Roman" w:eastAsiaTheme="minorHAnsi" w:hAnsi="Times New Roman" w:cs="Times New Roman"/>
          <w:bCs/>
          <w:kern w:val="3"/>
          <w:sz w:val="28"/>
          <w:szCs w:val="28"/>
          <w:lang w:eastAsia="ja-JP" w:bidi="fa-IR"/>
        </w:rPr>
        <w:t xml:space="preserve">Установлены </w:t>
      </w:r>
      <w:r w:rsidRPr="009541E7">
        <w:rPr>
          <w:rFonts w:ascii="Times New Roman" w:eastAsiaTheme="minorHAnsi" w:hAnsi="Times New Roman" w:cs="Times New Roman"/>
          <w:bCs/>
          <w:kern w:val="3"/>
          <w:sz w:val="28"/>
          <w:szCs w:val="28"/>
          <w:lang w:eastAsia="ja-JP" w:bidi="fa-IR"/>
        </w:rPr>
        <w:t xml:space="preserve">нарушения </w:t>
      </w:r>
      <w:r w:rsidRPr="009541E7">
        <w:rPr>
          <w:rFonts w:ascii="Times New Roman" w:hAnsi="Times New Roman" w:cs="Times New Roman"/>
          <w:sz w:val="28"/>
          <w:szCs w:val="28"/>
        </w:rPr>
        <w:t xml:space="preserve">порядка ведения бухгалтерского учета на общую сумму </w:t>
      </w:r>
      <w:r>
        <w:rPr>
          <w:rFonts w:ascii="Times New Roman" w:hAnsi="Times New Roman" w:cs="Times New Roman"/>
          <w:sz w:val="28"/>
          <w:szCs w:val="28"/>
        </w:rPr>
        <w:t>195697</w:t>
      </w:r>
      <w:r w:rsidRPr="009541E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C678B" w:rsidRDefault="008C678B" w:rsidP="008C678B">
      <w:pPr>
        <w:pStyle w:val="a4"/>
        <w:tabs>
          <w:tab w:val="left" w:pos="0"/>
        </w:tabs>
        <w:spacing w:after="0"/>
        <w:ind w:left="0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6. Допущены нарушения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  <w:r>
        <w:rPr>
          <w:rFonts w:ascii="Times New Roman" w:eastAsia="Times New Roman" w:hAnsi="Times New Roman"/>
          <w:sz w:val="28"/>
          <w:szCs w:val="28"/>
        </w:rPr>
        <w:t xml:space="preserve">Информация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частью 21 статьи 99 Федерального закона №44-ФЗ, размещена на официальном сайте Российской Федерации в сети «Интернет»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www.zakupki.gov.ru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80343" w:rsidRPr="00B02097" w:rsidRDefault="00CB6760" w:rsidP="00CB67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206">
        <w:rPr>
          <w:rFonts w:ascii="Times New Roman" w:hAnsi="Times New Roman"/>
          <w:sz w:val="28"/>
        </w:rPr>
        <w:t xml:space="preserve">По результатам рассмотрения материалов контрольных мероприятий </w:t>
      </w:r>
      <w:r>
        <w:rPr>
          <w:rFonts w:ascii="Times New Roman" w:eastAsiaTheme="minorHAnsi" w:hAnsi="Times New Roman"/>
          <w:kern w:val="3"/>
          <w:sz w:val="28"/>
          <w:szCs w:val="24"/>
          <w:lang w:eastAsia="ja-JP"/>
        </w:rPr>
        <w:t xml:space="preserve">МБОУ «Средняя школа № 35» </w:t>
      </w:r>
      <w:r w:rsidRPr="00C62206">
        <w:rPr>
          <w:rFonts w:ascii="Times New Roman" w:hAnsi="Times New Roman"/>
          <w:sz w:val="28"/>
        </w:rPr>
        <w:t>выдан</w:t>
      </w:r>
      <w:r>
        <w:rPr>
          <w:rFonts w:ascii="Times New Roman" w:hAnsi="Times New Roman"/>
          <w:sz w:val="28"/>
        </w:rPr>
        <w:t>о</w:t>
      </w:r>
      <w:r w:rsidRPr="00C62206">
        <w:rPr>
          <w:rFonts w:ascii="Times New Roman" w:hAnsi="Times New Roman"/>
          <w:sz w:val="28"/>
        </w:rPr>
        <w:t xml:space="preserve"> представлени</w:t>
      </w:r>
      <w:r>
        <w:rPr>
          <w:rFonts w:ascii="Times New Roman" w:hAnsi="Times New Roman"/>
          <w:sz w:val="28"/>
        </w:rPr>
        <w:t>е</w:t>
      </w:r>
      <w:r w:rsidRPr="00C622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C62206">
        <w:rPr>
          <w:rFonts w:ascii="Times New Roman" w:hAnsi="Times New Roman"/>
          <w:sz w:val="28"/>
          <w:szCs w:val="28"/>
        </w:rPr>
        <w:t xml:space="preserve"> устранени</w:t>
      </w:r>
      <w:r>
        <w:rPr>
          <w:rFonts w:ascii="Times New Roman" w:hAnsi="Times New Roman"/>
          <w:sz w:val="28"/>
          <w:szCs w:val="28"/>
        </w:rPr>
        <w:t>и</w:t>
      </w:r>
      <w:r w:rsidRPr="00C62206">
        <w:rPr>
          <w:rFonts w:ascii="Times New Roman" w:hAnsi="Times New Roman"/>
          <w:sz w:val="28"/>
          <w:szCs w:val="28"/>
        </w:rPr>
        <w:t xml:space="preserve"> допущенных нарушений и недостатков, а также об устранении причин и условий их совершения.</w:t>
      </w:r>
    </w:p>
    <w:sectPr w:rsidR="00F80343" w:rsidRPr="00B0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ABD"/>
    <w:multiLevelType w:val="hybridMultilevel"/>
    <w:tmpl w:val="D60C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637D"/>
    <w:multiLevelType w:val="hybridMultilevel"/>
    <w:tmpl w:val="9EA2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3F49"/>
    <w:multiLevelType w:val="hybridMultilevel"/>
    <w:tmpl w:val="E6F0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92C16"/>
    <w:multiLevelType w:val="hybridMultilevel"/>
    <w:tmpl w:val="0B4EF474"/>
    <w:lvl w:ilvl="0" w:tplc="6BE22ABE">
      <w:start w:val="1"/>
      <w:numFmt w:val="decimal"/>
      <w:lvlText w:val="%1."/>
      <w:lvlJc w:val="left"/>
      <w:pPr>
        <w:ind w:left="4897" w:hanging="360"/>
      </w:pPr>
      <w:rPr>
        <w:rFonts w:cs="Tahom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5247D"/>
    <w:multiLevelType w:val="hybridMultilevel"/>
    <w:tmpl w:val="348C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D61C8"/>
    <w:multiLevelType w:val="hybridMultilevel"/>
    <w:tmpl w:val="A54AB394"/>
    <w:lvl w:ilvl="0" w:tplc="EFD6883E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6F"/>
    <w:rsid w:val="001022C2"/>
    <w:rsid w:val="001D377C"/>
    <w:rsid w:val="003349CD"/>
    <w:rsid w:val="00345A0B"/>
    <w:rsid w:val="00473A22"/>
    <w:rsid w:val="004F7AB6"/>
    <w:rsid w:val="00562F1E"/>
    <w:rsid w:val="005E3E4B"/>
    <w:rsid w:val="00606EB2"/>
    <w:rsid w:val="006A7725"/>
    <w:rsid w:val="008C678B"/>
    <w:rsid w:val="008D08AA"/>
    <w:rsid w:val="009541E7"/>
    <w:rsid w:val="009C06CE"/>
    <w:rsid w:val="00AC58AE"/>
    <w:rsid w:val="00B02097"/>
    <w:rsid w:val="00BB626F"/>
    <w:rsid w:val="00BE4484"/>
    <w:rsid w:val="00C864C0"/>
    <w:rsid w:val="00CB6760"/>
    <w:rsid w:val="00CE4BC0"/>
    <w:rsid w:val="00D453FB"/>
    <w:rsid w:val="00F102BD"/>
    <w:rsid w:val="00F71D6B"/>
    <w:rsid w:val="00F80343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2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02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725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453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2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02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725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453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CEDA-8DC2-48B7-9F00-537527F4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adm30</cp:lastModifiedBy>
  <cp:revision>18</cp:revision>
  <cp:lastPrinted>2015-11-20T08:56:00Z</cp:lastPrinted>
  <dcterms:created xsi:type="dcterms:W3CDTF">2015-09-24T11:54:00Z</dcterms:created>
  <dcterms:modified xsi:type="dcterms:W3CDTF">2015-11-20T14:11:00Z</dcterms:modified>
</cp:coreProperties>
</file>