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9" w:rsidRDefault="00FE1239" w:rsidP="00FE1239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FE1239" w:rsidRDefault="00FE1239" w:rsidP="00FE1239">
      <w:pPr>
        <w:keepNext/>
        <w:suppressAutoHyphens/>
        <w:spacing w:after="0"/>
        <w:jc w:val="center"/>
        <w:outlineLvl w:val="0"/>
        <w:rPr>
          <w:rFonts w:ascii="Times New Roman" w:eastAsia="Calibr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 результатах контрольного мероприятия, проведенного в отношении м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>униципально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го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бюджетно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го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общеобразовательно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го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«Средняя общеобразовательная школа</w:t>
      </w:r>
      <w:r w:rsidR="00D454AC" w:rsidRPr="00D454AC">
        <w:rPr>
          <w:rFonts w:ascii="Times New Roman" w:hAnsi="Times New Roman"/>
          <w:sz w:val="28"/>
          <w:szCs w:val="28"/>
        </w:rPr>
        <w:t xml:space="preserve"> </w:t>
      </w:r>
      <w:r w:rsidR="00D454AC" w:rsidRPr="00D454AC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52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D454AC" w:rsidRDefault="00D454AC" w:rsidP="00FE1239">
      <w:pPr>
        <w:keepNext/>
        <w:suppressAutoHyphens/>
        <w:spacing w:after="0"/>
        <w:jc w:val="center"/>
        <w:outlineLvl w:val="0"/>
        <w:rPr>
          <w:rFonts w:ascii="Times New Roman" w:eastAsia="Calibri" w:hAnsi="Times New Roman" w:cs="Tahoma"/>
          <w:b/>
          <w:kern w:val="3"/>
          <w:sz w:val="28"/>
          <w:szCs w:val="28"/>
          <w:lang w:eastAsia="ja-JP" w:bidi="fa-IR"/>
        </w:rPr>
      </w:pPr>
    </w:p>
    <w:p w:rsidR="00D454AC" w:rsidRPr="00B2059A" w:rsidRDefault="00D454AC" w:rsidP="00540260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</w:pPr>
      <w:r w:rsidRPr="00B020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униципальное бюджетное общеобразовательное учреждение «Средняя общеобразовательная школа </w:t>
      </w:r>
      <w:r w:rsidRPr="00D454AC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52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B02097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Pr="00B02097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МБОУ «С</w:t>
      </w:r>
      <w:r w:rsidR="00B2059A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ОШ</w:t>
      </w:r>
      <w:r w:rsidRPr="00B02097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№ </w:t>
      </w:r>
      <w:r w:rsidR="00B2059A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52</w:t>
      </w:r>
      <w:r w:rsidRPr="00B02097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»),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ИНН </w:t>
      </w:r>
      <w:r w:rsidR="00B2059A" w:rsidRPr="00B2059A">
        <w:rPr>
          <w:rFonts w:ascii="Times New Roman" w:eastAsia="Times New Roman" w:hAnsi="Times New Roman" w:cs="Times New Roman"/>
          <w:sz w:val="28"/>
          <w:szCs w:val="28"/>
        </w:rPr>
        <w:t>4629030293</w:t>
      </w:r>
      <w:r w:rsidRPr="00B205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54AC" w:rsidRPr="00B02097" w:rsidRDefault="00D454AC" w:rsidP="00D454A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 w:rsidRPr="00B0209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</w:t>
      </w:r>
      <w:r w:rsidRPr="00B020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от </w:t>
      </w:r>
      <w:r w:rsidR="00B2059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1</w:t>
      </w:r>
      <w:r w:rsidRPr="00B020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8 </w:t>
      </w:r>
      <w:r w:rsidR="00B2059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>но</w:t>
      </w:r>
      <w:r w:rsidRPr="00B020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ября 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2015 года № </w:t>
      </w:r>
      <w:r w:rsidR="00B2059A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65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/03-1.3.</w:t>
      </w:r>
    </w:p>
    <w:p w:rsidR="00D454AC" w:rsidRPr="00B02097" w:rsidRDefault="00D454AC" w:rsidP="00D454AC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 w:rsidRPr="00B02097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D454AC" w:rsidRPr="00B02097" w:rsidRDefault="00D454AC" w:rsidP="00540260">
      <w:pPr>
        <w:spacing w:after="0"/>
        <w:jc w:val="both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 w:rsidR="00B2059A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Pr="00B02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целевое использование средств субсидий, выделенных из бюджета муниципального образования «Город Курск» на реализацию муниципальных заданий и (или) субсидий на иные цели, полнота и достоверность отчетности об исполнении муниципальных заданий, </w:t>
      </w:r>
      <w:r w:rsidRPr="00B02097"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  <w:t xml:space="preserve">соблюдение законодательства о контрактной системе в сфере закупок товаров, работ, услуг для обеспечения муниципальных нужд. </w:t>
      </w:r>
    </w:p>
    <w:p w:rsidR="00D454AC" w:rsidRPr="00B02097" w:rsidRDefault="00D454AC" w:rsidP="00D454AC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 w:rsidRPr="00B0209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с 01 января 2013 года по 01 </w:t>
      </w:r>
      <w:r w:rsidR="00B205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но</w:t>
      </w:r>
      <w:r w:rsidRPr="00B0209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ября 2015 года.</w:t>
      </w:r>
    </w:p>
    <w:p w:rsidR="00D454AC" w:rsidRPr="00CA0B0C" w:rsidRDefault="00D454AC" w:rsidP="00D454A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</w:pPr>
      <w:r w:rsidRPr="00B02097">
        <w:rPr>
          <w:rFonts w:ascii="Times New Roman" w:hAnsi="Times New Roman" w:cs="Times New Roman"/>
          <w:sz w:val="28"/>
          <w:szCs w:val="28"/>
        </w:rPr>
        <w:t>В ревизуемом периоде должность</w:t>
      </w:r>
      <w:r w:rsidRPr="00B020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 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занимала </w:t>
      </w:r>
      <w:r w:rsidR="00B2059A" w:rsidRPr="00CA0B0C">
        <w:rPr>
          <w:rFonts w:ascii="Times New Roman" w:hAnsi="Times New Roman" w:cs="Times New Roman"/>
          <w:color w:val="000000"/>
          <w:sz w:val="28"/>
          <w:szCs w:val="28"/>
        </w:rPr>
        <w:t>Нуянзина Елена Валерьевна</w:t>
      </w:r>
      <w:r w:rsidRPr="00CA0B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54AC" w:rsidRPr="00B02097" w:rsidRDefault="00D454AC" w:rsidP="00D454AC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 w:rsidRPr="00B0209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</w:t>
      </w:r>
      <w:r w:rsidR="00CA0B0C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18 но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ября 2015 года по </w:t>
      </w:r>
      <w:r w:rsidR="00CA0B0C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15 дека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бря 2015 года.</w:t>
      </w:r>
    </w:p>
    <w:p w:rsidR="00D454AC" w:rsidRPr="00B02097" w:rsidRDefault="00D454AC" w:rsidP="00D45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0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FE1239" w:rsidRPr="00CA0B0C" w:rsidRDefault="00CA0B0C" w:rsidP="00540260">
      <w:pPr>
        <w:pStyle w:val="a5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CA0B0C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Не обеспечен надлежащий контроль за исполнением договоров о передаче в безвозмездное пользование имущества города Курска, в части </w:t>
      </w:r>
      <w:r w:rsidRPr="00CA0B0C">
        <w:rPr>
          <w:rFonts w:ascii="Times New Roman" w:eastAsia="Calibri" w:hAnsi="Times New Roman" w:cs="Times New Roman"/>
          <w:sz w:val="28"/>
          <w:szCs w:val="28"/>
        </w:rPr>
        <w:t>взыскания образовавшейся задолженности за потребленные коммунальные услуги</w:t>
      </w:r>
      <w:r w:rsidRPr="00CA0B0C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и содержания технического обслуживания помещения (столовой) за счет средств арендодателя, </w:t>
      </w:r>
      <w:r w:rsidRPr="00CA0B0C">
        <w:rPr>
          <w:rFonts w:ascii="Times New Roman" w:eastAsia="Calibri" w:hAnsi="Times New Roman" w:cs="Times New Roman"/>
          <w:sz w:val="28"/>
          <w:szCs w:val="28"/>
        </w:rPr>
        <w:t>что привело к дополнительным расходам средств бюджета города Курска в сумме 108434 руб. 04 коп.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239" w:rsidRPr="00CA0B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период проверки директором </w:t>
      </w:r>
      <w:r w:rsidR="00FE1239" w:rsidRPr="00CA0B0C">
        <w:rPr>
          <w:rFonts w:ascii="Times New Roman" w:hAnsi="Times New Roman" w:cs="Times New Roman"/>
          <w:color w:val="000000"/>
          <w:sz w:val="28"/>
          <w:szCs w:val="28"/>
        </w:rPr>
        <w:t xml:space="preserve">МБОУ «СОШ № 52» в адрес </w:t>
      </w:r>
      <w:r w:rsidR="00FE1239" w:rsidRPr="00CA0B0C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FE1239" w:rsidRPr="00CA0B0C">
        <w:rPr>
          <w:rFonts w:ascii="Times New Roman" w:eastAsia="Andale Sans UI" w:hAnsi="Times New Roman" w:cs="Times New Roman"/>
          <w:color w:val="000000"/>
          <w:sz w:val="28"/>
          <w:szCs w:val="28"/>
        </w:rPr>
        <w:t>Дюкаревой</w:t>
      </w:r>
      <w:proofErr w:type="spellEnd"/>
      <w:r w:rsidR="00FE1239" w:rsidRPr="00CA0B0C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Л.Н.</w:t>
      </w:r>
      <w:r w:rsidR="00FE1239" w:rsidRPr="00CA0B0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претензия</w:t>
      </w:r>
      <w:r w:rsidR="00FE1239" w:rsidRPr="00CA0B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E1239" w:rsidRPr="00540260" w:rsidRDefault="00FE1239" w:rsidP="0054026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260">
        <w:rPr>
          <w:rFonts w:ascii="Times New Roman" w:hAnsi="Times New Roman" w:cs="Times New Roman"/>
          <w:color w:val="000000"/>
          <w:sz w:val="28"/>
          <w:szCs w:val="28"/>
        </w:rPr>
        <w:t xml:space="preserve">В отчетах о выполнении муниципального задания за 2013, 2014 годы неверно указан источник информации о фактическом значении показателей «Предоставление общедоступного и бесплатного начального общего образования по основным общеобразовательным программам», «Предоставление общедоступного и бесплатного основного общего образования по основным общеобразовательным программам»,  </w:t>
      </w:r>
      <w:r w:rsidRPr="00540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«Предоставление общедоступного и бесплатного среднего (полного) общего образования по основным общеобразовательным программам»: «Отчет формы № ОШ-1».</w:t>
      </w:r>
    </w:p>
    <w:p w:rsidR="00540260" w:rsidRPr="00540260" w:rsidRDefault="00540260" w:rsidP="0054026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260">
        <w:rPr>
          <w:rFonts w:ascii="Times New Roman" w:hAnsi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540260">
        <w:rPr>
          <w:rFonts w:ascii="Times New Roman" w:eastAsia="Times New Roman" w:hAnsi="Times New Roman"/>
          <w:sz w:val="28"/>
          <w:szCs w:val="28"/>
        </w:rPr>
        <w:t xml:space="preserve">Информация в </w:t>
      </w:r>
      <w:r w:rsidRPr="00540260"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 44-ФЗ, размещена на официальном сайте Российской Федерации в сети «Интернет» </w:t>
      </w:r>
      <w:hyperlink r:id="rId6" w:history="1">
        <w:r w:rsidRPr="005402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5402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40260" w:rsidRPr="005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B7"/>
    <w:multiLevelType w:val="hybridMultilevel"/>
    <w:tmpl w:val="5502B28A"/>
    <w:lvl w:ilvl="0" w:tplc="1F5C892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12B2"/>
    <w:multiLevelType w:val="hybridMultilevel"/>
    <w:tmpl w:val="8BB4E1B6"/>
    <w:lvl w:ilvl="0" w:tplc="1FE04E84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92C16"/>
    <w:multiLevelType w:val="hybridMultilevel"/>
    <w:tmpl w:val="0B4EF474"/>
    <w:lvl w:ilvl="0" w:tplc="6BE22ABE">
      <w:start w:val="1"/>
      <w:numFmt w:val="decimal"/>
      <w:lvlText w:val="%1."/>
      <w:lvlJc w:val="left"/>
      <w:pPr>
        <w:ind w:left="489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239"/>
    <w:rsid w:val="00540260"/>
    <w:rsid w:val="00896DE9"/>
    <w:rsid w:val="00B2059A"/>
    <w:rsid w:val="00CA0B0C"/>
    <w:rsid w:val="00D3782D"/>
    <w:rsid w:val="00D454AC"/>
    <w:rsid w:val="00F505E7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39"/>
    <w:rPr>
      <w:color w:val="0000FF"/>
      <w:u w:val="single"/>
    </w:rPr>
  </w:style>
  <w:style w:type="paragraph" w:styleId="a4">
    <w:name w:val="Normal (Web)"/>
    <w:basedOn w:val="a"/>
    <w:semiHidden/>
    <w:unhideWhenUsed/>
    <w:rsid w:val="00FE1239"/>
    <w:pPr>
      <w:suppressAutoHyphens/>
      <w:spacing w:after="160" w:line="252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E1239"/>
    <w:pPr>
      <w:ind w:left="720"/>
      <w:contextualSpacing/>
    </w:pPr>
  </w:style>
  <w:style w:type="paragraph" w:styleId="a6">
    <w:name w:val="Body Text"/>
    <w:basedOn w:val="a"/>
    <w:link w:val="a7"/>
    <w:rsid w:val="00FE1239"/>
    <w:pPr>
      <w:widowControl w:val="0"/>
      <w:suppressAutoHyphens/>
      <w:spacing w:after="120" w:line="240" w:lineRule="auto"/>
    </w:pPr>
    <w:rPr>
      <w:rFonts w:ascii="Andale Sans UI" w:eastAsia="Calibri" w:hAnsi="Andale Sans UI" w:cs="Andale Sans UI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rsid w:val="00FE1239"/>
    <w:rPr>
      <w:rFonts w:ascii="Andale Sans UI" w:eastAsia="Calibri" w:hAnsi="Andale Sans UI" w:cs="Andale Sans UI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89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г. Курска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adm30</cp:lastModifiedBy>
  <cp:revision>5</cp:revision>
  <cp:lastPrinted>2015-12-25T09:41:00Z</cp:lastPrinted>
  <dcterms:created xsi:type="dcterms:W3CDTF">2015-12-25T08:45:00Z</dcterms:created>
  <dcterms:modified xsi:type="dcterms:W3CDTF">2015-12-28T14:19:00Z</dcterms:modified>
</cp:coreProperties>
</file>